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7C3037" w:rsidP="00184954">
      <w:pPr>
        <w:pBdr>
          <w:bottom w:val="single" w:sz="8" w:space="1" w:color="000000"/>
        </w:pBdr>
        <w:tabs>
          <w:tab w:val="left" w:pos="7740"/>
        </w:tabs>
        <w:rPr>
          <w:sz w:val="22"/>
          <w:szCs w:val="22"/>
        </w:rPr>
      </w:pPr>
      <w:r>
        <w:rPr>
          <w:sz w:val="22"/>
          <w:szCs w:val="22"/>
        </w:rPr>
        <w:t>0</w:t>
      </w:r>
      <w:r w:rsidR="001D6A8E">
        <w:rPr>
          <w:sz w:val="22"/>
          <w:szCs w:val="22"/>
        </w:rPr>
        <w:t>4</w:t>
      </w:r>
      <w:r w:rsidR="00761251">
        <w:rPr>
          <w:sz w:val="22"/>
          <w:szCs w:val="22"/>
        </w:rPr>
        <w:t>.0</w:t>
      </w:r>
      <w:r>
        <w:rPr>
          <w:sz w:val="22"/>
          <w:szCs w:val="22"/>
        </w:rPr>
        <w:t>6</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w:t>
      </w:r>
      <w:r w:rsidR="007C3037">
        <w:rPr>
          <w:sz w:val="22"/>
          <w:szCs w:val="22"/>
        </w:rPr>
        <w:t xml:space="preserve"> 4</w:t>
      </w:r>
      <w:r w:rsidR="001D6A8E">
        <w:rPr>
          <w:sz w:val="22"/>
          <w:szCs w:val="22"/>
        </w:rPr>
        <w:t>1</w:t>
      </w:r>
      <w:r>
        <w:rPr>
          <w:sz w:val="22"/>
          <w:szCs w:val="22"/>
        </w:rPr>
        <w:t xml:space="preserve"> (19</w:t>
      </w:r>
      <w:r w:rsidR="00C302F9">
        <w:rPr>
          <w:sz w:val="22"/>
          <w:szCs w:val="22"/>
        </w:rPr>
        <w:t>5</w:t>
      </w:r>
      <w:r w:rsidR="001D6A8E">
        <w:rPr>
          <w:sz w:val="22"/>
          <w:szCs w:val="22"/>
        </w:rPr>
        <w:t>9</w:t>
      </w:r>
      <w:r>
        <w:rPr>
          <w:sz w:val="22"/>
          <w:szCs w:val="22"/>
        </w:rPr>
        <w:t>)</w:t>
      </w:r>
      <w:r w:rsidR="00021099" w:rsidRPr="00021099">
        <w:rPr>
          <w:sz w:val="22"/>
          <w:szCs w:val="22"/>
        </w:rPr>
        <w:t xml:space="preserve"> </w:t>
      </w:r>
    </w:p>
    <w:p w:rsidR="007C3037" w:rsidRDefault="007C3037" w:rsidP="007C3037">
      <w:pPr>
        <w:ind w:firstLine="720"/>
        <w:jc w:val="both"/>
        <w:sectPr w:rsidR="007C3037" w:rsidSect="00021099">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680" w:bottom="851" w:left="680" w:header="709" w:footer="709" w:gutter="0"/>
          <w:cols w:space="708"/>
          <w:docGrid w:linePitch="360"/>
        </w:sectPr>
      </w:pPr>
    </w:p>
    <w:p w:rsidR="007C3037" w:rsidRDefault="007C3037" w:rsidP="007C3037">
      <w:pPr>
        <w:ind w:firstLine="284"/>
        <w:jc w:val="both"/>
      </w:pPr>
    </w:p>
    <w:p w:rsidR="001D6A8E" w:rsidRPr="00803E43" w:rsidRDefault="001D6A8E" w:rsidP="001D6A8E">
      <w:pPr>
        <w:jc w:val="center"/>
        <w:rPr>
          <w:sz w:val="19"/>
          <w:szCs w:val="19"/>
        </w:rPr>
      </w:pPr>
      <w:r w:rsidRPr="00803E43">
        <w:rPr>
          <w:noProof/>
          <w:sz w:val="19"/>
          <w:szCs w:val="19"/>
        </w:rPr>
        <w:drawing>
          <wp:inline distT="0" distB="0" distL="0" distR="0" wp14:anchorId="51282B69" wp14:editId="0D162D7F">
            <wp:extent cx="371475" cy="4008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6963" cy="406724"/>
                    </a:xfrm>
                    <a:prstGeom prst="rect">
                      <a:avLst/>
                    </a:prstGeom>
                    <a:noFill/>
                    <a:ln>
                      <a:noFill/>
                    </a:ln>
                  </pic:spPr>
                </pic:pic>
              </a:graphicData>
            </a:graphic>
          </wp:inline>
        </w:drawing>
      </w:r>
    </w:p>
    <w:p w:rsidR="001D6A8E" w:rsidRPr="00803E43" w:rsidRDefault="001D6A8E" w:rsidP="001D6A8E">
      <w:pPr>
        <w:rPr>
          <w:b/>
          <w:sz w:val="19"/>
          <w:szCs w:val="19"/>
        </w:rPr>
      </w:pPr>
    </w:p>
    <w:p w:rsidR="001D6A8E" w:rsidRPr="00803E43" w:rsidRDefault="001D6A8E" w:rsidP="001D6A8E">
      <w:pPr>
        <w:jc w:val="center"/>
        <w:rPr>
          <w:b/>
          <w:sz w:val="19"/>
          <w:szCs w:val="19"/>
        </w:rPr>
      </w:pPr>
      <w:r w:rsidRPr="00803E43">
        <w:rPr>
          <w:b/>
          <w:sz w:val="19"/>
          <w:szCs w:val="19"/>
        </w:rPr>
        <w:t xml:space="preserve">АДМИНИСТРАЦИЯ РАБОЧЕГО ПОСЕЛКА МОКШАН МОКШАНСКОГО РАЙОНА ПЕНЗЕНСКОЙ ОБЛАСТИ </w:t>
      </w:r>
    </w:p>
    <w:p w:rsidR="001D6A8E" w:rsidRPr="00803E43" w:rsidRDefault="001D6A8E" w:rsidP="001D6A8E">
      <w:pPr>
        <w:jc w:val="center"/>
        <w:rPr>
          <w:b/>
          <w:sz w:val="19"/>
          <w:szCs w:val="19"/>
        </w:rPr>
      </w:pPr>
    </w:p>
    <w:p w:rsidR="001D6A8E" w:rsidRPr="00803E43" w:rsidRDefault="001D6A8E" w:rsidP="001D6A8E">
      <w:pPr>
        <w:jc w:val="center"/>
        <w:rPr>
          <w:b/>
          <w:sz w:val="19"/>
          <w:szCs w:val="19"/>
        </w:rPr>
      </w:pPr>
      <w:r w:rsidRPr="00803E43">
        <w:rPr>
          <w:b/>
          <w:sz w:val="19"/>
          <w:szCs w:val="19"/>
        </w:rPr>
        <w:t>ПОСТАНОВЛЕНИЕ</w:t>
      </w:r>
    </w:p>
    <w:p w:rsidR="001D6A8E" w:rsidRPr="00803E43" w:rsidRDefault="001D6A8E" w:rsidP="001D6A8E">
      <w:pPr>
        <w:rPr>
          <w:b/>
          <w:sz w:val="19"/>
          <w:szCs w:val="19"/>
        </w:rPr>
      </w:pPr>
    </w:p>
    <w:p w:rsidR="001D6A8E" w:rsidRPr="00803E43" w:rsidRDefault="001D6A8E" w:rsidP="001D6A8E">
      <w:pPr>
        <w:pStyle w:val="a8"/>
        <w:tabs>
          <w:tab w:val="left" w:pos="708"/>
        </w:tabs>
        <w:jc w:val="center"/>
        <w:rPr>
          <w:sz w:val="19"/>
          <w:szCs w:val="19"/>
        </w:rPr>
      </w:pPr>
      <w:r w:rsidRPr="00803E43">
        <w:rPr>
          <w:sz w:val="19"/>
          <w:szCs w:val="19"/>
        </w:rPr>
        <w:t>от 04.06.2025 № 359</w:t>
      </w:r>
    </w:p>
    <w:p w:rsidR="001D6A8E" w:rsidRPr="00803E43" w:rsidRDefault="001D6A8E" w:rsidP="001D6A8E">
      <w:pPr>
        <w:jc w:val="center"/>
        <w:rPr>
          <w:sz w:val="19"/>
          <w:szCs w:val="19"/>
        </w:rPr>
      </w:pPr>
      <w:r w:rsidRPr="00803E43">
        <w:rPr>
          <w:sz w:val="19"/>
          <w:szCs w:val="19"/>
        </w:rPr>
        <w:t xml:space="preserve">р.п. Мокшан </w:t>
      </w:r>
    </w:p>
    <w:p w:rsidR="001D6A8E" w:rsidRPr="00803E43" w:rsidRDefault="001D6A8E" w:rsidP="001D6A8E">
      <w:pPr>
        <w:jc w:val="center"/>
        <w:rPr>
          <w:b/>
          <w:sz w:val="19"/>
          <w:szCs w:val="19"/>
        </w:rPr>
      </w:pPr>
      <w:r w:rsidRPr="00803E43">
        <w:rPr>
          <w:b/>
          <w:sz w:val="19"/>
          <w:szCs w:val="19"/>
        </w:rPr>
        <w:t xml:space="preserve">О внесении изменений в постановление администрации рабочего поселка Мокшан Мокшанского района Пензенской области от 13.08.2012 № 267 «О порядке и условиях предоставления ежегодного дополнительного </w:t>
      </w:r>
    </w:p>
    <w:p w:rsidR="001D6A8E" w:rsidRPr="00803E43" w:rsidRDefault="001D6A8E" w:rsidP="001D6A8E">
      <w:pPr>
        <w:jc w:val="center"/>
        <w:rPr>
          <w:b/>
          <w:sz w:val="19"/>
          <w:szCs w:val="19"/>
        </w:rPr>
      </w:pPr>
      <w:r w:rsidRPr="00803E43">
        <w:rPr>
          <w:b/>
          <w:sz w:val="19"/>
          <w:szCs w:val="19"/>
        </w:rPr>
        <w:t>оплачиваемого отпуска работникам с ненормированным рабочим днем в организациях, финансируемых из местного бюджета»</w:t>
      </w:r>
    </w:p>
    <w:p w:rsidR="001D6A8E" w:rsidRPr="00803E43" w:rsidRDefault="001D6A8E" w:rsidP="001D6A8E">
      <w:pPr>
        <w:jc w:val="both"/>
        <w:rPr>
          <w:sz w:val="19"/>
          <w:szCs w:val="19"/>
        </w:rPr>
      </w:pPr>
    </w:p>
    <w:p w:rsidR="001D6A8E" w:rsidRPr="00803E43" w:rsidRDefault="001D6A8E" w:rsidP="001D6A8E">
      <w:pPr>
        <w:ind w:firstLine="567"/>
        <w:jc w:val="both"/>
        <w:rPr>
          <w:rFonts w:ascii="Arial" w:hAnsi="Arial" w:cs="Arial"/>
          <w:sz w:val="19"/>
          <w:szCs w:val="19"/>
        </w:rPr>
      </w:pPr>
      <w:r w:rsidRPr="00803E43">
        <w:rPr>
          <w:sz w:val="19"/>
          <w:szCs w:val="19"/>
        </w:rPr>
        <w:t xml:space="preserve">В соответствии со ст. 119 Трудового кодекса Российской Федерации, Федеральными законами от 06.10.2003 № 131-ФЗ «Об общих принципах организации местного самоуправления в Российской Федерации», руководствуясь </w:t>
      </w:r>
      <w:hyperlink r:id="rId15" w:tgtFrame="_blank" w:history="1">
        <w:r w:rsidRPr="00803E43">
          <w:rPr>
            <w:rStyle w:val="11"/>
            <w:sz w:val="19"/>
            <w:szCs w:val="19"/>
          </w:rPr>
          <w:t>Уставом городского поселения рабочего поселка Мокшан муниципального района Мокшанский район Пензенской области</w:t>
        </w:r>
      </w:hyperlink>
      <w:r w:rsidRPr="00803E43">
        <w:rPr>
          <w:rFonts w:ascii="Arial" w:hAnsi="Arial" w:cs="Arial"/>
          <w:sz w:val="19"/>
          <w:szCs w:val="19"/>
        </w:rPr>
        <w:t>,</w:t>
      </w:r>
    </w:p>
    <w:p w:rsidR="001D6A8E" w:rsidRPr="00803E43" w:rsidRDefault="001D6A8E" w:rsidP="001D6A8E">
      <w:pPr>
        <w:jc w:val="center"/>
        <w:rPr>
          <w:b/>
          <w:sz w:val="19"/>
          <w:szCs w:val="19"/>
        </w:rPr>
      </w:pPr>
    </w:p>
    <w:p w:rsidR="001D6A8E" w:rsidRPr="00803E43" w:rsidRDefault="001D6A8E" w:rsidP="001D6A8E">
      <w:pPr>
        <w:jc w:val="center"/>
        <w:rPr>
          <w:b/>
          <w:sz w:val="19"/>
          <w:szCs w:val="19"/>
        </w:rPr>
      </w:pPr>
      <w:r w:rsidRPr="00803E43">
        <w:rPr>
          <w:b/>
          <w:sz w:val="19"/>
          <w:szCs w:val="19"/>
        </w:rPr>
        <w:t>Администрация рабочего поселка Мокшан</w:t>
      </w:r>
    </w:p>
    <w:p w:rsidR="001D6A8E" w:rsidRPr="00803E43" w:rsidRDefault="001D6A8E" w:rsidP="001D6A8E">
      <w:pPr>
        <w:jc w:val="center"/>
        <w:rPr>
          <w:b/>
          <w:sz w:val="19"/>
          <w:szCs w:val="19"/>
        </w:rPr>
      </w:pPr>
      <w:r w:rsidRPr="00803E43">
        <w:rPr>
          <w:b/>
          <w:sz w:val="19"/>
          <w:szCs w:val="19"/>
        </w:rPr>
        <w:t xml:space="preserve">Мокшанского района Пензенской области </w:t>
      </w:r>
    </w:p>
    <w:p w:rsidR="001D6A8E" w:rsidRPr="00803E43" w:rsidRDefault="001D6A8E" w:rsidP="001D6A8E">
      <w:pPr>
        <w:jc w:val="center"/>
        <w:rPr>
          <w:b/>
          <w:sz w:val="19"/>
          <w:szCs w:val="19"/>
        </w:rPr>
      </w:pPr>
      <w:r w:rsidRPr="00803E43">
        <w:rPr>
          <w:b/>
          <w:sz w:val="19"/>
          <w:szCs w:val="19"/>
        </w:rPr>
        <w:t xml:space="preserve"> ПОСТАНОВЛЯЕТ:</w:t>
      </w:r>
    </w:p>
    <w:p w:rsidR="001D6A8E" w:rsidRPr="00803E43" w:rsidRDefault="001D6A8E" w:rsidP="001D6A8E">
      <w:pPr>
        <w:jc w:val="center"/>
        <w:rPr>
          <w:b/>
          <w:sz w:val="19"/>
          <w:szCs w:val="19"/>
        </w:rPr>
      </w:pPr>
    </w:p>
    <w:p w:rsidR="001D6A8E" w:rsidRPr="00803E43" w:rsidRDefault="001D6A8E" w:rsidP="001D6A8E">
      <w:pPr>
        <w:pStyle w:val="a4"/>
        <w:numPr>
          <w:ilvl w:val="0"/>
          <w:numId w:val="18"/>
        </w:numPr>
        <w:ind w:left="0" w:firstLine="284"/>
        <w:jc w:val="both"/>
        <w:rPr>
          <w:sz w:val="19"/>
          <w:szCs w:val="19"/>
        </w:rPr>
      </w:pPr>
      <w:r w:rsidRPr="00803E43">
        <w:rPr>
          <w:spacing w:val="-9"/>
          <w:sz w:val="19"/>
          <w:szCs w:val="19"/>
        </w:rPr>
        <w:t>Внести в</w:t>
      </w:r>
      <w:r w:rsidRPr="00803E43">
        <w:rPr>
          <w:sz w:val="19"/>
          <w:szCs w:val="19"/>
        </w:rPr>
        <w:t xml:space="preserve"> постановление администрации рабочего поселка Мокшан Мокшанского района Пензенской области от 13.08.2012 № 267 «О порядке и условиях предоставления ежегодного дополнительного оплачиваемого отпуска работникам с ненормированным рабочим днем в организациях, финансируемых из местного бюджета» (далее – постановление) следующие изменения:</w:t>
      </w:r>
    </w:p>
    <w:p w:rsidR="001D6A8E" w:rsidRPr="00803E43" w:rsidRDefault="001D6A8E" w:rsidP="00C37E07">
      <w:pPr>
        <w:pStyle w:val="a4"/>
        <w:numPr>
          <w:ilvl w:val="1"/>
          <w:numId w:val="18"/>
        </w:numPr>
        <w:ind w:left="0" w:firstLine="426"/>
        <w:jc w:val="both"/>
        <w:rPr>
          <w:sz w:val="19"/>
          <w:szCs w:val="19"/>
        </w:rPr>
      </w:pPr>
      <w:r w:rsidRPr="00803E43">
        <w:rPr>
          <w:sz w:val="19"/>
          <w:szCs w:val="19"/>
        </w:rPr>
        <w:t xml:space="preserve">преамбулу постановления изложить в следующей редакции: </w:t>
      </w:r>
    </w:p>
    <w:p w:rsidR="001D6A8E" w:rsidRPr="00803E43" w:rsidRDefault="001D6A8E" w:rsidP="001D6A8E">
      <w:pPr>
        <w:ind w:firstLine="284"/>
        <w:jc w:val="both"/>
        <w:rPr>
          <w:sz w:val="19"/>
          <w:szCs w:val="19"/>
        </w:rPr>
      </w:pPr>
      <w:r w:rsidRPr="00803E43">
        <w:rPr>
          <w:sz w:val="19"/>
          <w:szCs w:val="19"/>
        </w:rPr>
        <w:t xml:space="preserve">«В соответствии со ст. 119 Трудового кодекса Российской Федерации,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w:t>
      </w:r>
      <w:r w:rsidRPr="00803E43">
        <w:rPr>
          <w:sz w:val="19"/>
          <w:szCs w:val="19"/>
        </w:rPr>
        <w:t xml:space="preserve">24.04.2024 № 4208-ЗПО «О муниципальной службе в Пензенской области», руководствуясь Уставом городского поселения рабочий поселок Мокшан муниципального района Мокшанский район Пензенской области,»; </w:t>
      </w:r>
    </w:p>
    <w:p w:rsidR="001D6A8E" w:rsidRPr="00803E43" w:rsidRDefault="001D6A8E" w:rsidP="00FC5108">
      <w:pPr>
        <w:pStyle w:val="a4"/>
        <w:numPr>
          <w:ilvl w:val="1"/>
          <w:numId w:val="18"/>
        </w:numPr>
        <w:ind w:left="0" w:firstLine="284"/>
        <w:jc w:val="both"/>
        <w:rPr>
          <w:sz w:val="19"/>
          <w:szCs w:val="19"/>
        </w:rPr>
      </w:pPr>
      <w:r w:rsidRPr="00803E43">
        <w:rPr>
          <w:sz w:val="19"/>
          <w:szCs w:val="19"/>
        </w:rPr>
        <w:t>приложение 2 к постановлению изложить в следующей редакции:</w:t>
      </w:r>
    </w:p>
    <w:p w:rsidR="001D6A8E" w:rsidRPr="00803E43" w:rsidRDefault="001D6A8E" w:rsidP="001D6A8E">
      <w:pPr>
        <w:autoSpaceDE w:val="0"/>
        <w:autoSpaceDN w:val="0"/>
        <w:adjustRightInd w:val="0"/>
        <w:ind w:firstLine="284"/>
        <w:jc w:val="both"/>
        <w:outlineLvl w:val="1"/>
        <w:rPr>
          <w:sz w:val="19"/>
          <w:szCs w:val="19"/>
        </w:rPr>
      </w:pPr>
      <w:r w:rsidRPr="00803E43">
        <w:rPr>
          <w:sz w:val="19"/>
          <w:szCs w:val="19"/>
        </w:rPr>
        <w:t xml:space="preserve">« </w:t>
      </w:r>
    </w:p>
    <w:p w:rsidR="001D6A8E" w:rsidRPr="00803E43" w:rsidRDefault="001D6A8E" w:rsidP="001D6A8E">
      <w:pPr>
        <w:autoSpaceDE w:val="0"/>
        <w:autoSpaceDN w:val="0"/>
        <w:adjustRightInd w:val="0"/>
        <w:ind w:firstLine="284"/>
        <w:jc w:val="right"/>
        <w:outlineLvl w:val="0"/>
        <w:rPr>
          <w:sz w:val="19"/>
          <w:szCs w:val="19"/>
        </w:rPr>
      </w:pPr>
      <w:r w:rsidRPr="00803E43">
        <w:rPr>
          <w:sz w:val="19"/>
          <w:szCs w:val="19"/>
        </w:rPr>
        <w:t>Приложение № 2</w:t>
      </w:r>
    </w:p>
    <w:p w:rsidR="001D6A8E" w:rsidRPr="00803E43" w:rsidRDefault="001D6A8E" w:rsidP="001D6A8E">
      <w:pPr>
        <w:ind w:firstLine="284"/>
        <w:jc w:val="right"/>
        <w:rPr>
          <w:sz w:val="19"/>
          <w:szCs w:val="19"/>
        </w:rPr>
      </w:pPr>
      <w:r w:rsidRPr="00803E43">
        <w:rPr>
          <w:sz w:val="19"/>
          <w:szCs w:val="19"/>
        </w:rPr>
        <w:t>УТВЕРЖДЕНО</w:t>
      </w:r>
    </w:p>
    <w:p w:rsidR="001D6A8E" w:rsidRPr="00803E43" w:rsidRDefault="001D6A8E" w:rsidP="001D6A8E">
      <w:pPr>
        <w:ind w:firstLine="284"/>
        <w:jc w:val="right"/>
        <w:rPr>
          <w:sz w:val="19"/>
          <w:szCs w:val="19"/>
        </w:rPr>
      </w:pPr>
      <w:r w:rsidRPr="00803E43">
        <w:rPr>
          <w:sz w:val="19"/>
          <w:szCs w:val="19"/>
        </w:rPr>
        <w:t xml:space="preserve">постановлением администрации </w:t>
      </w:r>
    </w:p>
    <w:p w:rsidR="001D6A8E" w:rsidRPr="00803E43" w:rsidRDefault="001D6A8E" w:rsidP="001D6A8E">
      <w:pPr>
        <w:ind w:firstLine="284"/>
        <w:jc w:val="right"/>
        <w:rPr>
          <w:sz w:val="19"/>
          <w:szCs w:val="19"/>
        </w:rPr>
      </w:pPr>
      <w:r w:rsidRPr="00803E43">
        <w:rPr>
          <w:sz w:val="19"/>
          <w:szCs w:val="19"/>
        </w:rPr>
        <w:t>рабочего поселка Мокшан</w:t>
      </w:r>
    </w:p>
    <w:p w:rsidR="001D6A8E" w:rsidRPr="00803E43" w:rsidRDefault="001D6A8E" w:rsidP="00FC5108">
      <w:pPr>
        <w:ind w:firstLine="284"/>
        <w:jc w:val="right"/>
        <w:rPr>
          <w:sz w:val="19"/>
          <w:szCs w:val="19"/>
        </w:rPr>
      </w:pPr>
      <w:r w:rsidRPr="00803E43">
        <w:rPr>
          <w:sz w:val="19"/>
          <w:szCs w:val="19"/>
        </w:rPr>
        <w:t>Мокшанского района</w:t>
      </w:r>
      <w:r w:rsidR="00FC5108" w:rsidRPr="00803E43">
        <w:rPr>
          <w:sz w:val="19"/>
          <w:szCs w:val="19"/>
        </w:rPr>
        <w:t xml:space="preserve"> </w:t>
      </w:r>
      <w:r w:rsidRPr="00803E43">
        <w:rPr>
          <w:sz w:val="19"/>
          <w:szCs w:val="19"/>
        </w:rPr>
        <w:t>Пензенской области</w:t>
      </w:r>
    </w:p>
    <w:p w:rsidR="001D6A8E" w:rsidRPr="00803E43" w:rsidRDefault="001D6A8E" w:rsidP="001D6A8E">
      <w:pPr>
        <w:ind w:firstLine="284"/>
        <w:jc w:val="right"/>
        <w:rPr>
          <w:b/>
          <w:sz w:val="19"/>
          <w:szCs w:val="19"/>
        </w:rPr>
      </w:pPr>
      <w:r w:rsidRPr="00803E43">
        <w:rPr>
          <w:sz w:val="19"/>
          <w:szCs w:val="19"/>
        </w:rPr>
        <w:t>от 13.08.2012 № 267</w:t>
      </w:r>
    </w:p>
    <w:p w:rsidR="001D6A8E" w:rsidRPr="00803E43" w:rsidRDefault="001D6A8E" w:rsidP="001D6A8E">
      <w:pPr>
        <w:ind w:firstLine="284"/>
        <w:jc w:val="right"/>
        <w:rPr>
          <w:sz w:val="19"/>
          <w:szCs w:val="19"/>
        </w:rPr>
      </w:pPr>
      <w:r w:rsidRPr="00803E43">
        <w:rPr>
          <w:sz w:val="19"/>
          <w:szCs w:val="19"/>
        </w:rPr>
        <w:t>в редакции постановления</w:t>
      </w:r>
    </w:p>
    <w:p w:rsidR="001D6A8E" w:rsidRPr="00803E43" w:rsidRDefault="001D6A8E" w:rsidP="001D6A8E">
      <w:pPr>
        <w:pStyle w:val="a8"/>
        <w:tabs>
          <w:tab w:val="left" w:pos="708"/>
        </w:tabs>
        <w:ind w:firstLine="284"/>
        <w:jc w:val="right"/>
        <w:rPr>
          <w:sz w:val="19"/>
          <w:szCs w:val="19"/>
        </w:rPr>
      </w:pPr>
      <w:r w:rsidRPr="00803E43">
        <w:rPr>
          <w:sz w:val="19"/>
          <w:szCs w:val="19"/>
        </w:rPr>
        <w:t>от 04.06.2025 № 359</w:t>
      </w:r>
    </w:p>
    <w:p w:rsidR="001D6A8E" w:rsidRPr="00803E43" w:rsidRDefault="001D6A8E" w:rsidP="00FC5108">
      <w:pPr>
        <w:autoSpaceDE w:val="0"/>
        <w:autoSpaceDN w:val="0"/>
        <w:adjustRightInd w:val="0"/>
        <w:jc w:val="center"/>
        <w:outlineLvl w:val="1"/>
        <w:rPr>
          <w:b/>
          <w:sz w:val="19"/>
          <w:szCs w:val="19"/>
        </w:rPr>
      </w:pPr>
      <w:bookmarkStart w:id="0" w:name="_GoBack"/>
      <w:bookmarkEnd w:id="0"/>
      <w:r w:rsidRPr="00803E43">
        <w:rPr>
          <w:b/>
          <w:sz w:val="19"/>
          <w:szCs w:val="19"/>
        </w:rPr>
        <w:t>ПЕРЕЧЕНЬ</w:t>
      </w:r>
    </w:p>
    <w:p w:rsidR="001D6A8E" w:rsidRPr="00803E43" w:rsidRDefault="001D6A8E" w:rsidP="001D6A8E">
      <w:pPr>
        <w:autoSpaceDE w:val="0"/>
        <w:autoSpaceDN w:val="0"/>
        <w:adjustRightInd w:val="0"/>
        <w:ind w:firstLine="284"/>
        <w:jc w:val="center"/>
        <w:outlineLvl w:val="1"/>
        <w:rPr>
          <w:b/>
          <w:sz w:val="19"/>
          <w:szCs w:val="19"/>
        </w:rPr>
      </w:pPr>
      <w:r w:rsidRPr="00803E43">
        <w:rPr>
          <w:b/>
          <w:sz w:val="19"/>
          <w:szCs w:val="19"/>
        </w:rPr>
        <w:t>должностей работников с ненормированным  рабочим днем в органах местного самоуправления рабочего поселка Мокшан</w:t>
      </w:r>
    </w:p>
    <w:p w:rsidR="001D6A8E" w:rsidRPr="00803E43" w:rsidRDefault="001D6A8E" w:rsidP="001D6A8E">
      <w:pPr>
        <w:autoSpaceDE w:val="0"/>
        <w:autoSpaceDN w:val="0"/>
        <w:adjustRightInd w:val="0"/>
        <w:ind w:firstLine="284"/>
        <w:jc w:val="center"/>
        <w:outlineLvl w:val="1"/>
        <w:rPr>
          <w:b/>
          <w:sz w:val="19"/>
          <w:szCs w:val="19"/>
        </w:rPr>
      </w:pPr>
      <w:r w:rsidRPr="00803E43">
        <w:rPr>
          <w:b/>
          <w:sz w:val="19"/>
          <w:szCs w:val="19"/>
        </w:rPr>
        <w:t xml:space="preserve"> Мокшанского района Пензенской области</w:t>
      </w:r>
    </w:p>
    <w:p w:rsidR="001D6A8E" w:rsidRPr="00803E43" w:rsidRDefault="001D6A8E" w:rsidP="001D6A8E">
      <w:pPr>
        <w:autoSpaceDE w:val="0"/>
        <w:autoSpaceDN w:val="0"/>
        <w:adjustRightInd w:val="0"/>
        <w:ind w:firstLine="284"/>
        <w:jc w:val="center"/>
        <w:outlineLvl w:val="1"/>
        <w:rPr>
          <w:b/>
          <w:sz w:val="19"/>
          <w:szCs w:val="19"/>
        </w:rPr>
      </w:pPr>
    </w:p>
    <w:tbl>
      <w:tblPr>
        <w:tblStyle w:val="ac"/>
        <w:tblW w:w="5041" w:type="dxa"/>
        <w:tblInd w:w="-113" w:type="dxa"/>
        <w:tblLayout w:type="fixed"/>
        <w:tblLook w:val="04A0" w:firstRow="1" w:lastRow="0" w:firstColumn="1" w:lastColumn="0" w:noHBand="0" w:noVBand="1"/>
      </w:tblPr>
      <w:tblGrid>
        <w:gridCol w:w="1355"/>
        <w:gridCol w:w="1843"/>
        <w:gridCol w:w="1843"/>
      </w:tblGrid>
      <w:tr w:rsidR="001D6A8E" w:rsidRPr="00803E43" w:rsidTr="00FC5108">
        <w:tc>
          <w:tcPr>
            <w:tcW w:w="1355" w:type="dxa"/>
          </w:tcPr>
          <w:p w:rsidR="001D6A8E" w:rsidRPr="00803E43" w:rsidRDefault="001D6A8E" w:rsidP="00FC5108">
            <w:pPr>
              <w:pStyle w:val="ConsPlusCell"/>
              <w:widowControl/>
              <w:ind w:hanging="29"/>
              <w:jc w:val="center"/>
              <w:rPr>
                <w:rFonts w:ascii="Times New Roman" w:hAnsi="Times New Roman" w:cs="Times New Roman"/>
                <w:sz w:val="19"/>
                <w:szCs w:val="19"/>
              </w:rPr>
            </w:pPr>
            <w:r w:rsidRPr="00803E43">
              <w:rPr>
                <w:rFonts w:ascii="Times New Roman" w:hAnsi="Times New Roman" w:cs="Times New Roman"/>
                <w:sz w:val="19"/>
                <w:szCs w:val="19"/>
              </w:rPr>
              <w:t xml:space="preserve">Организации, </w:t>
            </w:r>
            <w:r w:rsidRPr="00803E43">
              <w:rPr>
                <w:rFonts w:ascii="Times New Roman" w:hAnsi="Times New Roman" w:cs="Times New Roman"/>
                <w:sz w:val="19"/>
                <w:szCs w:val="19"/>
              </w:rPr>
              <w:br/>
              <w:t>финансируемые</w:t>
            </w:r>
            <w:r w:rsidRPr="00803E43">
              <w:rPr>
                <w:rFonts w:ascii="Times New Roman" w:hAnsi="Times New Roman" w:cs="Times New Roman"/>
                <w:sz w:val="19"/>
                <w:szCs w:val="19"/>
              </w:rPr>
              <w:br/>
              <w:t>из бюджета</w:t>
            </w:r>
          </w:p>
        </w:tc>
        <w:tc>
          <w:tcPr>
            <w:tcW w:w="1843" w:type="dxa"/>
          </w:tcPr>
          <w:p w:rsidR="001D6A8E" w:rsidRPr="00803E43" w:rsidRDefault="001D6A8E" w:rsidP="001D6A8E">
            <w:pPr>
              <w:pStyle w:val="ConsPlusCell"/>
              <w:widowControl/>
              <w:ind w:firstLine="284"/>
              <w:jc w:val="center"/>
              <w:rPr>
                <w:rFonts w:ascii="Times New Roman" w:hAnsi="Times New Roman" w:cs="Times New Roman"/>
                <w:sz w:val="19"/>
                <w:szCs w:val="19"/>
              </w:rPr>
            </w:pPr>
          </w:p>
          <w:p w:rsidR="001D6A8E" w:rsidRPr="00803E43" w:rsidRDefault="001D6A8E" w:rsidP="001D6A8E">
            <w:pPr>
              <w:pStyle w:val="ConsPlusCell"/>
              <w:widowControl/>
              <w:ind w:firstLine="284"/>
              <w:jc w:val="center"/>
              <w:rPr>
                <w:rFonts w:ascii="Times New Roman" w:hAnsi="Times New Roman" w:cs="Times New Roman"/>
                <w:sz w:val="19"/>
                <w:szCs w:val="19"/>
              </w:rPr>
            </w:pPr>
            <w:r w:rsidRPr="00803E43">
              <w:rPr>
                <w:rFonts w:ascii="Times New Roman" w:hAnsi="Times New Roman" w:cs="Times New Roman"/>
                <w:sz w:val="19"/>
                <w:szCs w:val="19"/>
              </w:rPr>
              <w:t>Категории должностей и работников</w:t>
            </w:r>
          </w:p>
        </w:tc>
        <w:tc>
          <w:tcPr>
            <w:tcW w:w="1843" w:type="dxa"/>
          </w:tcPr>
          <w:p w:rsidR="001D6A8E" w:rsidRPr="00803E43" w:rsidRDefault="001D6A8E" w:rsidP="00FC5108">
            <w:pPr>
              <w:pStyle w:val="ConsPlusCell"/>
              <w:widowControl/>
              <w:jc w:val="center"/>
              <w:rPr>
                <w:rFonts w:ascii="Times New Roman" w:hAnsi="Times New Roman" w:cs="Times New Roman"/>
                <w:sz w:val="19"/>
                <w:szCs w:val="19"/>
              </w:rPr>
            </w:pPr>
            <w:r w:rsidRPr="00803E43">
              <w:rPr>
                <w:rFonts w:ascii="Times New Roman" w:hAnsi="Times New Roman" w:cs="Times New Roman"/>
                <w:sz w:val="19"/>
                <w:szCs w:val="19"/>
              </w:rPr>
              <w:t>Продолжительность</w:t>
            </w:r>
            <w:r w:rsidRPr="00803E43">
              <w:rPr>
                <w:rFonts w:ascii="Times New Roman" w:hAnsi="Times New Roman" w:cs="Times New Roman"/>
                <w:sz w:val="19"/>
                <w:szCs w:val="19"/>
              </w:rPr>
              <w:br/>
              <w:t xml:space="preserve">ежегодного дополнительного </w:t>
            </w:r>
            <w:r w:rsidRPr="00803E43">
              <w:rPr>
                <w:rFonts w:ascii="Times New Roman" w:hAnsi="Times New Roman" w:cs="Times New Roman"/>
                <w:sz w:val="19"/>
                <w:szCs w:val="19"/>
              </w:rPr>
              <w:br/>
              <w:t xml:space="preserve">отпуска в </w:t>
            </w:r>
            <w:r w:rsidRPr="00803E43">
              <w:rPr>
                <w:rFonts w:ascii="Times New Roman" w:hAnsi="Times New Roman" w:cs="Times New Roman"/>
                <w:sz w:val="19"/>
                <w:szCs w:val="19"/>
              </w:rPr>
              <w:br/>
              <w:t>календарных днях</w:t>
            </w:r>
          </w:p>
        </w:tc>
      </w:tr>
      <w:tr w:rsidR="001D6A8E" w:rsidRPr="00803E43" w:rsidTr="00FC5108">
        <w:tc>
          <w:tcPr>
            <w:tcW w:w="1355" w:type="dxa"/>
            <w:vMerge w:val="restart"/>
          </w:tcPr>
          <w:p w:rsidR="001D6A8E" w:rsidRPr="00803E43" w:rsidRDefault="001D6A8E" w:rsidP="00C37E07">
            <w:pPr>
              <w:pStyle w:val="ConsPlusCell"/>
              <w:widowControl/>
              <w:ind w:hanging="29"/>
              <w:jc w:val="center"/>
              <w:rPr>
                <w:rFonts w:ascii="Times New Roman" w:hAnsi="Times New Roman" w:cs="Times New Roman"/>
                <w:sz w:val="19"/>
                <w:szCs w:val="19"/>
              </w:rPr>
            </w:pPr>
            <w:r w:rsidRPr="00803E43">
              <w:rPr>
                <w:rFonts w:ascii="Times New Roman" w:hAnsi="Times New Roman" w:cs="Times New Roman"/>
                <w:sz w:val="19"/>
                <w:szCs w:val="19"/>
              </w:rPr>
              <w:t>Органы местного самоуправления</w:t>
            </w:r>
          </w:p>
        </w:tc>
        <w:tc>
          <w:tcPr>
            <w:tcW w:w="1843" w:type="dxa"/>
          </w:tcPr>
          <w:p w:rsidR="001D6A8E" w:rsidRPr="00803E43" w:rsidRDefault="001D6A8E" w:rsidP="001D6A8E">
            <w:pPr>
              <w:pStyle w:val="ConsPlusCell"/>
              <w:widowControl/>
              <w:ind w:firstLine="284"/>
              <w:jc w:val="center"/>
              <w:rPr>
                <w:rFonts w:ascii="Times New Roman" w:hAnsi="Times New Roman" w:cs="Times New Roman"/>
                <w:sz w:val="19"/>
                <w:szCs w:val="19"/>
              </w:rPr>
            </w:pPr>
            <w:r w:rsidRPr="00803E43">
              <w:rPr>
                <w:rFonts w:ascii="Times New Roman" w:hAnsi="Times New Roman" w:cs="Times New Roman"/>
                <w:sz w:val="19"/>
                <w:szCs w:val="19"/>
              </w:rPr>
              <w:t>муниципальные служащие, замещающие должности муниципальной службы высшей группы должностей</w:t>
            </w:r>
          </w:p>
        </w:tc>
        <w:tc>
          <w:tcPr>
            <w:tcW w:w="1843" w:type="dxa"/>
          </w:tcPr>
          <w:p w:rsidR="001D6A8E" w:rsidRPr="00803E43" w:rsidRDefault="001D6A8E" w:rsidP="001D6A8E">
            <w:pPr>
              <w:pStyle w:val="ConsPlusCell"/>
              <w:widowControl/>
              <w:ind w:firstLine="284"/>
              <w:jc w:val="center"/>
              <w:rPr>
                <w:rFonts w:ascii="Times New Roman" w:hAnsi="Times New Roman" w:cs="Times New Roman"/>
                <w:sz w:val="19"/>
                <w:szCs w:val="19"/>
              </w:rPr>
            </w:pPr>
            <w:r w:rsidRPr="00803E43">
              <w:rPr>
                <w:rFonts w:ascii="Times New Roman" w:hAnsi="Times New Roman" w:cs="Times New Roman"/>
                <w:sz w:val="19"/>
                <w:szCs w:val="19"/>
              </w:rPr>
              <w:t>3</w:t>
            </w:r>
          </w:p>
        </w:tc>
      </w:tr>
      <w:tr w:rsidR="001D6A8E" w:rsidRPr="00803E43" w:rsidTr="00FC5108">
        <w:tc>
          <w:tcPr>
            <w:tcW w:w="1355" w:type="dxa"/>
            <w:vMerge/>
          </w:tcPr>
          <w:p w:rsidR="001D6A8E" w:rsidRPr="00803E43" w:rsidRDefault="001D6A8E" w:rsidP="001D6A8E">
            <w:pPr>
              <w:pStyle w:val="ConsPlusCell"/>
              <w:widowControl/>
              <w:ind w:firstLine="284"/>
              <w:jc w:val="center"/>
              <w:rPr>
                <w:rFonts w:ascii="Times New Roman" w:hAnsi="Times New Roman" w:cs="Times New Roman"/>
                <w:sz w:val="19"/>
                <w:szCs w:val="19"/>
              </w:rPr>
            </w:pPr>
          </w:p>
        </w:tc>
        <w:tc>
          <w:tcPr>
            <w:tcW w:w="1843" w:type="dxa"/>
          </w:tcPr>
          <w:p w:rsidR="001D6A8E" w:rsidRPr="00803E43" w:rsidRDefault="001D6A8E" w:rsidP="001D6A8E">
            <w:pPr>
              <w:pStyle w:val="ConsPlusCell"/>
              <w:widowControl/>
              <w:ind w:firstLine="284"/>
              <w:jc w:val="center"/>
              <w:rPr>
                <w:rFonts w:ascii="Times New Roman" w:hAnsi="Times New Roman" w:cs="Times New Roman"/>
                <w:sz w:val="19"/>
                <w:szCs w:val="19"/>
              </w:rPr>
            </w:pPr>
            <w:r w:rsidRPr="00803E43">
              <w:rPr>
                <w:rFonts w:ascii="Times New Roman" w:hAnsi="Times New Roman" w:cs="Times New Roman"/>
                <w:sz w:val="19"/>
                <w:szCs w:val="19"/>
              </w:rPr>
              <w:t>муниципальные служащие, замещающие должности муниципальной службы ведущей группы должностей</w:t>
            </w:r>
          </w:p>
        </w:tc>
        <w:tc>
          <w:tcPr>
            <w:tcW w:w="1843" w:type="dxa"/>
          </w:tcPr>
          <w:p w:rsidR="001D6A8E" w:rsidRPr="00803E43" w:rsidRDefault="001D6A8E" w:rsidP="001D6A8E">
            <w:pPr>
              <w:pStyle w:val="ConsPlusCell"/>
              <w:widowControl/>
              <w:ind w:firstLine="284"/>
              <w:jc w:val="center"/>
              <w:rPr>
                <w:rFonts w:ascii="Times New Roman" w:hAnsi="Times New Roman" w:cs="Times New Roman"/>
                <w:sz w:val="19"/>
                <w:szCs w:val="19"/>
              </w:rPr>
            </w:pPr>
            <w:r w:rsidRPr="00803E43">
              <w:rPr>
                <w:rFonts w:ascii="Times New Roman" w:hAnsi="Times New Roman" w:cs="Times New Roman"/>
                <w:sz w:val="19"/>
                <w:szCs w:val="19"/>
              </w:rPr>
              <w:t>3</w:t>
            </w:r>
          </w:p>
        </w:tc>
      </w:tr>
      <w:tr w:rsidR="001D6A8E" w:rsidRPr="00803E43" w:rsidTr="00FC5108">
        <w:tc>
          <w:tcPr>
            <w:tcW w:w="1355" w:type="dxa"/>
            <w:vMerge/>
          </w:tcPr>
          <w:p w:rsidR="001D6A8E" w:rsidRPr="00803E43" w:rsidRDefault="001D6A8E" w:rsidP="001D6A8E">
            <w:pPr>
              <w:autoSpaceDE w:val="0"/>
              <w:autoSpaceDN w:val="0"/>
              <w:adjustRightInd w:val="0"/>
              <w:ind w:firstLine="284"/>
              <w:jc w:val="center"/>
              <w:outlineLvl w:val="1"/>
              <w:rPr>
                <w:sz w:val="19"/>
                <w:szCs w:val="19"/>
              </w:rPr>
            </w:pPr>
          </w:p>
        </w:tc>
        <w:tc>
          <w:tcPr>
            <w:tcW w:w="1843" w:type="dxa"/>
          </w:tcPr>
          <w:p w:rsidR="001D6A8E" w:rsidRPr="00803E43" w:rsidRDefault="001D6A8E" w:rsidP="001D6A8E">
            <w:pPr>
              <w:pStyle w:val="ConsPlusCell"/>
              <w:widowControl/>
              <w:ind w:firstLine="284"/>
              <w:jc w:val="center"/>
              <w:rPr>
                <w:rFonts w:ascii="Times New Roman" w:hAnsi="Times New Roman" w:cs="Times New Roman"/>
                <w:sz w:val="19"/>
                <w:szCs w:val="19"/>
              </w:rPr>
            </w:pPr>
            <w:r w:rsidRPr="00803E43">
              <w:rPr>
                <w:rFonts w:ascii="Times New Roman" w:hAnsi="Times New Roman" w:cs="Times New Roman"/>
                <w:sz w:val="19"/>
                <w:szCs w:val="19"/>
              </w:rPr>
              <w:t>муниципальные служащие, замещающие должности муниципальной службы старшей группы должностей</w:t>
            </w:r>
          </w:p>
        </w:tc>
        <w:tc>
          <w:tcPr>
            <w:tcW w:w="1843" w:type="dxa"/>
          </w:tcPr>
          <w:p w:rsidR="001D6A8E" w:rsidRPr="00803E43" w:rsidRDefault="001D6A8E" w:rsidP="001D6A8E">
            <w:pPr>
              <w:pStyle w:val="ConsPlusCell"/>
              <w:widowControl/>
              <w:ind w:firstLine="284"/>
              <w:jc w:val="center"/>
              <w:rPr>
                <w:rFonts w:ascii="Times New Roman" w:hAnsi="Times New Roman" w:cs="Times New Roman"/>
                <w:sz w:val="19"/>
                <w:szCs w:val="19"/>
              </w:rPr>
            </w:pPr>
            <w:r w:rsidRPr="00803E43">
              <w:rPr>
                <w:rFonts w:ascii="Times New Roman" w:hAnsi="Times New Roman" w:cs="Times New Roman"/>
                <w:sz w:val="19"/>
                <w:szCs w:val="19"/>
              </w:rPr>
              <w:t>3</w:t>
            </w:r>
          </w:p>
        </w:tc>
      </w:tr>
    </w:tbl>
    <w:p w:rsidR="001D6A8E" w:rsidRPr="00803E43" w:rsidRDefault="001D6A8E" w:rsidP="001D6A8E">
      <w:pPr>
        <w:pStyle w:val="a8"/>
        <w:tabs>
          <w:tab w:val="left" w:pos="708"/>
        </w:tabs>
        <w:ind w:firstLine="284"/>
        <w:jc w:val="right"/>
        <w:rPr>
          <w:sz w:val="19"/>
          <w:szCs w:val="19"/>
        </w:rPr>
      </w:pPr>
      <w:r w:rsidRPr="00803E43">
        <w:rPr>
          <w:sz w:val="19"/>
          <w:szCs w:val="19"/>
        </w:rPr>
        <w:lastRenderedPageBreak/>
        <w:t xml:space="preserve"> ».</w:t>
      </w:r>
    </w:p>
    <w:p w:rsidR="001D6A8E" w:rsidRPr="00803E43" w:rsidRDefault="001D6A8E" w:rsidP="001D6A8E">
      <w:pPr>
        <w:pStyle w:val="a8"/>
        <w:widowControl w:val="0"/>
        <w:numPr>
          <w:ilvl w:val="0"/>
          <w:numId w:val="18"/>
        </w:numPr>
        <w:tabs>
          <w:tab w:val="clear" w:pos="4677"/>
          <w:tab w:val="clear" w:pos="9355"/>
          <w:tab w:val="left" w:pos="708"/>
          <w:tab w:val="center" w:pos="4153"/>
          <w:tab w:val="right" w:pos="8306"/>
        </w:tabs>
        <w:jc w:val="both"/>
        <w:rPr>
          <w:sz w:val="19"/>
          <w:szCs w:val="19"/>
        </w:rPr>
      </w:pPr>
      <w:r w:rsidRPr="00803E43">
        <w:rPr>
          <w:sz w:val="19"/>
          <w:szCs w:val="19"/>
        </w:rPr>
        <w:t>Признать утратившим силу:</w:t>
      </w:r>
    </w:p>
    <w:p w:rsidR="001D6A8E" w:rsidRPr="00803E43" w:rsidRDefault="001D6A8E" w:rsidP="001D6A8E">
      <w:pPr>
        <w:pStyle w:val="a8"/>
        <w:tabs>
          <w:tab w:val="left" w:pos="708"/>
        </w:tabs>
        <w:ind w:firstLine="284"/>
        <w:jc w:val="both"/>
        <w:rPr>
          <w:sz w:val="19"/>
          <w:szCs w:val="19"/>
        </w:rPr>
      </w:pPr>
      <w:r w:rsidRPr="00803E43">
        <w:rPr>
          <w:sz w:val="19"/>
          <w:szCs w:val="19"/>
        </w:rPr>
        <w:t xml:space="preserve">2.1. постановления администрации рабочего посёлка Мокшан Мокшанского района Пензенской области </w:t>
      </w:r>
    </w:p>
    <w:p w:rsidR="001D6A8E" w:rsidRPr="00803E43" w:rsidRDefault="001D6A8E" w:rsidP="001D6A8E">
      <w:pPr>
        <w:ind w:firstLine="284"/>
        <w:jc w:val="both"/>
        <w:rPr>
          <w:b/>
          <w:sz w:val="19"/>
          <w:szCs w:val="19"/>
        </w:rPr>
      </w:pPr>
      <w:r w:rsidRPr="00803E43">
        <w:rPr>
          <w:sz w:val="19"/>
          <w:szCs w:val="19"/>
        </w:rPr>
        <w:t xml:space="preserve">- </w:t>
      </w:r>
      <w:r w:rsidRPr="00803E43">
        <w:rPr>
          <w:sz w:val="19"/>
          <w:szCs w:val="19"/>
        </w:rPr>
        <w:fldChar w:fldCharType="begin"/>
      </w:r>
      <w:r w:rsidRPr="00803E43">
        <w:rPr>
          <w:sz w:val="19"/>
          <w:szCs w:val="19"/>
        </w:rPr>
        <w:instrText xml:space="preserve"> HYPERLINK "https://pravo-search.minjust.ru/bigs/showDocument.html?id=F66D4C5B-B669-43FA-AD9E-CB0C7A122202" \t "_blank" </w:instrText>
      </w:r>
      <w:r w:rsidRPr="00803E43">
        <w:rPr>
          <w:sz w:val="19"/>
          <w:szCs w:val="19"/>
        </w:rPr>
        <w:fldChar w:fldCharType="separate"/>
      </w:r>
      <w:r w:rsidRPr="00803E43">
        <w:rPr>
          <w:rStyle w:val="23"/>
          <w:sz w:val="19"/>
          <w:szCs w:val="19"/>
        </w:rPr>
        <w:t>от 19.0</w:t>
      </w:r>
      <w:r w:rsidRPr="00803E43">
        <w:rPr>
          <w:sz w:val="19"/>
          <w:szCs w:val="19"/>
        </w:rPr>
        <w:t>6.2014 № 175 «О внесении изменений в приложение № 2 к постановлению администрации рабочего поселка Мокшан Мокшанского района Пензенской области от 13.08.2012 № 267 «О порядке и условиях предоставления ежегодного дополнительного оплачиваемого отпуска работникам с ненормированным рабочим днем в организациях, финансируемых из местного бюджета»;</w:t>
      </w:r>
    </w:p>
    <w:p w:rsidR="001D6A8E" w:rsidRPr="00803E43" w:rsidRDefault="001D6A8E" w:rsidP="001D6A8E">
      <w:pPr>
        <w:ind w:firstLine="284"/>
        <w:jc w:val="both"/>
        <w:rPr>
          <w:sz w:val="19"/>
          <w:szCs w:val="19"/>
        </w:rPr>
      </w:pPr>
      <w:r w:rsidRPr="00803E43">
        <w:rPr>
          <w:rStyle w:val="23"/>
          <w:sz w:val="19"/>
          <w:szCs w:val="19"/>
        </w:rPr>
        <w:t xml:space="preserve">-  </w:t>
      </w:r>
      <w:r w:rsidRPr="00803E43">
        <w:rPr>
          <w:sz w:val="19"/>
          <w:szCs w:val="19"/>
        </w:rPr>
        <w:fldChar w:fldCharType="end"/>
      </w:r>
      <w:hyperlink r:id="rId16" w:tgtFrame="_blank" w:history="1">
        <w:r w:rsidRPr="00803E43">
          <w:rPr>
            <w:sz w:val="19"/>
            <w:szCs w:val="19"/>
          </w:rPr>
          <w:t>от 20.07.2020 № 450</w:t>
        </w:r>
      </w:hyperlink>
      <w:r w:rsidRPr="00803E43">
        <w:rPr>
          <w:sz w:val="19"/>
          <w:szCs w:val="19"/>
        </w:rPr>
        <w:t xml:space="preserve"> «О внесении изменений в приложение 2 к постановлению администрации рабочего поселка Мокшан Мокшанского района Пензенской области от 13.08.2012 № 267 «О порядке и условиях предоставления ежегодного дополнительного оплачиваемого отпуска работникам с ненормированным рабочим днем в организациях, финансируемых из местного бюджета»;</w:t>
      </w:r>
    </w:p>
    <w:p w:rsidR="001D6A8E" w:rsidRPr="00803E43" w:rsidRDefault="001D6A8E" w:rsidP="001D6A8E">
      <w:pPr>
        <w:ind w:firstLine="284"/>
        <w:jc w:val="both"/>
        <w:rPr>
          <w:sz w:val="19"/>
          <w:szCs w:val="19"/>
        </w:rPr>
      </w:pPr>
      <w:r w:rsidRPr="00803E43">
        <w:rPr>
          <w:sz w:val="19"/>
          <w:szCs w:val="19"/>
        </w:rPr>
        <w:t xml:space="preserve">- </w:t>
      </w:r>
      <w:hyperlink r:id="rId17" w:tgtFrame="_blank" w:history="1">
        <w:r w:rsidRPr="00803E43">
          <w:rPr>
            <w:sz w:val="19"/>
            <w:szCs w:val="19"/>
          </w:rPr>
          <w:t>от 05.08.2024 № 365</w:t>
        </w:r>
      </w:hyperlink>
      <w:r w:rsidRPr="00803E43">
        <w:rPr>
          <w:sz w:val="19"/>
          <w:szCs w:val="19"/>
        </w:rPr>
        <w:t xml:space="preserve"> «О внесении изменений в приложения 2 к постановлению администрации рабочего поселка Мокшан Мокшанского района Пензенской области от 13.08.2012 № 267 «О порядке и условиях предоставления ежегодного дополнительного оплачиваемого отпуска работникам с ненормированным рабочим днем в организациях, финансируемых из местного бюджета»;</w:t>
      </w:r>
    </w:p>
    <w:p w:rsidR="001D6A8E" w:rsidRPr="00803E43" w:rsidRDefault="001D6A8E" w:rsidP="001D6A8E">
      <w:pPr>
        <w:ind w:firstLine="284"/>
        <w:jc w:val="both"/>
        <w:rPr>
          <w:sz w:val="19"/>
          <w:szCs w:val="19"/>
        </w:rPr>
      </w:pPr>
      <w:r w:rsidRPr="00803E43">
        <w:rPr>
          <w:sz w:val="19"/>
          <w:szCs w:val="19"/>
        </w:rPr>
        <w:t>2.2. Подпункт 1.2 постановления администрации рабочего посёлка Мокшан Мокшанского района Пензенской области от 06.10.2017 № 724 «О внесении изменений в приложения к постановлению администрации рабочего поселка Мокшан Мокшанского района Пензенской области от 13.08.2012 № 267 «О порядке и условиях предоставления ежегодного дополнительного оплачиваемого отпуска работникам с ненормированным рабочим днем в организациях, финансируемых из местного бюджета».</w:t>
      </w:r>
    </w:p>
    <w:p w:rsidR="001D6A8E" w:rsidRPr="00803E43" w:rsidRDefault="001D6A8E" w:rsidP="001D6A8E">
      <w:pPr>
        <w:pStyle w:val="a8"/>
        <w:tabs>
          <w:tab w:val="left" w:pos="708"/>
        </w:tabs>
        <w:ind w:firstLine="284"/>
        <w:jc w:val="both"/>
        <w:rPr>
          <w:sz w:val="19"/>
          <w:szCs w:val="19"/>
        </w:rPr>
      </w:pPr>
      <w:r w:rsidRPr="00803E43">
        <w:rPr>
          <w:sz w:val="19"/>
          <w:szCs w:val="19"/>
        </w:rPr>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w:t>
      </w:r>
    </w:p>
    <w:p w:rsidR="001D6A8E" w:rsidRPr="00803E43" w:rsidRDefault="001D6A8E" w:rsidP="001D6A8E">
      <w:pPr>
        <w:ind w:firstLine="284"/>
        <w:jc w:val="both"/>
        <w:rPr>
          <w:sz w:val="19"/>
          <w:szCs w:val="19"/>
        </w:rPr>
      </w:pPr>
      <w:r w:rsidRPr="00803E43">
        <w:rPr>
          <w:sz w:val="19"/>
          <w:szCs w:val="19"/>
        </w:rPr>
        <w:t>4. Настоящее постановление вступает в силу на следующий день после дня официального опубликования и распространяется на правоотношения возникшие с 01.04.2025 г.</w:t>
      </w:r>
    </w:p>
    <w:p w:rsidR="001D6A8E" w:rsidRPr="00803E43" w:rsidRDefault="001D6A8E" w:rsidP="001D6A8E">
      <w:pPr>
        <w:ind w:firstLine="284"/>
        <w:jc w:val="both"/>
        <w:rPr>
          <w:sz w:val="19"/>
          <w:szCs w:val="19"/>
        </w:rPr>
      </w:pPr>
      <w:r w:rsidRPr="00803E43">
        <w:rPr>
          <w:sz w:val="19"/>
          <w:szCs w:val="19"/>
        </w:rPr>
        <w:t>5.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1D6A8E" w:rsidRPr="00803E43" w:rsidRDefault="001D6A8E" w:rsidP="001D6A8E">
      <w:pPr>
        <w:ind w:left="-180" w:right="-621"/>
        <w:rPr>
          <w:sz w:val="19"/>
          <w:szCs w:val="19"/>
        </w:rPr>
      </w:pPr>
    </w:p>
    <w:p w:rsidR="001D6A8E" w:rsidRPr="00803E43" w:rsidRDefault="001D6A8E" w:rsidP="001D6A8E">
      <w:pPr>
        <w:ind w:left="-180" w:right="-621"/>
        <w:rPr>
          <w:sz w:val="19"/>
          <w:szCs w:val="19"/>
        </w:rPr>
      </w:pPr>
      <w:r w:rsidRPr="00803E43">
        <w:rPr>
          <w:sz w:val="19"/>
          <w:szCs w:val="19"/>
        </w:rPr>
        <w:t xml:space="preserve">И.о. главы администрации рабочего поселка Мокшан </w:t>
      </w:r>
    </w:p>
    <w:p w:rsidR="00093BB0" w:rsidRPr="00803E43" w:rsidRDefault="001D6A8E" w:rsidP="00FC5108">
      <w:pPr>
        <w:ind w:left="-180" w:right="-621"/>
        <w:rPr>
          <w:sz w:val="19"/>
          <w:szCs w:val="19"/>
        </w:rPr>
      </w:pPr>
      <w:r w:rsidRPr="00803E43">
        <w:rPr>
          <w:sz w:val="19"/>
          <w:szCs w:val="19"/>
        </w:rPr>
        <w:t>Мокшанского района Пензенской области  С.В. Гурина</w:t>
      </w:r>
    </w:p>
    <w:p w:rsidR="007C3037" w:rsidRPr="007C3037" w:rsidRDefault="007C3037" w:rsidP="00184954">
      <w:pPr>
        <w:rPr>
          <w:sz w:val="19"/>
          <w:szCs w:val="19"/>
        </w:rPr>
        <w:sectPr w:rsidR="007C3037" w:rsidRPr="007C3037" w:rsidSect="007C3037">
          <w:type w:val="continuous"/>
          <w:pgSz w:w="11906" w:h="16838"/>
          <w:pgMar w:top="851" w:right="680" w:bottom="851" w:left="680" w:header="709" w:footer="709" w:gutter="0"/>
          <w:cols w:num="2" w:space="708"/>
          <w:docGrid w:linePitch="360"/>
        </w:sectPr>
      </w:pPr>
    </w:p>
    <w:p w:rsidR="00021099" w:rsidRPr="007C3037" w:rsidRDefault="00021099" w:rsidP="00184954">
      <w:pPr>
        <w:rPr>
          <w:sz w:val="19"/>
          <w:szCs w:val="19"/>
        </w:rPr>
      </w:pPr>
      <w:r w:rsidRPr="007C3037">
        <w:rPr>
          <w:sz w:val="19"/>
          <w:szCs w:val="19"/>
        </w:rPr>
        <w:t>________________________________________________________________________________________</w:t>
      </w:r>
    </w:p>
    <w:p w:rsidR="007C3037" w:rsidRDefault="007C3037" w:rsidP="00184954">
      <w:pPr>
        <w:jc w:val="both"/>
        <w:rPr>
          <w:sz w:val="20"/>
          <w:szCs w:val="20"/>
          <w:u w:val="single"/>
        </w:rPr>
      </w:pPr>
    </w:p>
    <w:p w:rsidR="00803E43" w:rsidRDefault="00803E43" w:rsidP="00803E43">
      <w:pPr>
        <w:jc w:val="center"/>
        <w:rPr>
          <w:b/>
          <w:sz w:val="20"/>
          <w:szCs w:val="20"/>
        </w:rPr>
      </w:pPr>
    </w:p>
    <w:p w:rsidR="00803E43" w:rsidRPr="00803E43" w:rsidRDefault="00803E43" w:rsidP="00803E43">
      <w:pPr>
        <w:jc w:val="center"/>
        <w:rPr>
          <w:b/>
          <w:sz w:val="20"/>
          <w:szCs w:val="20"/>
        </w:rPr>
      </w:pPr>
      <w:r w:rsidRPr="00803E43">
        <w:rPr>
          <w:b/>
          <w:sz w:val="20"/>
          <w:szCs w:val="20"/>
        </w:rPr>
        <w:t>ИЗВЕЩЕНИЕ О ПРОВЕДЕНИИ СОБРАНИЯ О СОГЛАСОВАНИИ</w:t>
      </w:r>
    </w:p>
    <w:p w:rsidR="00803E43" w:rsidRDefault="00803E43" w:rsidP="00803E43">
      <w:pPr>
        <w:jc w:val="center"/>
        <w:rPr>
          <w:b/>
          <w:sz w:val="20"/>
          <w:szCs w:val="20"/>
        </w:rPr>
      </w:pPr>
      <w:r w:rsidRPr="00803E43">
        <w:rPr>
          <w:b/>
          <w:sz w:val="20"/>
          <w:szCs w:val="20"/>
        </w:rPr>
        <w:t>МЕСТОПОЛОЖЕНИЯ ГРАНИЦЫ ЗЕМЕЛЬНОГО УЧАСТКА</w:t>
      </w:r>
    </w:p>
    <w:p w:rsidR="00803E43" w:rsidRPr="00803E43" w:rsidRDefault="00803E43" w:rsidP="00803E43">
      <w:pPr>
        <w:jc w:val="center"/>
        <w:rPr>
          <w:b/>
          <w:sz w:val="20"/>
          <w:szCs w:val="20"/>
        </w:rPr>
      </w:pPr>
    </w:p>
    <w:p w:rsidR="00803E43" w:rsidRPr="00803E43" w:rsidRDefault="00803E43" w:rsidP="00803E43">
      <w:pPr>
        <w:jc w:val="both"/>
        <w:rPr>
          <w:sz w:val="19"/>
          <w:szCs w:val="19"/>
        </w:rPr>
      </w:pPr>
      <w:r>
        <w:rPr>
          <w:sz w:val="20"/>
          <w:szCs w:val="20"/>
        </w:rPr>
        <w:t xml:space="preserve">       </w:t>
      </w:r>
      <w:r w:rsidRPr="00803E43">
        <w:rPr>
          <w:sz w:val="19"/>
          <w:szCs w:val="19"/>
        </w:rPr>
        <w:t>Кадастровым инженером Разбаевой Анастасией Викторовной (зарегистрирована в качестве индивидуального предпринимателя, ОГРНИП 320583500044592, член СРО «Ассоциация кадастровых инженеров Поволжья", уникальный реестровый номер в реестре СРО 1856 от 28.12.2020 г., номер регистрации в государственном реестре лиц, осуществляющих кадастровую деятельность - № 39678; СНИЛС - № 135-047-379-47, контактный телефон 89875044380, адрес электронной почты для связи ki-razbaeva@yandex.ru) выполняются кадастровые работы в связи с уточнением местоположения границ и площади земельного участка с кадастровым номером 58:18:0590101:27, расположенного по адресу: Российская Федерация, Пензенская область, Мокшанский район, п. Красное Польцо, ул. Красное Польцо, д. 85. Заказчиком кадастровых работ является Чугунова Наталья Викторовна (Пензенская область, Мокшанский район, п. Красное Польцо, ул. Красное Польцо, д. 85)</w:t>
      </w:r>
    </w:p>
    <w:p w:rsidR="00803E43" w:rsidRPr="00803E43" w:rsidRDefault="00803E43" w:rsidP="00803E43">
      <w:pPr>
        <w:jc w:val="both"/>
        <w:rPr>
          <w:sz w:val="19"/>
          <w:szCs w:val="19"/>
        </w:rPr>
      </w:pPr>
      <w:r w:rsidRPr="00803E43">
        <w:rPr>
          <w:sz w:val="19"/>
          <w:szCs w:val="19"/>
        </w:rPr>
        <w:t>Собрание по поводу согласования местоположения границы состоится по адресу: Пензенская область, Мокшанский район, р.п. Мокшан, ул. Поцелуева, д. 9,  «_04_»_июля_2025 года в 10 часов 00 минут. С проектом межевого плана земельного участка можно ознакомится по адресу: Пензенская область, Мокшанский район, р.п. Мокшан, ул. Поцелуева, д. 9.</w:t>
      </w:r>
    </w:p>
    <w:p w:rsidR="00803E43" w:rsidRPr="00803E43" w:rsidRDefault="00803E43" w:rsidP="00803E43">
      <w:pPr>
        <w:jc w:val="both"/>
        <w:rPr>
          <w:sz w:val="19"/>
          <w:szCs w:val="19"/>
        </w:rPr>
      </w:pPr>
      <w:r w:rsidRPr="00803E43">
        <w:rPr>
          <w:sz w:val="19"/>
          <w:szCs w:val="19"/>
        </w:rPr>
        <w:t>Обоснованные возражения по проекту межевого плана и требования о проведении согласования местоположения границ участков на местности принимаются с 04.06.2025 г. по 04.07.2025 года по адресу: Пензенская область, Мокшанский район, р.п. Мокшан, ул. Поцелуева, д. 9 (кабинет кадастрового инженера).</w:t>
      </w:r>
    </w:p>
    <w:p w:rsidR="00803E43" w:rsidRPr="00803E43" w:rsidRDefault="00803E43" w:rsidP="00803E43">
      <w:pPr>
        <w:jc w:val="both"/>
        <w:rPr>
          <w:sz w:val="19"/>
          <w:szCs w:val="19"/>
        </w:rPr>
      </w:pPr>
      <w:r w:rsidRPr="00803E43">
        <w:rPr>
          <w:sz w:val="19"/>
          <w:szCs w:val="19"/>
        </w:rPr>
        <w:t>Смежные земельные участки, с правообладателями которых требуется согласовать местоположение границы:</w:t>
      </w:r>
    </w:p>
    <w:p w:rsidR="00803E43" w:rsidRPr="00803E43" w:rsidRDefault="00803E43" w:rsidP="00803E43">
      <w:pPr>
        <w:jc w:val="both"/>
        <w:rPr>
          <w:sz w:val="19"/>
          <w:szCs w:val="19"/>
        </w:rPr>
      </w:pPr>
      <w:r w:rsidRPr="00803E43">
        <w:rPr>
          <w:sz w:val="19"/>
          <w:szCs w:val="19"/>
        </w:rPr>
        <w:t>58:18:0590101:28 (Пензенская область, Мокшанский район, п. Красное Польцо, ул. Красное Польцо, д. 87)</w:t>
      </w:r>
    </w:p>
    <w:p w:rsidR="00803E43" w:rsidRPr="00803E43" w:rsidRDefault="00803E43" w:rsidP="00803E43">
      <w:pPr>
        <w:jc w:val="both"/>
        <w:rPr>
          <w:sz w:val="19"/>
          <w:szCs w:val="19"/>
        </w:rPr>
      </w:pPr>
      <w:r w:rsidRPr="00803E43">
        <w:rPr>
          <w:sz w:val="19"/>
          <w:szCs w:val="19"/>
        </w:rPr>
        <w:t>При проведении согласования местоположения границ при себе иметь документ, удостоверяющий личность, а также документы о правах на земельный участок.</w:t>
      </w:r>
    </w:p>
    <w:p w:rsidR="00803E43" w:rsidRDefault="00803E43" w:rsidP="00184954">
      <w:pPr>
        <w:jc w:val="both"/>
        <w:rPr>
          <w:sz w:val="20"/>
          <w:szCs w:val="20"/>
          <w:u w:val="single"/>
        </w:rPr>
      </w:pPr>
    </w:p>
    <w:p w:rsidR="00803E43" w:rsidRDefault="00803E43" w:rsidP="00184954">
      <w:pPr>
        <w:jc w:val="both"/>
        <w:rPr>
          <w:sz w:val="20"/>
          <w:szCs w:val="20"/>
          <w:u w:val="single"/>
        </w:rPr>
      </w:pPr>
      <w:r>
        <w:rPr>
          <w:sz w:val="20"/>
          <w:szCs w:val="20"/>
          <w:u w:val="single"/>
        </w:rPr>
        <w:t>_________________________________________________________________________________________________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18495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Поцелуева, 9. </w:t>
      </w:r>
      <w:r w:rsidRPr="00021099">
        <w:rPr>
          <w:sz w:val="20"/>
          <w:szCs w:val="20"/>
          <w:u w:val="single"/>
        </w:rPr>
        <w:t>Распространяется БЕСПЛАТНО</w:t>
      </w:r>
    </w:p>
    <w:p w:rsidR="004A45B5" w:rsidRPr="00021099" w:rsidRDefault="004A45B5" w:rsidP="00184954">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E26" w:rsidRDefault="00947E26" w:rsidP="00970251">
      <w:r>
        <w:separator/>
      </w:r>
    </w:p>
  </w:endnote>
  <w:endnote w:type="continuationSeparator" w:id="0">
    <w:p w:rsidR="00947E26" w:rsidRDefault="00947E26"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803E43">
          <w:rPr>
            <w:noProof/>
          </w:rPr>
          <w:t>2</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E26" w:rsidRDefault="00947E26" w:rsidP="00970251">
      <w:r>
        <w:separator/>
      </w:r>
    </w:p>
  </w:footnote>
  <w:footnote w:type="continuationSeparator" w:id="0">
    <w:p w:rsidR="00947E26" w:rsidRDefault="00947E26"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2" w15:restartNumberingAfterBreak="0">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4" w15:restartNumberingAfterBreak="0">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8" w15:restartNumberingAfterBreak="0">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9" w15:restartNumberingAfterBreak="0">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0" w15:restartNumberingAfterBreak="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1" w15:restartNumberingAfterBreak="0">
    <w:nsid w:val="49B025A7"/>
    <w:multiLevelType w:val="multilevel"/>
    <w:tmpl w:val="EA8C7AC4"/>
    <w:lvl w:ilvl="0">
      <w:start w:val="1"/>
      <w:numFmt w:val="decimal"/>
      <w:lvlText w:val="%1."/>
      <w:lvlJc w:val="left"/>
      <w:pPr>
        <w:ind w:left="405"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2" w15:restartNumberingAfterBreak="0">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13" w15:restartNumberingAfterBreak="0">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16" w15:restartNumberingAfterBreak="0">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17" w15:restartNumberingAfterBreak="0">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5"/>
  </w:num>
  <w:num w:numId="2">
    <w:abstractNumId w:val="6"/>
  </w:num>
  <w:num w:numId="3">
    <w:abstractNumId w:val="13"/>
  </w:num>
  <w:num w:numId="4">
    <w:abstractNumId w:val="14"/>
  </w:num>
  <w:num w:numId="5">
    <w:abstractNumId w:val="0"/>
  </w:num>
  <w:num w:numId="6">
    <w:abstractNumId w:val="10"/>
  </w:num>
  <w:num w:numId="7">
    <w:abstractNumId w:val="2"/>
  </w:num>
  <w:num w:numId="8">
    <w:abstractNumId w:val="16"/>
  </w:num>
  <w:num w:numId="9">
    <w:abstractNumId w:val="12"/>
  </w:num>
  <w:num w:numId="10">
    <w:abstractNumId w:val="4"/>
  </w:num>
  <w:num w:numId="11">
    <w:abstractNumId w:val="1"/>
  </w:num>
  <w:num w:numId="12">
    <w:abstractNumId w:val="17"/>
  </w:num>
  <w:num w:numId="13">
    <w:abstractNumId w:val="3"/>
  </w:num>
  <w:num w:numId="14">
    <w:abstractNumId w:val="15"/>
  </w:num>
  <w:num w:numId="15">
    <w:abstractNumId w:val="7"/>
  </w:num>
  <w:num w:numId="16">
    <w:abstractNumId w:val="8"/>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21099"/>
    <w:rsid w:val="00021984"/>
    <w:rsid w:val="00056C64"/>
    <w:rsid w:val="00093BB0"/>
    <w:rsid w:val="000A523F"/>
    <w:rsid w:val="000E3C54"/>
    <w:rsid w:val="000E53D1"/>
    <w:rsid w:val="000F6E20"/>
    <w:rsid w:val="001375D8"/>
    <w:rsid w:val="00156DBC"/>
    <w:rsid w:val="00177665"/>
    <w:rsid w:val="00184954"/>
    <w:rsid w:val="001920DF"/>
    <w:rsid w:val="001941D0"/>
    <w:rsid w:val="001D6A8E"/>
    <w:rsid w:val="001E4B33"/>
    <w:rsid w:val="0024334E"/>
    <w:rsid w:val="00256AB6"/>
    <w:rsid w:val="00273BA2"/>
    <w:rsid w:val="002823FD"/>
    <w:rsid w:val="00293C6B"/>
    <w:rsid w:val="00293E50"/>
    <w:rsid w:val="002940DB"/>
    <w:rsid w:val="002C00ED"/>
    <w:rsid w:val="002C768B"/>
    <w:rsid w:val="0030506A"/>
    <w:rsid w:val="003149EF"/>
    <w:rsid w:val="00316ECC"/>
    <w:rsid w:val="00321BFC"/>
    <w:rsid w:val="0032562A"/>
    <w:rsid w:val="00327782"/>
    <w:rsid w:val="003416B7"/>
    <w:rsid w:val="0039102C"/>
    <w:rsid w:val="00395269"/>
    <w:rsid w:val="003B4520"/>
    <w:rsid w:val="003B5C3B"/>
    <w:rsid w:val="003E36C6"/>
    <w:rsid w:val="003E6385"/>
    <w:rsid w:val="003F1F3E"/>
    <w:rsid w:val="0046291A"/>
    <w:rsid w:val="00470913"/>
    <w:rsid w:val="00475368"/>
    <w:rsid w:val="00481840"/>
    <w:rsid w:val="004A45B5"/>
    <w:rsid w:val="004C0336"/>
    <w:rsid w:val="004C3589"/>
    <w:rsid w:val="004F2626"/>
    <w:rsid w:val="004F3E63"/>
    <w:rsid w:val="005061D4"/>
    <w:rsid w:val="0051168D"/>
    <w:rsid w:val="00544E98"/>
    <w:rsid w:val="00554940"/>
    <w:rsid w:val="00560AE1"/>
    <w:rsid w:val="005766D2"/>
    <w:rsid w:val="005E2871"/>
    <w:rsid w:val="005E71A6"/>
    <w:rsid w:val="00604206"/>
    <w:rsid w:val="00624CC2"/>
    <w:rsid w:val="00627BBC"/>
    <w:rsid w:val="00670242"/>
    <w:rsid w:val="00675F78"/>
    <w:rsid w:val="0069624D"/>
    <w:rsid w:val="006A4C61"/>
    <w:rsid w:val="006D5510"/>
    <w:rsid w:val="006F4860"/>
    <w:rsid w:val="00706593"/>
    <w:rsid w:val="007103D8"/>
    <w:rsid w:val="00725DAD"/>
    <w:rsid w:val="007267D5"/>
    <w:rsid w:val="00731AB6"/>
    <w:rsid w:val="00731E52"/>
    <w:rsid w:val="00761251"/>
    <w:rsid w:val="0079287A"/>
    <w:rsid w:val="007C3037"/>
    <w:rsid w:val="007E3166"/>
    <w:rsid w:val="00803E43"/>
    <w:rsid w:val="00814195"/>
    <w:rsid w:val="008152E4"/>
    <w:rsid w:val="00836175"/>
    <w:rsid w:val="00841124"/>
    <w:rsid w:val="00870D0C"/>
    <w:rsid w:val="008711B0"/>
    <w:rsid w:val="0088372C"/>
    <w:rsid w:val="008A71A7"/>
    <w:rsid w:val="008C2929"/>
    <w:rsid w:val="008D4545"/>
    <w:rsid w:val="009022BB"/>
    <w:rsid w:val="00914F56"/>
    <w:rsid w:val="00923F15"/>
    <w:rsid w:val="00947E26"/>
    <w:rsid w:val="00952368"/>
    <w:rsid w:val="0095606A"/>
    <w:rsid w:val="00970251"/>
    <w:rsid w:val="009722C1"/>
    <w:rsid w:val="00992381"/>
    <w:rsid w:val="00992B0A"/>
    <w:rsid w:val="0099555A"/>
    <w:rsid w:val="009E52EF"/>
    <w:rsid w:val="009E6716"/>
    <w:rsid w:val="009F15D6"/>
    <w:rsid w:val="00A05C46"/>
    <w:rsid w:val="00A121A2"/>
    <w:rsid w:val="00A401A2"/>
    <w:rsid w:val="00A416C9"/>
    <w:rsid w:val="00A4521A"/>
    <w:rsid w:val="00A572A7"/>
    <w:rsid w:val="00AC0794"/>
    <w:rsid w:val="00B13EE0"/>
    <w:rsid w:val="00B36264"/>
    <w:rsid w:val="00B41105"/>
    <w:rsid w:val="00B94E63"/>
    <w:rsid w:val="00B94ED5"/>
    <w:rsid w:val="00BA21C9"/>
    <w:rsid w:val="00BE0157"/>
    <w:rsid w:val="00BE269C"/>
    <w:rsid w:val="00BF42E6"/>
    <w:rsid w:val="00C2528A"/>
    <w:rsid w:val="00C302F9"/>
    <w:rsid w:val="00C37E07"/>
    <w:rsid w:val="00C52C11"/>
    <w:rsid w:val="00C53E79"/>
    <w:rsid w:val="00C64E1E"/>
    <w:rsid w:val="00C97698"/>
    <w:rsid w:val="00CC0E13"/>
    <w:rsid w:val="00CD1413"/>
    <w:rsid w:val="00CE10A2"/>
    <w:rsid w:val="00CF3948"/>
    <w:rsid w:val="00D30A74"/>
    <w:rsid w:val="00D36C7A"/>
    <w:rsid w:val="00D92FD7"/>
    <w:rsid w:val="00DA5B7A"/>
    <w:rsid w:val="00DB1311"/>
    <w:rsid w:val="00DC30A1"/>
    <w:rsid w:val="00DC473E"/>
    <w:rsid w:val="00DC4880"/>
    <w:rsid w:val="00DC5EF0"/>
    <w:rsid w:val="00DD5FB5"/>
    <w:rsid w:val="00DE0B52"/>
    <w:rsid w:val="00E0596A"/>
    <w:rsid w:val="00E32A2E"/>
    <w:rsid w:val="00E832A6"/>
    <w:rsid w:val="00E86EAB"/>
    <w:rsid w:val="00EB3057"/>
    <w:rsid w:val="00EE4AB2"/>
    <w:rsid w:val="00EE4B4D"/>
    <w:rsid w:val="00EF7875"/>
    <w:rsid w:val="00F14338"/>
    <w:rsid w:val="00F151D6"/>
    <w:rsid w:val="00F34839"/>
    <w:rsid w:val="00F45E2A"/>
    <w:rsid w:val="00F549A9"/>
    <w:rsid w:val="00F60D97"/>
    <w:rsid w:val="00F7732D"/>
    <w:rsid w:val="00FA2737"/>
    <w:rsid w:val="00FC5108"/>
    <w:rsid w:val="00FE11F3"/>
    <w:rsid w:val="00FE2388"/>
    <w:rsid w:val="00FE6543"/>
    <w:rsid w:val="00FF2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DA1E4-B8FE-4332-BA62-12F89892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 w:type="paragraph" w:customStyle="1" w:styleId="ConsPlusCell">
    <w:name w:val="ConsPlusCell"/>
    <w:rsid w:val="001D6A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3">
    <w:name w:val="Гиперссылка2"/>
    <w:basedOn w:val="a0"/>
    <w:rsid w:val="001D6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509879332">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ravo-search.minjust.ru/bigs/showDocument.html?id=8D3EB317-0F1E-4E8F-9ADD-1F06A3DCE58B" TargetMode="External"/><Relationship Id="rId2" Type="http://schemas.openxmlformats.org/officeDocument/2006/relationships/numbering" Target="numbering.xml"/><Relationship Id="rId16" Type="http://schemas.openxmlformats.org/officeDocument/2006/relationships/hyperlink" Target="https://pravo-search.minjust.ru/bigs/showDocument.html?id=C938156C-3DD0-4740-9CB7-7E057C92AE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ravo-search.minjust.ru/bigs/showDocument.html?id=13A530AF-AC6F-46AA-BB69-D438C2B3473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39E33-3F62-445C-A86A-3AF94097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Pages>
  <Words>1249</Words>
  <Characters>7121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265</cp:revision>
  <dcterms:created xsi:type="dcterms:W3CDTF">2025-03-04T11:15:00Z</dcterms:created>
  <dcterms:modified xsi:type="dcterms:W3CDTF">2025-06-10T06:33:00Z</dcterms:modified>
</cp:coreProperties>
</file>