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184954">
      <w:pPr>
        <w:pStyle w:val="a6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3D93" w:rsidRDefault="00FE3D93" w:rsidP="003E36C6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FE3D93" w:rsidRDefault="00FE3D93" w:rsidP="003E36C6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184954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</w:p>
    <w:p w:rsidR="003E36C6" w:rsidRP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184954">
      <w:pPr>
        <w:rPr>
          <w:sz w:val="22"/>
          <w:szCs w:val="22"/>
        </w:rPr>
      </w:pPr>
    </w:p>
    <w:p w:rsidR="00021099" w:rsidRPr="00021099" w:rsidRDefault="00D157D3" w:rsidP="00184954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2</w:t>
      </w:r>
      <w:r w:rsidR="009F44BB">
        <w:rPr>
          <w:sz w:val="22"/>
          <w:szCs w:val="22"/>
        </w:rPr>
        <w:t>5</w:t>
      </w:r>
      <w:r w:rsidR="00761251">
        <w:rPr>
          <w:sz w:val="22"/>
          <w:szCs w:val="22"/>
        </w:rPr>
        <w:t>.0</w:t>
      </w:r>
      <w:r>
        <w:rPr>
          <w:sz w:val="22"/>
          <w:szCs w:val="22"/>
        </w:rPr>
        <w:t>6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184954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D157D3">
        <w:rPr>
          <w:sz w:val="22"/>
          <w:szCs w:val="22"/>
        </w:rPr>
        <w:t>4</w:t>
      </w:r>
      <w:r w:rsidR="009F44BB">
        <w:rPr>
          <w:sz w:val="22"/>
          <w:szCs w:val="22"/>
        </w:rPr>
        <w:t>5</w:t>
      </w:r>
      <w:r>
        <w:rPr>
          <w:sz w:val="22"/>
          <w:szCs w:val="22"/>
        </w:rPr>
        <w:t>(19</w:t>
      </w:r>
      <w:r w:rsidR="00D157D3">
        <w:rPr>
          <w:sz w:val="22"/>
          <w:szCs w:val="22"/>
        </w:rPr>
        <w:t>6</w:t>
      </w:r>
      <w:r w:rsidR="009F44BB">
        <w:rPr>
          <w:sz w:val="22"/>
          <w:szCs w:val="22"/>
        </w:rPr>
        <w:t>3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0F6BBC" w:rsidRDefault="000F6BBC" w:rsidP="000F6BBC">
      <w:pPr>
        <w:jc w:val="center"/>
        <w:rPr>
          <w:b/>
          <w:bCs/>
          <w:color w:val="000000"/>
          <w:sz w:val="18"/>
          <w:szCs w:val="18"/>
        </w:rPr>
        <w:sectPr w:rsidR="000F6BBC" w:rsidSect="0002109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0F6BBC" w:rsidRPr="006B1EFC" w:rsidRDefault="000F6BBC" w:rsidP="000F6BBC">
      <w:pPr>
        <w:jc w:val="center"/>
        <w:rPr>
          <w:b/>
          <w:bCs/>
          <w:color w:val="000000"/>
          <w:sz w:val="18"/>
          <w:szCs w:val="18"/>
        </w:rPr>
      </w:pPr>
      <w:r w:rsidRPr="006B1EFC">
        <w:rPr>
          <w:noProof/>
          <w:sz w:val="18"/>
          <w:szCs w:val="18"/>
        </w:rPr>
        <w:lastRenderedPageBreak/>
        <w:drawing>
          <wp:inline distT="0" distB="0" distL="0" distR="0" wp14:anchorId="70618B37" wp14:editId="6926B191">
            <wp:extent cx="419100" cy="452187"/>
            <wp:effectExtent l="0" t="0" r="0" b="508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52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6BBC" w:rsidRPr="006B1EFC" w:rsidRDefault="000F6BBC" w:rsidP="000F6BBC">
      <w:pPr>
        <w:jc w:val="center"/>
        <w:rPr>
          <w:b/>
          <w:bCs/>
          <w:color w:val="000000"/>
          <w:sz w:val="18"/>
          <w:szCs w:val="18"/>
        </w:rPr>
      </w:pPr>
      <w:r w:rsidRPr="006B1EFC">
        <w:rPr>
          <w:b/>
          <w:bCs/>
          <w:color w:val="000000"/>
          <w:sz w:val="18"/>
          <w:szCs w:val="18"/>
        </w:rPr>
        <w:t>КОМИТЕТ МЕСТНОГО САМОУПРАВЛЕНИЯ</w:t>
      </w:r>
    </w:p>
    <w:p w:rsidR="000F6BBC" w:rsidRPr="006B1EFC" w:rsidRDefault="000F6BBC" w:rsidP="000F6BBC">
      <w:pPr>
        <w:jc w:val="center"/>
        <w:rPr>
          <w:b/>
          <w:bCs/>
          <w:color w:val="000000"/>
          <w:sz w:val="18"/>
          <w:szCs w:val="18"/>
        </w:rPr>
      </w:pPr>
      <w:r w:rsidRPr="006B1EFC">
        <w:rPr>
          <w:b/>
          <w:bCs/>
          <w:color w:val="000000"/>
          <w:sz w:val="18"/>
          <w:szCs w:val="18"/>
        </w:rPr>
        <w:t xml:space="preserve"> РАБОЧЕГО ПОСЕЛКА МОКШАН</w:t>
      </w:r>
    </w:p>
    <w:p w:rsidR="000F6BBC" w:rsidRPr="006B1EFC" w:rsidRDefault="000F6BBC" w:rsidP="000F6BBC">
      <w:pPr>
        <w:jc w:val="center"/>
        <w:rPr>
          <w:color w:val="000000"/>
          <w:sz w:val="18"/>
          <w:szCs w:val="18"/>
        </w:rPr>
      </w:pPr>
      <w:r w:rsidRPr="006B1EFC">
        <w:rPr>
          <w:b/>
          <w:bCs/>
          <w:color w:val="000000"/>
          <w:sz w:val="18"/>
          <w:szCs w:val="18"/>
        </w:rPr>
        <w:t xml:space="preserve"> МОКШАНСКОГО РАЙОНА</w:t>
      </w:r>
      <w:r w:rsidRPr="006B1EFC">
        <w:rPr>
          <w:color w:val="000000"/>
          <w:sz w:val="18"/>
          <w:szCs w:val="18"/>
        </w:rPr>
        <w:t xml:space="preserve"> </w:t>
      </w:r>
      <w:r w:rsidRPr="006B1EFC">
        <w:rPr>
          <w:b/>
          <w:bCs/>
          <w:color w:val="000000"/>
          <w:sz w:val="18"/>
          <w:szCs w:val="18"/>
        </w:rPr>
        <w:t>ПЕНЗЕНСКОЙ ОБЛАСТИ</w:t>
      </w:r>
    </w:p>
    <w:p w:rsidR="000F6BBC" w:rsidRPr="006B1EFC" w:rsidRDefault="000F6BBC" w:rsidP="000F6BBC">
      <w:pPr>
        <w:jc w:val="center"/>
        <w:rPr>
          <w:color w:val="000000"/>
          <w:sz w:val="18"/>
          <w:szCs w:val="18"/>
        </w:rPr>
      </w:pPr>
      <w:r w:rsidRPr="006B1EFC">
        <w:rPr>
          <w:b/>
          <w:bCs/>
          <w:color w:val="000000"/>
          <w:sz w:val="18"/>
          <w:szCs w:val="18"/>
        </w:rPr>
        <w:t>ВОСЬМОГО СОЗЫВА</w:t>
      </w:r>
    </w:p>
    <w:p w:rsidR="000F6BBC" w:rsidRPr="006B1EFC" w:rsidRDefault="000F6BBC" w:rsidP="000F6BBC">
      <w:pPr>
        <w:jc w:val="center"/>
        <w:rPr>
          <w:b/>
          <w:bCs/>
          <w:color w:val="000000"/>
          <w:sz w:val="18"/>
          <w:szCs w:val="18"/>
        </w:rPr>
      </w:pPr>
    </w:p>
    <w:p w:rsidR="000F6BBC" w:rsidRPr="006B1EFC" w:rsidRDefault="000F6BBC" w:rsidP="000F6BBC">
      <w:pPr>
        <w:jc w:val="center"/>
        <w:rPr>
          <w:color w:val="000000"/>
          <w:sz w:val="18"/>
          <w:szCs w:val="18"/>
        </w:rPr>
      </w:pPr>
      <w:r w:rsidRPr="006B1EFC">
        <w:rPr>
          <w:b/>
          <w:bCs/>
          <w:color w:val="000000"/>
          <w:sz w:val="18"/>
          <w:szCs w:val="18"/>
        </w:rPr>
        <w:t>РЕШЕНИЕ</w:t>
      </w:r>
    </w:p>
    <w:p w:rsidR="000F6BBC" w:rsidRPr="006B1EFC" w:rsidRDefault="000F6BBC" w:rsidP="000F6BBC">
      <w:pPr>
        <w:jc w:val="center"/>
        <w:rPr>
          <w:bCs/>
          <w:color w:val="000000"/>
          <w:sz w:val="18"/>
          <w:szCs w:val="18"/>
        </w:rPr>
      </w:pPr>
    </w:p>
    <w:p w:rsidR="000F6BBC" w:rsidRPr="006B1EFC" w:rsidRDefault="000F6BBC" w:rsidP="000F6BBC">
      <w:pPr>
        <w:jc w:val="center"/>
        <w:rPr>
          <w:bCs/>
          <w:sz w:val="18"/>
          <w:szCs w:val="18"/>
        </w:rPr>
      </w:pPr>
      <w:bookmarkStart w:id="0" w:name="_Hlk194401448"/>
      <w:r w:rsidRPr="006B1EFC">
        <w:rPr>
          <w:bCs/>
          <w:sz w:val="18"/>
          <w:szCs w:val="18"/>
        </w:rPr>
        <w:t>от 25.06.2025 № 108-23/8</w:t>
      </w:r>
    </w:p>
    <w:bookmarkEnd w:id="0"/>
    <w:p w:rsidR="000F6BBC" w:rsidRPr="006B1EFC" w:rsidRDefault="000F6BBC" w:rsidP="000F6BBC">
      <w:pPr>
        <w:jc w:val="center"/>
        <w:rPr>
          <w:bCs/>
          <w:color w:val="000000"/>
          <w:sz w:val="18"/>
          <w:szCs w:val="18"/>
        </w:rPr>
      </w:pPr>
      <w:proofErr w:type="spellStart"/>
      <w:r w:rsidRPr="006B1EFC">
        <w:rPr>
          <w:bCs/>
          <w:color w:val="000000"/>
          <w:sz w:val="18"/>
          <w:szCs w:val="18"/>
        </w:rPr>
        <w:t>р.п</w:t>
      </w:r>
      <w:proofErr w:type="spellEnd"/>
      <w:r w:rsidRPr="006B1EFC">
        <w:rPr>
          <w:bCs/>
          <w:color w:val="000000"/>
          <w:sz w:val="18"/>
          <w:szCs w:val="18"/>
        </w:rPr>
        <w:t>. Мокшан</w:t>
      </w:r>
    </w:p>
    <w:p w:rsidR="000F6BBC" w:rsidRPr="006B1EFC" w:rsidRDefault="000F6BBC" w:rsidP="000F6BBC">
      <w:pPr>
        <w:widowControl w:val="0"/>
        <w:ind w:firstLine="426"/>
        <w:jc w:val="center"/>
        <w:rPr>
          <w:b/>
          <w:sz w:val="18"/>
          <w:szCs w:val="18"/>
        </w:rPr>
      </w:pPr>
      <w:r w:rsidRPr="006B1EFC">
        <w:rPr>
          <w:b/>
          <w:sz w:val="18"/>
          <w:szCs w:val="18"/>
        </w:rPr>
        <w:t>О внесении изменений в решение Комитета местного самоуправления</w:t>
      </w:r>
      <w:r>
        <w:rPr>
          <w:b/>
          <w:sz w:val="18"/>
          <w:szCs w:val="18"/>
        </w:rPr>
        <w:t xml:space="preserve"> </w:t>
      </w:r>
      <w:r w:rsidRPr="006B1EFC">
        <w:rPr>
          <w:b/>
          <w:sz w:val="18"/>
          <w:szCs w:val="18"/>
        </w:rPr>
        <w:t>рабочего поселка Мокшан Мокшанского района Пензенской области</w:t>
      </w:r>
      <w:r>
        <w:rPr>
          <w:b/>
          <w:sz w:val="18"/>
          <w:szCs w:val="18"/>
        </w:rPr>
        <w:t xml:space="preserve"> </w:t>
      </w:r>
      <w:r w:rsidRPr="006B1EFC">
        <w:rPr>
          <w:b/>
          <w:sz w:val="18"/>
          <w:szCs w:val="18"/>
        </w:rPr>
        <w:t>от 23.12.2024 № 52-11/8 «О бюджете рабочего поселка Мокшан Мокшанского района Пензенской области на 2025 год и на плановый период 2026 и 2027 годов»</w:t>
      </w:r>
    </w:p>
    <w:p w:rsidR="000F6BBC" w:rsidRPr="006B1EFC" w:rsidRDefault="000F6BBC" w:rsidP="000F6BBC">
      <w:pPr>
        <w:jc w:val="both"/>
        <w:rPr>
          <w:b/>
          <w:sz w:val="18"/>
          <w:szCs w:val="18"/>
        </w:rPr>
      </w:pPr>
    </w:p>
    <w:p w:rsidR="000F6BBC" w:rsidRPr="006B1EFC" w:rsidRDefault="000F6BBC" w:rsidP="000F6BBC">
      <w:pPr>
        <w:ind w:firstLine="426"/>
        <w:jc w:val="both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>Руководствуясь Бюджетным кодексом Российской Федерации, Федеральным законом от 6.10.2003 № 131-ФЗ «Об общих принципах организации местного самоуправления в Российской Федерации», Уставом городского поселения рабочий поселок Мокшан муниципального района Мокшанский район Пензенской области,</w:t>
      </w:r>
    </w:p>
    <w:p w:rsidR="000F6BBC" w:rsidRPr="006B1EFC" w:rsidRDefault="000F6BBC" w:rsidP="000F6BBC">
      <w:pPr>
        <w:rPr>
          <w:b/>
          <w:bCs/>
          <w:color w:val="000000"/>
          <w:sz w:val="18"/>
          <w:szCs w:val="18"/>
        </w:rPr>
      </w:pPr>
    </w:p>
    <w:p w:rsidR="000F6BBC" w:rsidRDefault="000F6BBC" w:rsidP="000F6BBC">
      <w:pPr>
        <w:jc w:val="center"/>
        <w:rPr>
          <w:b/>
          <w:color w:val="000000"/>
          <w:sz w:val="18"/>
          <w:szCs w:val="18"/>
        </w:rPr>
      </w:pPr>
      <w:r w:rsidRPr="006B1EFC">
        <w:rPr>
          <w:b/>
          <w:color w:val="000000"/>
          <w:sz w:val="18"/>
          <w:szCs w:val="18"/>
        </w:rPr>
        <w:t>Комитет местного самоуправления</w:t>
      </w:r>
    </w:p>
    <w:p w:rsidR="000F6BBC" w:rsidRPr="006B1EFC" w:rsidRDefault="000F6BBC" w:rsidP="000F6BBC">
      <w:pPr>
        <w:jc w:val="center"/>
        <w:rPr>
          <w:b/>
          <w:color w:val="000000"/>
          <w:sz w:val="18"/>
          <w:szCs w:val="18"/>
        </w:rPr>
      </w:pPr>
      <w:r w:rsidRPr="006B1EFC">
        <w:rPr>
          <w:b/>
          <w:color w:val="000000"/>
          <w:sz w:val="18"/>
          <w:szCs w:val="18"/>
        </w:rPr>
        <w:t xml:space="preserve"> рабочего поселка Мокшан </w:t>
      </w:r>
    </w:p>
    <w:p w:rsidR="000F6BBC" w:rsidRPr="006B1EFC" w:rsidRDefault="000F6BBC" w:rsidP="000F6BBC">
      <w:pPr>
        <w:jc w:val="center"/>
        <w:rPr>
          <w:b/>
          <w:color w:val="000000"/>
          <w:sz w:val="18"/>
          <w:szCs w:val="18"/>
        </w:rPr>
      </w:pPr>
      <w:r w:rsidRPr="006B1EFC">
        <w:rPr>
          <w:b/>
          <w:color w:val="000000"/>
          <w:sz w:val="18"/>
          <w:szCs w:val="18"/>
        </w:rPr>
        <w:t>Мокшанского района Пензенской области решил:</w:t>
      </w:r>
    </w:p>
    <w:p w:rsidR="000F6BBC" w:rsidRPr="006B1EFC" w:rsidRDefault="000F6BBC" w:rsidP="0052021F">
      <w:pPr>
        <w:ind w:firstLine="284"/>
        <w:jc w:val="both"/>
        <w:rPr>
          <w:rFonts w:cs="Arial"/>
          <w:sz w:val="18"/>
          <w:szCs w:val="18"/>
        </w:rPr>
      </w:pPr>
      <w:r w:rsidRPr="006B1EFC">
        <w:rPr>
          <w:b/>
          <w:bCs/>
          <w:color w:val="000000"/>
          <w:sz w:val="18"/>
          <w:szCs w:val="18"/>
        </w:rPr>
        <w:t> </w:t>
      </w:r>
      <w:r w:rsidRPr="006B1EFC">
        <w:rPr>
          <w:rFonts w:cs="Arial"/>
          <w:sz w:val="18"/>
          <w:szCs w:val="18"/>
        </w:rPr>
        <w:t xml:space="preserve">1. Внести в решение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следующие изменения: </w:t>
      </w:r>
    </w:p>
    <w:p w:rsidR="000F6BBC" w:rsidRPr="006B1EFC" w:rsidRDefault="000F6BBC" w:rsidP="0052021F">
      <w:pPr>
        <w:spacing w:before="60"/>
        <w:ind w:firstLine="284"/>
        <w:jc w:val="both"/>
        <w:outlineLvl w:val="6"/>
        <w:rPr>
          <w:sz w:val="18"/>
          <w:szCs w:val="18"/>
        </w:rPr>
      </w:pPr>
      <w:r w:rsidRPr="006B1EFC">
        <w:rPr>
          <w:sz w:val="18"/>
          <w:szCs w:val="18"/>
        </w:rPr>
        <w:t>1.1. Статью 1 изложить</w:t>
      </w:r>
      <w:bookmarkStart w:id="1" w:name="_GoBack"/>
      <w:bookmarkEnd w:id="1"/>
      <w:r w:rsidRPr="006B1EFC">
        <w:rPr>
          <w:sz w:val="18"/>
          <w:szCs w:val="18"/>
        </w:rPr>
        <w:t xml:space="preserve"> в следующей редакции:</w:t>
      </w:r>
    </w:p>
    <w:p w:rsidR="000F6BBC" w:rsidRPr="006B1EFC" w:rsidRDefault="000F6BBC" w:rsidP="0052021F">
      <w:pPr>
        <w:ind w:firstLine="284"/>
        <w:jc w:val="both"/>
        <w:rPr>
          <w:color w:val="000000"/>
          <w:sz w:val="18"/>
          <w:szCs w:val="18"/>
        </w:rPr>
      </w:pPr>
      <w:r w:rsidRPr="006B1EFC">
        <w:rPr>
          <w:sz w:val="18"/>
          <w:szCs w:val="18"/>
        </w:rPr>
        <w:t>«</w:t>
      </w:r>
      <w:r w:rsidRPr="006B1EFC">
        <w:rPr>
          <w:b/>
          <w:bCs/>
          <w:color w:val="000000"/>
          <w:sz w:val="18"/>
          <w:szCs w:val="18"/>
        </w:rPr>
        <w:t xml:space="preserve"> 1. Основные характеристики бюджета рабочего поселка Мокшан Мокшанского района Пензенской области на 2025 год и на плановый период 2026 и 2027 годов</w:t>
      </w:r>
    </w:p>
    <w:p w:rsidR="000F6BBC" w:rsidRPr="006B1EFC" w:rsidRDefault="000F6BBC" w:rsidP="0052021F">
      <w:pPr>
        <w:ind w:firstLine="284"/>
        <w:jc w:val="both"/>
        <w:rPr>
          <w:sz w:val="18"/>
          <w:szCs w:val="18"/>
        </w:rPr>
      </w:pPr>
      <w:r w:rsidRPr="006B1EFC">
        <w:rPr>
          <w:sz w:val="18"/>
          <w:szCs w:val="18"/>
        </w:rPr>
        <w:t>1. Утвердить основные характеристики бюджета рабочего поселка Мокшан Мокшанского района Пензенской области (далее – бюджет рабочего поселка Мокшан) на 2025 год:</w:t>
      </w:r>
    </w:p>
    <w:p w:rsidR="000F6BBC" w:rsidRPr="006B1EFC" w:rsidRDefault="000F6BBC" w:rsidP="0052021F">
      <w:pPr>
        <w:ind w:firstLine="284"/>
        <w:jc w:val="both"/>
        <w:rPr>
          <w:sz w:val="18"/>
          <w:szCs w:val="18"/>
        </w:rPr>
      </w:pPr>
      <w:r w:rsidRPr="006B1EFC">
        <w:rPr>
          <w:sz w:val="18"/>
          <w:szCs w:val="18"/>
        </w:rPr>
        <w:t>1) прогнозируемый общий объем доходов бюджета рабочего поселка Мокшан в сумме 138 003 938,40 рублей;</w:t>
      </w:r>
    </w:p>
    <w:p w:rsidR="000F6BBC" w:rsidRPr="006B1EFC" w:rsidRDefault="000F6BBC" w:rsidP="0052021F">
      <w:pPr>
        <w:ind w:firstLine="284"/>
        <w:jc w:val="both"/>
        <w:rPr>
          <w:sz w:val="18"/>
          <w:szCs w:val="18"/>
        </w:rPr>
      </w:pPr>
      <w:r w:rsidRPr="006B1EFC">
        <w:rPr>
          <w:sz w:val="18"/>
          <w:szCs w:val="18"/>
        </w:rPr>
        <w:t>2) общий объем расходов бюджета рабочего поселка Мокшан в сумме 147 957 452,58 рублей;</w:t>
      </w:r>
    </w:p>
    <w:p w:rsidR="000F6BBC" w:rsidRPr="006B1EFC" w:rsidRDefault="000F6BBC" w:rsidP="0052021F">
      <w:pPr>
        <w:ind w:firstLine="284"/>
        <w:jc w:val="both"/>
        <w:rPr>
          <w:sz w:val="18"/>
          <w:szCs w:val="18"/>
        </w:rPr>
      </w:pPr>
      <w:r w:rsidRPr="006B1EFC">
        <w:rPr>
          <w:sz w:val="18"/>
          <w:szCs w:val="18"/>
        </w:rPr>
        <w:t>3) прогнозируемый дефицит бюджета рабочего поселка Мокшан в сумме 9 953 514,18 рублей.</w:t>
      </w:r>
    </w:p>
    <w:p w:rsidR="000F6BBC" w:rsidRPr="006B1EFC" w:rsidRDefault="000F6BBC" w:rsidP="0052021F">
      <w:pPr>
        <w:ind w:firstLine="284"/>
        <w:jc w:val="both"/>
        <w:rPr>
          <w:sz w:val="18"/>
          <w:szCs w:val="18"/>
        </w:rPr>
      </w:pPr>
      <w:r w:rsidRPr="006B1EFC">
        <w:rPr>
          <w:sz w:val="18"/>
          <w:szCs w:val="18"/>
        </w:rPr>
        <w:lastRenderedPageBreak/>
        <w:t>4) объем расходов резервного фонда администрации рабочего поселка Мокшан Мокшанского района в сумме 80 000,00 рублей;</w:t>
      </w:r>
    </w:p>
    <w:p w:rsidR="000F6BBC" w:rsidRPr="006B1EFC" w:rsidRDefault="000F6BBC" w:rsidP="0052021F">
      <w:pPr>
        <w:ind w:firstLine="284"/>
        <w:jc w:val="both"/>
        <w:rPr>
          <w:sz w:val="18"/>
          <w:szCs w:val="18"/>
        </w:rPr>
      </w:pPr>
      <w:r w:rsidRPr="006B1EFC">
        <w:rPr>
          <w:sz w:val="18"/>
          <w:szCs w:val="18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значению.</w:t>
      </w:r>
    </w:p>
    <w:p w:rsidR="000F6BBC" w:rsidRPr="006B1EFC" w:rsidRDefault="000F6BBC" w:rsidP="0052021F">
      <w:pPr>
        <w:ind w:firstLine="284"/>
        <w:jc w:val="both"/>
        <w:rPr>
          <w:sz w:val="18"/>
          <w:szCs w:val="18"/>
        </w:rPr>
      </w:pPr>
      <w:r w:rsidRPr="006B1EFC">
        <w:rPr>
          <w:sz w:val="18"/>
          <w:szCs w:val="18"/>
        </w:rPr>
        <w:t>2. Утвердить основные характеристики бюджета рабочего поселка Мокшан на плановый период 2026 и 2027 годов:</w:t>
      </w:r>
    </w:p>
    <w:p w:rsidR="000F6BBC" w:rsidRPr="006B1EFC" w:rsidRDefault="000F6BBC" w:rsidP="0052021F">
      <w:pPr>
        <w:ind w:firstLine="284"/>
        <w:jc w:val="both"/>
        <w:rPr>
          <w:sz w:val="18"/>
          <w:szCs w:val="18"/>
        </w:rPr>
      </w:pPr>
      <w:r w:rsidRPr="006B1EFC">
        <w:rPr>
          <w:sz w:val="18"/>
          <w:szCs w:val="18"/>
        </w:rPr>
        <w:t>1) прогнозируемый общий объем доходов бюджета рабочего поселка Мокшан на 2026 год в сумме 138 811 566,60 рублей, на 2027 год в сумме 147 190 431,63 рублей;</w:t>
      </w:r>
    </w:p>
    <w:p w:rsidR="000F6BBC" w:rsidRPr="006B1EFC" w:rsidRDefault="000F6BBC" w:rsidP="0052021F">
      <w:pPr>
        <w:ind w:firstLine="284"/>
        <w:jc w:val="both"/>
        <w:rPr>
          <w:sz w:val="18"/>
          <w:szCs w:val="18"/>
        </w:rPr>
      </w:pPr>
      <w:r w:rsidRPr="006B1EFC">
        <w:rPr>
          <w:sz w:val="18"/>
          <w:szCs w:val="18"/>
        </w:rPr>
        <w:t>2) общий объем расходов бюджета рабочего поселка Мокшан на 2026 год в сумме 138 810 566,60 рублей, в том числе условно утвержденные расходы – 1 600 000,00 рублей на 2027 год в сумме 149 190 431,63 рублей, в том числе условно утвержденные расходы в сумме 3 600 000,00 рублей;</w:t>
      </w:r>
    </w:p>
    <w:p w:rsidR="000F6BBC" w:rsidRPr="006B1EFC" w:rsidRDefault="000F6BBC" w:rsidP="0052021F">
      <w:pPr>
        <w:ind w:firstLine="284"/>
        <w:jc w:val="both"/>
        <w:rPr>
          <w:sz w:val="18"/>
          <w:szCs w:val="18"/>
        </w:rPr>
      </w:pPr>
      <w:r w:rsidRPr="006B1EFC">
        <w:rPr>
          <w:sz w:val="18"/>
          <w:szCs w:val="18"/>
        </w:rPr>
        <w:t>3) прогнозируемый дефицит бюджета рабочего поселка Мокшан на 2026 год в сумме 1 000 рублей и на 2027 в сумме 2 000 000,00 рублей.</w:t>
      </w:r>
    </w:p>
    <w:p w:rsidR="000F6BBC" w:rsidRPr="006B1EFC" w:rsidRDefault="000F6BBC" w:rsidP="0052021F">
      <w:pPr>
        <w:ind w:firstLine="284"/>
        <w:jc w:val="both"/>
        <w:rPr>
          <w:sz w:val="18"/>
          <w:szCs w:val="18"/>
        </w:rPr>
      </w:pPr>
      <w:r w:rsidRPr="006B1EFC">
        <w:rPr>
          <w:sz w:val="18"/>
          <w:szCs w:val="18"/>
        </w:rPr>
        <w:t>4) объем расходов резервного фонда администрации рабочего поселка Мокшан Мокшанского района на 2026 год в сумме 80 000,0 рублей и на 2027 год в сумме 80 000,0 рублей;</w:t>
      </w:r>
    </w:p>
    <w:p w:rsidR="000F6BBC" w:rsidRPr="006B1EFC" w:rsidRDefault="000F6BBC" w:rsidP="0052021F">
      <w:pPr>
        <w:ind w:firstLine="284"/>
        <w:jc w:val="both"/>
        <w:rPr>
          <w:sz w:val="18"/>
          <w:szCs w:val="18"/>
        </w:rPr>
      </w:pPr>
      <w:r w:rsidRPr="006B1EFC">
        <w:rPr>
          <w:sz w:val="18"/>
          <w:szCs w:val="18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значению.</w:t>
      </w:r>
    </w:p>
    <w:p w:rsidR="000F6BBC" w:rsidRPr="006B1EFC" w:rsidRDefault="000F6BBC" w:rsidP="0052021F">
      <w:pPr>
        <w:ind w:firstLine="284"/>
        <w:jc w:val="both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>3. В настоящем решении применены следующие сокращения:</w:t>
      </w:r>
    </w:p>
    <w:p w:rsidR="000F6BBC" w:rsidRPr="006B1EFC" w:rsidRDefault="000F6BBC" w:rsidP="0052021F">
      <w:pPr>
        <w:ind w:firstLine="284"/>
        <w:jc w:val="both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 xml:space="preserve">ГРБС </w:t>
      </w:r>
      <w:proofErr w:type="gramStart"/>
      <w:r w:rsidRPr="006B1EFC">
        <w:rPr>
          <w:color w:val="000000"/>
          <w:sz w:val="18"/>
          <w:szCs w:val="18"/>
        </w:rPr>
        <w:t>–г</w:t>
      </w:r>
      <w:proofErr w:type="gramEnd"/>
      <w:r w:rsidRPr="006B1EFC">
        <w:rPr>
          <w:color w:val="000000"/>
          <w:sz w:val="18"/>
          <w:szCs w:val="18"/>
        </w:rPr>
        <w:t>лавный распорядитель бюджетных средств,</w:t>
      </w:r>
    </w:p>
    <w:p w:rsidR="000F6BBC" w:rsidRPr="006B1EFC" w:rsidRDefault="000F6BBC" w:rsidP="0052021F">
      <w:pPr>
        <w:ind w:firstLine="284"/>
        <w:jc w:val="both"/>
        <w:rPr>
          <w:color w:val="000000"/>
          <w:sz w:val="18"/>
          <w:szCs w:val="18"/>
        </w:rPr>
      </w:pPr>
      <w:proofErr w:type="spellStart"/>
      <w:r w:rsidRPr="006B1EFC">
        <w:rPr>
          <w:color w:val="000000"/>
          <w:sz w:val="18"/>
          <w:szCs w:val="18"/>
        </w:rPr>
        <w:t>Рз</w:t>
      </w:r>
      <w:proofErr w:type="spellEnd"/>
      <w:r w:rsidRPr="006B1EFC">
        <w:rPr>
          <w:color w:val="000000"/>
          <w:sz w:val="18"/>
          <w:szCs w:val="18"/>
        </w:rPr>
        <w:t xml:space="preserve"> – раздел бюджетной классификации,</w:t>
      </w:r>
    </w:p>
    <w:p w:rsidR="000F6BBC" w:rsidRPr="006B1EFC" w:rsidRDefault="000F6BBC" w:rsidP="0052021F">
      <w:pPr>
        <w:ind w:firstLine="284"/>
        <w:jc w:val="both"/>
        <w:rPr>
          <w:color w:val="000000"/>
          <w:sz w:val="18"/>
          <w:szCs w:val="18"/>
        </w:rPr>
      </w:pPr>
      <w:proofErr w:type="gramStart"/>
      <w:r w:rsidRPr="006B1EFC">
        <w:rPr>
          <w:color w:val="000000"/>
          <w:sz w:val="18"/>
          <w:szCs w:val="18"/>
        </w:rPr>
        <w:t>ПР</w:t>
      </w:r>
      <w:proofErr w:type="gramEnd"/>
      <w:r w:rsidRPr="006B1EFC">
        <w:rPr>
          <w:color w:val="000000"/>
          <w:sz w:val="18"/>
          <w:szCs w:val="18"/>
        </w:rPr>
        <w:t xml:space="preserve"> – подраздел бюджетной классификации,</w:t>
      </w:r>
    </w:p>
    <w:p w:rsidR="000F6BBC" w:rsidRPr="006B1EFC" w:rsidRDefault="000F6BBC" w:rsidP="0052021F">
      <w:pPr>
        <w:ind w:firstLine="284"/>
        <w:jc w:val="both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>ЦСР – целевая статья расходов бюджетной классификации,</w:t>
      </w:r>
    </w:p>
    <w:p w:rsidR="000F6BBC" w:rsidRPr="006B1EFC" w:rsidRDefault="000F6BBC" w:rsidP="0052021F">
      <w:pPr>
        <w:ind w:firstLine="284"/>
        <w:jc w:val="both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>МП – программное (непрограммное) направление расходов,</w:t>
      </w:r>
    </w:p>
    <w:p w:rsidR="000F6BBC" w:rsidRPr="006B1EFC" w:rsidRDefault="000F6BBC" w:rsidP="0052021F">
      <w:pPr>
        <w:ind w:firstLine="284"/>
        <w:jc w:val="both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>ПП – подпрограмма,</w:t>
      </w:r>
    </w:p>
    <w:p w:rsidR="000F6BBC" w:rsidRPr="006B1EFC" w:rsidRDefault="000F6BBC" w:rsidP="0052021F">
      <w:pPr>
        <w:ind w:firstLine="284"/>
        <w:jc w:val="both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>ОМ – основное мероприятие,</w:t>
      </w:r>
    </w:p>
    <w:p w:rsidR="000F6BBC" w:rsidRPr="006B1EFC" w:rsidRDefault="000F6BBC" w:rsidP="0052021F">
      <w:pPr>
        <w:ind w:firstLine="284"/>
        <w:jc w:val="both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>НР – направление расходов,</w:t>
      </w:r>
    </w:p>
    <w:p w:rsidR="000F6BBC" w:rsidRPr="006B1EFC" w:rsidRDefault="000F6BBC" w:rsidP="0052021F">
      <w:pPr>
        <w:ind w:firstLine="284"/>
        <w:jc w:val="both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>ВР – вид расходов бюджетной классификации</w:t>
      </w:r>
      <w:proofErr w:type="gramStart"/>
      <w:r w:rsidRPr="006B1EFC">
        <w:rPr>
          <w:color w:val="000000"/>
          <w:sz w:val="18"/>
          <w:szCs w:val="18"/>
        </w:rPr>
        <w:t>.».</w:t>
      </w:r>
      <w:proofErr w:type="gramEnd"/>
    </w:p>
    <w:p w:rsidR="000F6BBC" w:rsidRPr="006B1EFC" w:rsidRDefault="000F6BBC" w:rsidP="0052021F">
      <w:pPr>
        <w:ind w:firstLine="284"/>
        <w:jc w:val="both"/>
        <w:rPr>
          <w:sz w:val="18"/>
          <w:szCs w:val="18"/>
        </w:rPr>
      </w:pPr>
      <w:r w:rsidRPr="006B1EFC">
        <w:rPr>
          <w:color w:val="000000"/>
          <w:sz w:val="18"/>
          <w:szCs w:val="18"/>
        </w:rPr>
        <w:t> </w:t>
      </w:r>
      <w:r w:rsidRPr="006B1EFC">
        <w:rPr>
          <w:sz w:val="18"/>
          <w:szCs w:val="18"/>
        </w:rPr>
        <w:t>2. Приложения 1,3,4,5 к решению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изложить в новой редакции (прилагаются).</w:t>
      </w:r>
    </w:p>
    <w:p w:rsidR="000F6BBC" w:rsidRPr="006B1EFC" w:rsidRDefault="000F6BBC" w:rsidP="0052021F">
      <w:pPr>
        <w:widowControl w:val="0"/>
        <w:ind w:firstLine="284"/>
        <w:jc w:val="both"/>
        <w:rPr>
          <w:sz w:val="18"/>
          <w:szCs w:val="18"/>
        </w:rPr>
      </w:pPr>
      <w:r w:rsidRPr="006B1EFC">
        <w:rPr>
          <w:sz w:val="18"/>
          <w:szCs w:val="18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0F6BBC" w:rsidRPr="006B1EFC" w:rsidRDefault="000F6BBC" w:rsidP="0052021F">
      <w:pPr>
        <w:widowControl w:val="0"/>
        <w:ind w:firstLine="284"/>
        <w:jc w:val="both"/>
        <w:rPr>
          <w:sz w:val="18"/>
          <w:szCs w:val="18"/>
        </w:rPr>
      </w:pPr>
      <w:r w:rsidRPr="006B1EFC">
        <w:rPr>
          <w:sz w:val="18"/>
          <w:szCs w:val="18"/>
        </w:rPr>
        <w:t>4. Настоящее решение вступает в силу на следующий день после его официального опубликования.</w:t>
      </w:r>
    </w:p>
    <w:p w:rsidR="000F6BBC" w:rsidRPr="006B1EFC" w:rsidRDefault="000F6BBC" w:rsidP="0052021F">
      <w:pPr>
        <w:widowControl w:val="0"/>
        <w:ind w:firstLine="284"/>
        <w:jc w:val="both"/>
        <w:rPr>
          <w:sz w:val="18"/>
          <w:szCs w:val="18"/>
        </w:rPr>
      </w:pPr>
      <w:r w:rsidRPr="006B1EFC">
        <w:rPr>
          <w:sz w:val="18"/>
          <w:szCs w:val="18"/>
        </w:rPr>
        <w:t xml:space="preserve">5. </w:t>
      </w:r>
      <w:proofErr w:type="gramStart"/>
      <w:r w:rsidRPr="006B1EFC">
        <w:rPr>
          <w:sz w:val="18"/>
          <w:szCs w:val="18"/>
        </w:rPr>
        <w:t>Контроль за</w:t>
      </w:r>
      <w:proofErr w:type="gramEnd"/>
      <w:r w:rsidRPr="006B1EFC">
        <w:rPr>
          <w:sz w:val="18"/>
          <w:szCs w:val="18"/>
        </w:rPr>
        <w:t xml:space="preserve"> исполнением настоящего решения </w:t>
      </w:r>
      <w:r w:rsidRPr="006B1EFC">
        <w:rPr>
          <w:sz w:val="18"/>
          <w:szCs w:val="18"/>
        </w:rPr>
        <w:lastRenderedPageBreak/>
        <w:t>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:rsidR="000F6BBC" w:rsidRPr="006B1EFC" w:rsidRDefault="000F6BBC" w:rsidP="000F6BBC">
      <w:pPr>
        <w:widowControl w:val="0"/>
        <w:ind w:firstLine="426"/>
        <w:rPr>
          <w:sz w:val="18"/>
          <w:szCs w:val="18"/>
        </w:rPr>
      </w:pPr>
    </w:p>
    <w:p w:rsidR="000F6BBC" w:rsidRPr="006B1EFC" w:rsidRDefault="000F6BBC" w:rsidP="000F6BBC">
      <w:pPr>
        <w:widowControl w:val="0"/>
        <w:rPr>
          <w:sz w:val="18"/>
          <w:szCs w:val="18"/>
        </w:rPr>
      </w:pPr>
      <w:r w:rsidRPr="006B1EFC">
        <w:rPr>
          <w:sz w:val="18"/>
          <w:szCs w:val="18"/>
        </w:rPr>
        <w:t xml:space="preserve">Глава рабочего поселка Мокшан </w:t>
      </w:r>
    </w:p>
    <w:p w:rsidR="000F6BBC" w:rsidRPr="006B1EFC" w:rsidRDefault="000F6BBC" w:rsidP="000F6BBC">
      <w:pPr>
        <w:ind w:left="-567" w:firstLine="567"/>
        <w:jc w:val="both"/>
        <w:rPr>
          <w:color w:val="000000"/>
          <w:sz w:val="18"/>
          <w:szCs w:val="18"/>
        </w:rPr>
      </w:pPr>
      <w:r w:rsidRPr="006B1EFC">
        <w:rPr>
          <w:sz w:val="18"/>
          <w:szCs w:val="18"/>
        </w:rPr>
        <w:t xml:space="preserve">Мокшанского района Пензенской области </w:t>
      </w:r>
      <w:proofErr w:type="spellStart"/>
      <w:r w:rsidRPr="006B1EFC">
        <w:rPr>
          <w:sz w:val="18"/>
          <w:szCs w:val="18"/>
        </w:rPr>
        <w:t>Ю</w:t>
      </w:r>
      <w:r w:rsidRPr="006B1EFC">
        <w:rPr>
          <w:color w:val="000000"/>
          <w:sz w:val="18"/>
          <w:szCs w:val="18"/>
        </w:rPr>
        <w:t>.А.Малькова</w:t>
      </w:r>
      <w:proofErr w:type="spellEnd"/>
    </w:p>
    <w:p w:rsidR="000F6BBC" w:rsidRDefault="000F6BBC" w:rsidP="000F6BBC">
      <w:pPr>
        <w:ind w:firstLine="567"/>
        <w:jc w:val="right"/>
        <w:rPr>
          <w:sz w:val="18"/>
          <w:szCs w:val="18"/>
        </w:rPr>
        <w:sectPr w:rsidR="000F6BBC" w:rsidSect="000F6BBC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0F6BBC" w:rsidRPr="006B1EFC" w:rsidRDefault="000F6BBC" w:rsidP="000F6BBC">
      <w:pPr>
        <w:ind w:firstLine="567"/>
        <w:jc w:val="right"/>
        <w:rPr>
          <w:sz w:val="18"/>
          <w:szCs w:val="18"/>
        </w:rPr>
      </w:pPr>
    </w:p>
    <w:p w:rsidR="000F6BBC" w:rsidRPr="006B1EFC" w:rsidRDefault="000F6BBC" w:rsidP="000F6BBC">
      <w:pPr>
        <w:spacing w:after="160" w:line="252" w:lineRule="auto"/>
        <w:jc w:val="right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>Приложение 1</w:t>
      </w:r>
    </w:p>
    <w:p w:rsidR="000F6BBC" w:rsidRPr="006B1EFC" w:rsidRDefault="000F6BBC" w:rsidP="000F6BBC">
      <w:pPr>
        <w:ind w:firstLine="567"/>
        <w:jc w:val="right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>УТВЕРЖДЕНО</w:t>
      </w:r>
    </w:p>
    <w:p w:rsidR="000F6BBC" w:rsidRPr="006B1EFC" w:rsidRDefault="000F6BBC" w:rsidP="00FE3D93">
      <w:pPr>
        <w:ind w:firstLine="567"/>
        <w:jc w:val="right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>решением Комитета местного самоуправления</w:t>
      </w:r>
    </w:p>
    <w:p w:rsidR="000F6BBC" w:rsidRPr="006B1EFC" w:rsidRDefault="000F6BBC" w:rsidP="000F6BBC">
      <w:pPr>
        <w:ind w:firstLine="567"/>
        <w:jc w:val="right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 xml:space="preserve"> рабочего поселка Мокшан</w:t>
      </w:r>
    </w:p>
    <w:p w:rsidR="000F6BBC" w:rsidRPr="006B1EFC" w:rsidRDefault="000F6BBC" w:rsidP="00FE3D93">
      <w:pPr>
        <w:ind w:firstLine="567"/>
        <w:jc w:val="right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 xml:space="preserve"> Мокшанского района</w:t>
      </w:r>
      <w:r w:rsidR="00FE3D93">
        <w:rPr>
          <w:color w:val="000000"/>
          <w:sz w:val="18"/>
          <w:szCs w:val="18"/>
        </w:rPr>
        <w:t xml:space="preserve"> </w:t>
      </w:r>
      <w:r w:rsidRPr="006B1EFC">
        <w:rPr>
          <w:color w:val="000000"/>
          <w:sz w:val="18"/>
          <w:szCs w:val="18"/>
        </w:rPr>
        <w:t>Пензенской области</w:t>
      </w:r>
    </w:p>
    <w:p w:rsidR="000F6BBC" w:rsidRPr="006B1EFC" w:rsidRDefault="000F6BBC" w:rsidP="000F6BBC">
      <w:pPr>
        <w:ind w:firstLine="567"/>
        <w:jc w:val="right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>от 2</w:t>
      </w:r>
      <w:r w:rsidR="003830D5">
        <w:rPr>
          <w:color w:val="000000"/>
          <w:sz w:val="18"/>
          <w:szCs w:val="18"/>
        </w:rPr>
        <w:t>5</w:t>
      </w:r>
      <w:r w:rsidRPr="006B1EFC">
        <w:rPr>
          <w:color w:val="000000"/>
          <w:sz w:val="18"/>
          <w:szCs w:val="18"/>
        </w:rPr>
        <w:t xml:space="preserve">.06.2025 № </w:t>
      </w:r>
      <w:r w:rsidRPr="006B1EFC">
        <w:rPr>
          <w:bCs/>
          <w:sz w:val="18"/>
          <w:szCs w:val="18"/>
        </w:rPr>
        <w:t>108-23/8</w:t>
      </w:r>
    </w:p>
    <w:p w:rsidR="000F6BBC" w:rsidRPr="006B1EFC" w:rsidRDefault="000F6BBC" w:rsidP="000F6BBC">
      <w:pPr>
        <w:ind w:firstLine="567"/>
        <w:jc w:val="right"/>
        <w:rPr>
          <w:color w:val="000000"/>
          <w:sz w:val="18"/>
          <w:szCs w:val="18"/>
        </w:rPr>
      </w:pPr>
    </w:p>
    <w:p w:rsidR="000F6BBC" w:rsidRPr="006B1EFC" w:rsidRDefault="000F6BBC" w:rsidP="000F6BBC">
      <w:pPr>
        <w:ind w:firstLine="567"/>
        <w:jc w:val="right"/>
        <w:rPr>
          <w:color w:val="000000"/>
          <w:sz w:val="18"/>
          <w:szCs w:val="18"/>
        </w:rPr>
      </w:pPr>
    </w:p>
    <w:tbl>
      <w:tblPr>
        <w:tblW w:w="1065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70"/>
        <w:gridCol w:w="2006"/>
        <w:gridCol w:w="1559"/>
        <w:gridCol w:w="1560"/>
        <w:gridCol w:w="1559"/>
      </w:tblGrid>
      <w:tr w:rsidR="000F6BBC" w:rsidRPr="006B1EFC" w:rsidTr="000F6BBC">
        <w:trPr>
          <w:trHeight w:val="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Код источника финансирования по бюджетной классификации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Утверждено на 2025 год, руб.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Утверждено на 2026 год,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Утверждено на 2027 год, руб.</w:t>
            </w:r>
          </w:p>
        </w:tc>
      </w:tr>
      <w:tr w:rsidR="000F6BBC" w:rsidRPr="006B1EFC" w:rsidTr="000F6BBC">
        <w:trPr>
          <w:trHeight w:val="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Источники финансирования дефицита бюджетов - всего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9 953 514,18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  <w:lang w:val="en-US"/>
              </w:rPr>
              <w:t>-</w:t>
            </w:r>
            <w:r w:rsidRPr="006B1EFC">
              <w:rPr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2 000 000,00</w:t>
            </w:r>
          </w:p>
        </w:tc>
      </w:tr>
      <w:tr w:rsidR="000F6BBC" w:rsidRPr="006B1EFC" w:rsidTr="000F6BBC">
        <w:trPr>
          <w:trHeight w:val="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 в том числе: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F6BBC" w:rsidRPr="006B1EFC" w:rsidTr="000F6BBC">
        <w:trPr>
          <w:trHeight w:val="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источники внутреннего финансирования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9 953 514,18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  <w:lang w:val="en-US"/>
              </w:rPr>
              <w:t>-</w:t>
            </w:r>
            <w:r w:rsidRPr="006B1EFC">
              <w:rPr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2 000 000,00</w:t>
            </w:r>
          </w:p>
        </w:tc>
      </w:tr>
      <w:tr w:rsidR="000F6BBC" w:rsidRPr="006B1EFC" w:rsidTr="000F6BBC">
        <w:trPr>
          <w:trHeight w:val="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из них: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F6BBC" w:rsidRPr="006B1EFC" w:rsidTr="000F6BBC">
        <w:trPr>
          <w:trHeight w:val="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 000 0105000000 0000 000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2 000 000,00</w:t>
            </w:r>
          </w:p>
        </w:tc>
      </w:tr>
      <w:tr w:rsidR="000F6BBC" w:rsidRPr="006B1EFC" w:rsidTr="000F6BBC">
        <w:trPr>
          <w:trHeight w:val="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 Увеличение прочих остатков средств бюджетов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 000 0105000000 0000 500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-</w:t>
            </w:r>
            <w:r w:rsidRPr="006B1EFC">
              <w:rPr>
                <w:sz w:val="18"/>
                <w:szCs w:val="18"/>
              </w:rPr>
              <w:t>138 021 938,4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- 138 811 566,60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- 147 190 431,63</w:t>
            </w:r>
          </w:p>
        </w:tc>
      </w:tr>
      <w:tr w:rsidR="000F6BBC" w:rsidRPr="006B1EFC" w:rsidTr="000F6BBC">
        <w:trPr>
          <w:trHeight w:val="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 Увеличение прочих остатков средств бюджетов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 000 0105020100 0000 510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-</w:t>
            </w:r>
            <w:r w:rsidRPr="006B1EFC">
              <w:rPr>
                <w:sz w:val="18"/>
                <w:szCs w:val="18"/>
              </w:rPr>
              <w:t>138 021 938,4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- 138 811 566,60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- 147 190 431,63</w:t>
            </w:r>
          </w:p>
        </w:tc>
      </w:tr>
      <w:tr w:rsidR="000F6BBC" w:rsidRPr="006B1EFC" w:rsidTr="000F6BBC">
        <w:trPr>
          <w:trHeight w:val="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 000 0105020100 0000 510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-</w:t>
            </w:r>
            <w:r w:rsidRPr="006B1EFC">
              <w:rPr>
                <w:sz w:val="18"/>
                <w:szCs w:val="18"/>
              </w:rPr>
              <w:t>138 021 938,4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- 138 811 566,60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- 147 190 431,63</w:t>
            </w:r>
          </w:p>
        </w:tc>
      </w:tr>
      <w:tr w:rsidR="000F6BBC" w:rsidRPr="006B1EFC" w:rsidTr="000F6BBC">
        <w:trPr>
          <w:trHeight w:val="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 992 0105020113 0000 510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-</w:t>
            </w:r>
            <w:r w:rsidRPr="006B1EFC">
              <w:rPr>
                <w:sz w:val="18"/>
                <w:szCs w:val="18"/>
              </w:rPr>
              <w:t>138 021 938,4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- 138 811 566,60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- 147 190 431,63</w:t>
            </w:r>
          </w:p>
        </w:tc>
      </w:tr>
      <w:tr w:rsidR="000F6BBC" w:rsidRPr="006B1EFC" w:rsidTr="000F6BBC">
        <w:trPr>
          <w:trHeight w:val="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 Уменьшение остатков средств бюджетов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 000 0105000000 0000 600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sz w:val="18"/>
                <w:szCs w:val="18"/>
              </w:rPr>
              <w:t>147 975 452,58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138 810 566,60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149 190 431,63</w:t>
            </w:r>
          </w:p>
        </w:tc>
      </w:tr>
      <w:tr w:rsidR="000F6BBC" w:rsidRPr="006B1EFC" w:rsidTr="000F6BBC">
        <w:trPr>
          <w:trHeight w:val="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 Уменьшение прочих остатков средств бюджетов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 000 0105020000 0000 600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sz w:val="18"/>
                <w:szCs w:val="18"/>
              </w:rPr>
              <w:t>147 975 452,58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138 810 566,60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149 190 431,63</w:t>
            </w:r>
          </w:p>
        </w:tc>
      </w:tr>
      <w:tr w:rsidR="000F6BBC" w:rsidRPr="006B1EFC" w:rsidTr="000F6BBC">
        <w:trPr>
          <w:trHeight w:val="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 000 0105020100 0000 610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sz w:val="18"/>
                <w:szCs w:val="18"/>
              </w:rPr>
            </w:pPr>
            <w:r w:rsidRPr="006B1EFC">
              <w:rPr>
                <w:sz w:val="18"/>
                <w:szCs w:val="18"/>
              </w:rPr>
              <w:t>147 975 452,58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138 810 566,60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149 190 431,63</w:t>
            </w:r>
          </w:p>
        </w:tc>
      </w:tr>
      <w:tr w:rsidR="000F6BBC" w:rsidRPr="006B1EFC" w:rsidTr="000F6BBC">
        <w:trPr>
          <w:trHeight w:val="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 Уменьшение прочих остатков денежных средств бюджетов городских поселений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 992 0105020113 0000 610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sz w:val="18"/>
                <w:szCs w:val="18"/>
              </w:rPr>
            </w:pPr>
            <w:r w:rsidRPr="006B1EFC">
              <w:rPr>
                <w:sz w:val="18"/>
                <w:szCs w:val="18"/>
              </w:rPr>
              <w:t>147 975 452,58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138 810 566,60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149 190 431,63</w:t>
            </w:r>
          </w:p>
        </w:tc>
      </w:tr>
    </w:tbl>
    <w:p w:rsidR="000F6BBC" w:rsidRPr="006B1EFC" w:rsidRDefault="000F6BBC" w:rsidP="000F6BBC">
      <w:pPr>
        <w:ind w:firstLine="567"/>
        <w:jc w:val="right"/>
        <w:rPr>
          <w:color w:val="000000"/>
          <w:sz w:val="18"/>
          <w:szCs w:val="18"/>
        </w:rPr>
      </w:pPr>
    </w:p>
    <w:p w:rsidR="000F6BBC" w:rsidRPr="006B1EFC" w:rsidRDefault="000F6BBC" w:rsidP="000F6BBC">
      <w:pPr>
        <w:ind w:firstLine="567"/>
        <w:jc w:val="right"/>
        <w:rPr>
          <w:sz w:val="18"/>
          <w:szCs w:val="18"/>
        </w:rPr>
      </w:pPr>
      <w:r w:rsidRPr="006B1EFC">
        <w:rPr>
          <w:sz w:val="18"/>
          <w:szCs w:val="18"/>
        </w:rPr>
        <w:t>Приложение 3</w:t>
      </w:r>
    </w:p>
    <w:p w:rsidR="000F6BBC" w:rsidRPr="006B1EFC" w:rsidRDefault="000F6BBC" w:rsidP="000F6BBC">
      <w:pPr>
        <w:ind w:firstLine="567"/>
        <w:jc w:val="right"/>
        <w:rPr>
          <w:sz w:val="18"/>
          <w:szCs w:val="18"/>
        </w:rPr>
      </w:pPr>
      <w:r w:rsidRPr="006B1EFC">
        <w:rPr>
          <w:sz w:val="18"/>
          <w:szCs w:val="18"/>
        </w:rPr>
        <w:t>УТВЕРЖДЕНО</w:t>
      </w:r>
    </w:p>
    <w:p w:rsidR="000F6BBC" w:rsidRPr="00FE3D93" w:rsidRDefault="000F6BBC" w:rsidP="00FE3D93">
      <w:pPr>
        <w:ind w:firstLine="567"/>
        <w:jc w:val="right"/>
        <w:rPr>
          <w:sz w:val="18"/>
          <w:szCs w:val="18"/>
        </w:rPr>
      </w:pPr>
      <w:r w:rsidRPr="006B1EFC">
        <w:rPr>
          <w:sz w:val="18"/>
          <w:szCs w:val="18"/>
        </w:rPr>
        <w:t>решением Комитета</w:t>
      </w:r>
      <w:r w:rsidRPr="006B1EFC">
        <w:rPr>
          <w:color w:val="000000"/>
          <w:sz w:val="18"/>
          <w:szCs w:val="18"/>
        </w:rPr>
        <w:t xml:space="preserve"> местного самоуправления</w:t>
      </w:r>
    </w:p>
    <w:p w:rsidR="000F6BBC" w:rsidRPr="006B1EFC" w:rsidRDefault="000F6BBC" w:rsidP="000F6BBC">
      <w:pPr>
        <w:ind w:firstLine="567"/>
        <w:jc w:val="right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 xml:space="preserve"> рабочего поселка Мокшан</w:t>
      </w:r>
    </w:p>
    <w:p w:rsidR="000F6BBC" w:rsidRPr="006B1EFC" w:rsidRDefault="000F6BBC" w:rsidP="00FE3D93">
      <w:pPr>
        <w:ind w:firstLine="567"/>
        <w:jc w:val="right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 xml:space="preserve"> Мокшанского района</w:t>
      </w:r>
      <w:r w:rsidR="00FE3D93">
        <w:rPr>
          <w:color w:val="000000"/>
          <w:sz w:val="18"/>
          <w:szCs w:val="18"/>
        </w:rPr>
        <w:t xml:space="preserve"> </w:t>
      </w:r>
      <w:r w:rsidRPr="006B1EFC">
        <w:rPr>
          <w:color w:val="000000"/>
          <w:sz w:val="18"/>
          <w:szCs w:val="18"/>
        </w:rPr>
        <w:t>Пензенской области </w:t>
      </w:r>
    </w:p>
    <w:p w:rsidR="000F6BBC" w:rsidRPr="006B1EFC" w:rsidRDefault="000F6BBC" w:rsidP="000F6BBC">
      <w:pPr>
        <w:ind w:firstLine="567"/>
        <w:jc w:val="right"/>
        <w:rPr>
          <w:color w:val="000000"/>
          <w:sz w:val="18"/>
          <w:szCs w:val="18"/>
        </w:rPr>
      </w:pPr>
      <w:r w:rsidRPr="006B1EFC">
        <w:rPr>
          <w:bCs/>
          <w:color w:val="000000"/>
          <w:sz w:val="18"/>
          <w:szCs w:val="18"/>
        </w:rPr>
        <w:t xml:space="preserve">  </w:t>
      </w:r>
      <w:r w:rsidRPr="006B1EFC">
        <w:rPr>
          <w:color w:val="000000"/>
          <w:sz w:val="18"/>
          <w:szCs w:val="18"/>
        </w:rPr>
        <w:t>от 2</w:t>
      </w:r>
      <w:r w:rsidR="003830D5">
        <w:rPr>
          <w:color w:val="000000"/>
          <w:sz w:val="18"/>
          <w:szCs w:val="18"/>
        </w:rPr>
        <w:t>5</w:t>
      </w:r>
      <w:r w:rsidRPr="006B1EFC">
        <w:rPr>
          <w:color w:val="000000"/>
          <w:sz w:val="18"/>
          <w:szCs w:val="18"/>
        </w:rPr>
        <w:t xml:space="preserve">.06.2025 № </w:t>
      </w:r>
      <w:r w:rsidRPr="006B1EFC">
        <w:rPr>
          <w:bCs/>
          <w:sz w:val="18"/>
          <w:szCs w:val="18"/>
        </w:rPr>
        <w:t>108-23/8</w:t>
      </w:r>
    </w:p>
    <w:p w:rsidR="000F6BBC" w:rsidRPr="006B1EFC" w:rsidRDefault="000F6BBC" w:rsidP="000F6BBC">
      <w:pPr>
        <w:jc w:val="center"/>
        <w:rPr>
          <w:color w:val="000000"/>
          <w:sz w:val="18"/>
          <w:szCs w:val="18"/>
        </w:rPr>
      </w:pPr>
    </w:p>
    <w:p w:rsidR="000F6BBC" w:rsidRPr="006B1EFC" w:rsidRDefault="000F6BBC" w:rsidP="00FE3D93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6B1EFC">
        <w:rPr>
          <w:b/>
          <w:bCs/>
          <w:color w:val="000000"/>
          <w:sz w:val="18"/>
          <w:szCs w:val="18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0F6BBC" w:rsidRPr="006B1EFC" w:rsidRDefault="000F6BBC" w:rsidP="000F6BBC">
      <w:pPr>
        <w:ind w:firstLine="567"/>
        <w:jc w:val="right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 xml:space="preserve"> (рублей)</w:t>
      </w:r>
    </w:p>
    <w:tbl>
      <w:tblPr>
        <w:tblW w:w="10632" w:type="dxa"/>
        <w:tblInd w:w="17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962"/>
        <w:gridCol w:w="1592"/>
        <w:gridCol w:w="1243"/>
        <w:gridCol w:w="1418"/>
        <w:gridCol w:w="1417"/>
      </w:tblGrid>
      <w:tr w:rsidR="000F6BBC" w:rsidRPr="006B1EFC" w:rsidTr="00FE3D93">
        <w:trPr>
          <w:trHeight w:val="308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6BBC" w:rsidRPr="006B1EFC" w:rsidRDefault="000F6BBC" w:rsidP="00FE3D93">
            <w:pPr>
              <w:ind w:left="-456" w:firstLine="1023"/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iCs/>
                <w:color w:val="000000"/>
                <w:sz w:val="18"/>
                <w:szCs w:val="18"/>
              </w:rPr>
              <w:t>Виды доходов</w:t>
            </w:r>
          </w:p>
        </w:tc>
        <w:tc>
          <w:tcPr>
            <w:tcW w:w="15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6BBC" w:rsidRPr="006B1EFC" w:rsidRDefault="000F6BBC" w:rsidP="00FE3D93">
            <w:pPr>
              <w:ind w:firstLine="567"/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iCs/>
                <w:color w:val="000000"/>
                <w:sz w:val="18"/>
                <w:szCs w:val="18"/>
              </w:rPr>
              <w:t>Код</w:t>
            </w:r>
          </w:p>
          <w:p w:rsidR="000F6BBC" w:rsidRPr="006B1EFC" w:rsidRDefault="000F6BBC" w:rsidP="00FE3D93">
            <w:pPr>
              <w:ind w:firstLine="56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Сумма </w:t>
            </w:r>
            <w:proofErr w:type="gramStart"/>
            <w:r w:rsidRPr="006B1EFC">
              <w:rPr>
                <w:bCs/>
                <w:color w:val="000000"/>
                <w:sz w:val="18"/>
                <w:szCs w:val="18"/>
              </w:rPr>
              <w:t>на</w:t>
            </w:r>
            <w:proofErr w:type="gramEnd"/>
          </w:p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i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Сумма </w:t>
            </w:r>
            <w:proofErr w:type="gramStart"/>
            <w:r w:rsidRPr="006B1EFC">
              <w:rPr>
                <w:bCs/>
                <w:color w:val="000000"/>
                <w:sz w:val="18"/>
                <w:szCs w:val="18"/>
              </w:rPr>
              <w:t>на</w:t>
            </w:r>
            <w:proofErr w:type="gramEnd"/>
          </w:p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i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Сумма </w:t>
            </w:r>
            <w:proofErr w:type="gramStart"/>
            <w:r w:rsidRPr="006B1EFC">
              <w:rPr>
                <w:bCs/>
                <w:color w:val="000000"/>
                <w:sz w:val="18"/>
                <w:szCs w:val="18"/>
              </w:rPr>
              <w:t>на</w:t>
            </w:r>
            <w:proofErr w:type="gramEnd"/>
          </w:p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iCs/>
                <w:color w:val="000000"/>
                <w:sz w:val="18"/>
                <w:szCs w:val="18"/>
              </w:rPr>
              <w:t>2027 год</w:t>
            </w:r>
          </w:p>
        </w:tc>
      </w:tr>
      <w:tr w:rsidR="000F6BBC" w:rsidRPr="006B1EFC" w:rsidTr="000F6BBC">
        <w:trPr>
          <w:trHeight w:val="20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F6BBC" w:rsidRPr="006B1EFC" w:rsidRDefault="000F6BBC" w:rsidP="00FE3D93">
            <w:pPr>
              <w:ind w:firstLine="56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1EFC">
              <w:rPr>
                <w:b/>
                <w:bCs/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1EFC">
              <w:rPr>
                <w:b/>
                <w:bCs/>
                <w:color w:val="000000"/>
                <w:sz w:val="18"/>
                <w:szCs w:val="18"/>
              </w:rPr>
              <w:t>2 00 00000 00 0000 000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1EFC">
              <w:rPr>
                <w:b/>
                <w:bCs/>
                <w:color w:val="000000"/>
                <w:sz w:val="18"/>
                <w:szCs w:val="18"/>
              </w:rPr>
              <w:t>90 465 838,40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1EFC">
              <w:rPr>
                <w:b/>
                <w:bCs/>
                <w:color w:val="000000"/>
                <w:sz w:val="18"/>
                <w:szCs w:val="18"/>
              </w:rPr>
              <w:t>92 322 166,60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1EFC">
              <w:rPr>
                <w:b/>
                <w:bCs/>
                <w:color w:val="000000"/>
                <w:sz w:val="18"/>
                <w:szCs w:val="18"/>
              </w:rPr>
              <w:t>90 317 681,63</w:t>
            </w:r>
          </w:p>
        </w:tc>
      </w:tr>
      <w:tr w:rsidR="000F6BBC" w:rsidRPr="006B1EFC" w:rsidTr="000F6BBC">
        <w:trPr>
          <w:trHeight w:val="20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2 02 00000 00 0000 000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rPr>
                <w:sz w:val="18"/>
                <w:szCs w:val="18"/>
              </w:rPr>
            </w:pPr>
            <w:r w:rsidRPr="006B1EFC">
              <w:rPr>
                <w:sz w:val="18"/>
                <w:szCs w:val="18"/>
              </w:rPr>
              <w:t>90 465 838,40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92 322 166,60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1EFC">
              <w:rPr>
                <w:color w:val="000000"/>
                <w:sz w:val="18"/>
                <w:szCs w:val="18"/>
              </w:rPr>
              <w:t>90 317 681,63</w:t>
            </w:r>
          </w:p>
        </w:tc>
      </w:tr>
      <w:tr w:rsidR="000F6BBC" w:rsidRPr="006B1EFC" w:rsidTr="000F6BBC">
        <w:trPr>
          <w:trHeight w:val="2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2 02 10000 00 0000 150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B1EFC">
              <w:rPr>
                <w:b/>
                <w:color w:val="000000"/>
                <w:sz w:val="18"/>
                <w:szCs w:val="18"/>
              </w:rPr>
              <w:t>4 392 200,00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B1EFC">
              <w:rPr>
                <w:b/>
                <w:color w:val="000000"/>
                <w:sz w:val="18"/>
                <w:szCs w:val="18"/>
              </w:rPr>
              <w:t>3 816 100,00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B1EFC">
              <w:rPr>
                <w:b/>
                <w:color w:val="000000"/>
                <w:sz w:val="18"/>
                <w:szCs w:val="18"/>
              </w:rPr>
              <w:t>3 880 500,00</w:t>
            </w:r>
          </w:p>
        </w:tc>
      </w:tr>
      <w:tr w:rsidR="000F6BBC" w:rsidRPr="006B1EFC" w:rsidTr="000F6BBC">
        <w:trPr>
          <w:trHeight w:val="2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Дотации бюджетам городских поселений на выравнивание бюджетной обеспеченности из бюджета Российской Федерации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2 02 15001 13 0000 150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4 392 200,00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3 816 100,00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3 880 500,00</w:t>
            </w:r>
          </w:p>
        </w:tc>
      </w:tr>
      <w:tr w:rsidR="000F6BBC" w:rsidRPr="006B1EFC" w:rsidTr="000F6BBC">
        <w:trPr>
          <w:trHeight w:val="2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2 02 20000 00 0000 150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B1EFC">
              <w:rPr>
                <w:b/>
                <w:color w:val="000000"/>
                <w:sz w:val="18"/>
                <w:szCs w:val="18"/>
              </w:rPr>
              <w:t>41 829 172,11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6B1EFC">
              <w:rPr>
                <w:b/>
                <w:sz w:val="18"/>
                <w:szCs w:val="18"/>
              </w:rPr>
              <w:t>51 119 566,60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BC" w:rsidRPr="006B1EFC" w:rsidRDefault="000F6BBC" w:rsidP="00FE3D9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6B1EFC">
              <w:rPr>
                <w:b/>
                <w:sz w:val="18"/>
                <w:szCs w:val="18"/>
              </w:rPr>
              <w:t>52 504 081,63</w:t>
            </w:r>
          </w:p>
        </w:tc>
      </w:tr>
      <w:tr w:rsidR="000F6BBC" w:rsidRPr="006B1EFC" w:rsidTr="000F6BBC">
        <w:trPr>
          <w:trHeight w:val="2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2 02 25555 13 9257 150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5 500 000,00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10 000 000,00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10 000 000,00</w:t>
            </w:r>
          </w:p>
        </w:tc>
      </w:tr>
      <w:tr w:rsidR="000F6BBC" w:rsidRPr="006B1EFC" w:rsidTr="000F6BBC">
        <w:trPr>
          <w:trHeight w:val="2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lastRenderedPageBreak/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2 02 25555 13 9508 150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55 555,56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101 010,10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204 081,63</w:t>
            </w:r>
          </w:p>
        </w:tc>
      </w:tr>
      <w:tr w:rsidR="000F6BBC" w:rsidRPr="006B1EFC" w:rsidTr="000F6BBC">
        <w:trPr>
          <w:trHeight w:val="2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202 29999 13 9203 150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750 000,00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F6BBC" w:rsidRPr="006B1EFC" w:rsidTr="000F6BBC">
        <w:trPr>
          <w:trHeight w:val="2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sz w:val="18"/>
                <w:szCs w:val="18"/>
              </w:rPr>
            </w:pPr>
            <w:r w:rsidRPr="006B1EFC">
              <w:rPr>
                <w:bCs/>
                <w:sz w:val="18"/>
                <w:szCs w:val="18"/>
              </w:rPr>
              <w:t xml:space="preserve">Прочие субсидии (на </w:t>
            </w:r>
            <w:proofErr w:type="spellStart"/>
            <w:r w:rsidRPr="006B1EFC">
              <w:rPr>
                <w:bCs/>
                <w:sz w:val="18"/>
                <w:szCs w:val="18"/>
              </w:rPr>
              <w:t>софинансирование</w:t>
            </w:r>
            <w:proofErr w:type="spellEnd"/>
            <w:r w:rsidRPr="006B1EFC">
              <w:rPr>
                <w:bCs/>
                <w:sz w:val="18"/>
                <w:szCs w:val="18"/>
              </w:rPr>
              <w:t xml:space="preserve"> строительства (реконструкции), капитального ремонта, ремонта и </w:t>
            </w:r>
            <w:proofErr w:type="gramStart"/>
            <w:r w:rsidRPr="006B1EFC">
              <w:rPr>
                <w:bCs/>
                <w:sz w:val="18"/>
                <w:szCs w:val="18"/>
              </w:rPr>
              <w:t>содержания</w:t>
            </w:r>
            <w:proofErr w:type="gramEnd"/>
            <w:r w:rsidRPr="006B1EFC">
              <w:rPr>
                <w:bCs/>
                <w:sz w:val="18"/>
                <w:szCs w:val="18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пунктов)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sz w:val="18"/>
                <w:szCs w:val="18"/>
              </w:rPr>
            </w:pPr>
            <w:r w:rsidRPr="006B1EFC">
              <w:rPr>
                <w:bCs/>
                <w:sz w:val="18"/>
                <w:szCs w:val="18"/>
              </w:rPr>
              <w:t>202 29999 13 9290 150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16 000 000,00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31 000 000,00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35 000 000,00</w:t>
            </w:r>
          </w:p>
        </w:tc>
      </w:tr>
      <w:tr w:rsidR="000F6BBC" w:rsidRPr="006B1EFC" w:rsidTr="000F6BBC">
        <w:trPr>
          <w:trHeight w:val="2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sz w:val="18"/>
                <w:szCs w:val="18"/>
              </w:rPr>
            </w:pPr>
            <w:r w:rsidRPr="006B1EFC">
              <w:rPr>
                <w:bCs/>
                <w:sz w:val="18"/>
                <w:szCs w:val="18"/>
              </w:rPr>
              <w:t>Субсидии бюджетам 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sz w:val="18"/>
                <w:szCs w:val="18"/>
              </w:rPr>
            </w:pPr>
            <w:r w:rsidRPr="006B1EFC">
              <w:rPr>
                <w:bCs/>
                <w:sz w:val="18"/>
                <w:szCs w:val="18"/>
              </w:rPr>
              <w:t>2 02 25555 13 0000 150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13 907 233,71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5 708 500,00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5 200 000,00</w:t>
            </w:r>
          </w:p>
        </w:tc>
      </w:tr>
      <w:tr w:rsidR="000F6BBC" w:rsidRPr="006B1EFC" w:rsidTr="000F6BBC">
        <w:trPr>
          <w:trHeight w:val="2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sz w:val="18"/>
                <w:szCs w:val="18"/>
              </w:rPr>
            </w:pPr>
            <w:r w:rsidRPr="006B1EFC">
              <w:rPr>
                <w:bCs/>
                <w:sz w:val="18"/>
                <w:szCs w:val="18"/>
              </w:rPr>
              <w:t>Субсидии бюджетам на реализацию мероприятий по модернизации коммунальной инфраструктур</w:t>
            </w:r>
            <w:proofErr w:type="gramStart"/>
            <w:r w:rsidRPr="006B1EFC">
              <w:rPr>
                <w:bCs/>
                <w:sz w:val="18"/>
                <w:szCs w:val="18"/>
              </w:rPr>
              <w:t>ы(</w:t>
            </w:r>
            <w:proofErr w:type="gramEnd"/>
            <w:r w:rsidRPr="006B1EFC">
              <w:rPr>
                <w:bCs/>
                <w:sz w:val="18"/>
                <w:szCs w:val="18"/>
              </w:rPr>
              <w:t xml:space="preserve">за счет средств бюджета Пензенской области на </w:t>
            </w:r>
            <w:proofErr w:type="spellStart"/>
            <w:r w:rsidRPr="006B1EFC">
              <w:rPr>
                <w:bCs/>
                <w:sz w:val="18"/>
                <w:szCs w:val="18"/>
              </w:rPr>
              <w:t>софинансирование</w:t>
            </w:r>
            <w:proofErr w:type="spellEnd"/>
            <w:r w:rsidRPr="006B1EFC">
              <w:rPr>
                <w:bCs/>
                <w:sz w:val="18"/>
                <w:szCs w:val="18"/>
              </w:rPr>
              <w:t xml:space="preserve"> средств федерального бюджета)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sz w:val="18"/>
                <w:szCs w:val="18"/>
              </w:rPr>
            </w:pPr>
            <w:r w:rsidRPr="006B1EFC">
              <w:rPr>
                <w:bCs/>
                <w:sz w:val="18"/>
                <w:szCs w:val="18"/>
              </w:rPr>
              <w:t>2 02 25555 13 0000 150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5 616 382,84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2 305 300,00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2 100 000,00</w:t>
            </w:r>
          </w:p>
        </w:tc>
      </w:tr>
      <w:tr w:rsidR="000F6BBC" w:rsidRPr="006B1EFC" w:rsidTr="000F6BBC">
        <w:trPr>
          <w:trHeight w:val="2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2 02 30000 00 0000 150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B1EFC">
              <w:rPr>
                <w:b/>
                <w:sz w:val="18"/>
                <w:szCs w:val="18"/>
              </w:rPr>
              <w:t>1 273 200,00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B1EFC">
              <w:rPr>
                <w:b/>
                <w:color w:val="000000"/>
                <w:sz w:val="18"/>
                <w:szCs w:val="18"/>
              </w:rPr>
              <w:t>1 386 500,00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B1EFC">
              <w:rPr>
                <w:b/>
                <w:color w:val="000000"/>
                <w:sz w:val="18"/>
                <w:szCs w:val="18"/>
              </w:rPr>
              <w:t>1 433 100,00</w:t>
            </w:r>
          </w:p>
        </w:tc>
      </w:tr>
      <w:tr w:rsidR="000F6BBC" w:rsidRPr="006B1EFC" w:rsidTr="000F6BBC">
        <w:trPr>
          <w:trHeight w:val="2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</w:t>
            </w:r>
            <w:proofErr w:type="gramStart"/>
            <w:r w:rsidRPr="006B1EFC">
              <w:rPr>
                <w:bCs/>
                <w:color w:val="000000"/>
                <w:sz w:val="18"/>
                <w:szCs w:val="18"/>
              </w:rPr>
              <w:t>контролю за</w:t>
            </w:r>
            <w:proofErr w:type="gramEnd"/>
            <w:r w:rsidRPr="006B1EFC">
              <w:rPr>
                <w:bCs/>
                <w:color w:val="000000"/>
                <w:sz w:val="18"/>
                <w:szCs w:val="18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202 30024 13 9397 150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40 000,00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40 000,00</w:t>
            </w:r>
          </w:p>
        </w:tc>
      </w:tr>
      <w:tr w:rsidR="000F6BBC" w:rsidRPr="006B1EFC" w:rsidTr="000F6BBC">
        <w:trPr>
          <w:trHeight w:val="2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202 35118 13 0000 150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1 233 200,00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1 346 500,00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1 393 100,00</w:t>
            </w:r>
          </w:p>
        </w:tc>
      </w:tr>
      <w:tr w:rsidR="000F6BBC" w:rsidRPr="006B1EFC" w:rsidTr="000F6BBC">
        <w:trPr>
          <w:trHeight w:val="2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202 40000 00 0000 150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B1EFC">
              <w:rPr>
                <w:b/>
                <w:color w:val="000000"/>
                <w:sz w:val="18"/>
                <w:szCs w:val="18"/>
              </w:rPr>
              <w:t>42 971 300,00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B1EFC">
              <w:rPr>
                <w:b/>
                <w:color w:val="000000"/>
                <w:sz w:val="18"/>
                <w:szCs w:val="18"/>
              </w:rPr>
              <w:t>36 000 000,00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B1EFC">
              <w:rPr>
                <w:b/>
                <w:color w:val="000000"/>
                <w:sz w:val="18"/>
                <w:szCs w:val="18"/>
              </w:rPr>
              <w:t>32 500 000,00</w:t>
            </w:r>
          </w:p>
        </w:tc>
      </w:tr>
      <w:tr w:rsidR="000F6BBC" w:rsidRPr="006B1EFC" w:rsidTr="000F6BBC">
        <w:trPr>
          <w:trHeight w:val="2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Прочие межбюджетные трансферты передаваемые бюджетам городских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202 49999 13 9403 150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1 110 600,00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F6BBC" w:rsidRPr="006B1EFC" w:rsidTr="000F6BBC">
        <w:trPr>
          <w:trHeight w:val="2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 xml:space="preserve">Иные межбюджетные трансферты на реализацию инфраструктурных проектов в сфере жилищно-коммунального хозяйства за счет средств, высвобожденных в результате списания 2/3 задолженности по </w:t>
            </w:r>
            <w:proofErr w:type="gramStart"/>
            <w:r w:rsidRPr="006B1EFC">
              <w:rPr>
                <w:bCs/>
                <w:color w:val="000000"/>
                <w:sz w:val="18"/>
                <w:szCs w:val="18"/>
              </w:rPr>
              <w:t>бюджетным</w:t>
            </w:r>
            <w:proofErr w:type="gramEnd"/>
            <w:r w:rsidRPr="006B1EFC">
              <w:rPr>
                <w:bCs/>
                <w:color w:val="000000"/>
                <w:sz w:val="18"/>
                <w:szCs w:val="18"/>
              </w:rPr>
              <w:t xml:space="preserve"> кредит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202 49999 13 9498 150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8 860 700,00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F6BBC" w:rsidRPr="006B1EFC" w:rsidTr="000F6BBC">
        <w:trPr>
          <w:trHeight w:val="2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Иные межбюджетные трансферты на создание объектов инфраструктуры в опорных населенных пунктах за счет средств, высвобожденных в результате списания 2/3 задолженности по бюджетным кредитам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202 49999 13 9499 150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33 000 000,00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36 000 000,00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BBC" w:rsidRPr="006B1EFC" w:rsidRDefault="000F6BBC" w:rsidP="00FE3D9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B1EFC">
              <w:rPr>
                <w:bCs/>
                <w:color w:val="000000"/>
                <w:sz w:val="18"/>
                <w:szCs w:val="18"/>
              </w:rPr>
              <w:t>32 500 000,00</w:t>
            </w:r>
          </w:p>
        </w:tc>
      </w:tr>
    </w:tbl>
    <w:p w:rsidR="000F6BBC" w:rsidRPr="006B1EFC" w:rsidRDefault="000F6BBC" w:rsidP="000F6BBC">
      <w:pPr>
        <w:ind w:firstLine="567"/>
        <w:jc w:val="right"/>
        <w:rPr>
          <w:color w:val="000000"/>
          <w:sz w:val="18"/>
          <w:szCs w:val="18"/>
        </w:rPr>
      </w:pPr>
    </w:p>
    <w:p w:rsidR="000F6BBC" w:rsidRPr="006B1EFC" w:rsidRDefault="000F6BBC" w:rsidP="000F6BBC">
      <w:pPr>
        <w:ind w:firstLine="567"/>
        <w:jc w:val="right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>Приложение 4</w:t>
      </w:r>
    </w:p>
    <w:p w:rsidR="000F6BBC" w:rsidRPr="006B1EFC" w:rsidRDefault="000F6BBC" w:rsidP="000F6BBC">
      <w:pPr>
        <w:ind w:firstLine="567"/>
        <w:jc w:val="right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>УТВЕРЖДЕНО</w:t>
      </w:r>
    </w:p>
    <w:p w:rsidR="000F6BBC" w:rsidRPr="006B1EFC" w:rsidRDefault="000F6BBC" w:rsidP="000F6BBC">
      <w:pPr>
        <w:ind w:firstLine="567"/>
        <w:jc w:val="right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>решением Комитета</w:t>
      </w:r>
      <w:r>
        <w:rPr>
          <w:color w:val="000000"/>
          <w:sz w:val="18"/>
          <w:szCs w:val="18"/>
        </w:rPr>
        <w:t xml:space="preserve"> </w:t>
      </w:r>
      <w:r w:rsidRPr="006B1EFC">
        <w:rPr>
          <w:color w:val="000000"/>
          <w:sz w:val="18"/>
          <w:szCs w:val="18"/>
        </w:rPr>
        <w:t xml:space="preserve"> местного самоуправления</w:t>
      </w:r>
    </w:p>
    <w:p w:rsidR="000F6BBC" w:rsidRPr="006B1EFC" w:rsidRDefault="000F6BBC" w:rsidP="000F6BBC">
      <w:pPr>
        <w:ind w:firstLine="567"/>
        <w:jc w:val="right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 xml:space="preserve"> рабочего поселка Мокшан</w:t>
      </w:r>
    </w:p>
    <w:p w:rsidR="000F6BBC" w:rsidRPr="006B1EFC" w:rsidRDefault="000F6BBC" w:rsidP="000F6BBC">
      <w:pPr>
        <w:ind w:firstLine="567"/>
        <w:jc w:val="right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 xml:space="preserve"> Мокшанского района</w:t>
      </w:r>
      <w:r>
        <w:rPr>
          <w:color w:val="000000"/>
          <w:sz w:val="18"/>
          <w:szCs w:val="18"/>
        </w:rPr>
        <w:t xml:space="preserve"> </w:t>
      </w:r>
      <w:r w:rsidRPr="006B1EFC">
        <w:rPr>
          <w:color w:val="000000"/>
          <w:sz w:val="18"/>
          <w:szCs w:val="18"/>
        </w:rPr>
        <w:t>Пензенской области</w:t>
      </w:r>
    </w:p>
    <w:p w:rsidR="000F6BBC" w:rsidRPr="006B1EFC" w:rsidRDefault="000F6BBC" w:rsidP="000F6BBC">
      <w:pPr>
        <w:ind w:firstLine="567"/>
        <w:jc w:val="right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>от 2</w:t>
      </w:r>
      <w:r w:rsidR="003830D5">
        <w:rPr>
          <w:color w:val="000000"/>
          <w:sz w:val="18"/>
          <w:szCs w:val="18"/>
        </w:rPr>
        <w:t>5</w:t>
      </w:r>
      <w:r w:rsidRPr="006B1EFC">
        <w:rPr>
          <w:color w:val="000000"/>
          <w:sz w:val="18"/>
          <w:szCs w:val="18"/>
        </w:rPr>
        <w:t xml:space="preserve">.06.2025 № </w:t>
      </w:r>
      <w:r w:rsidRPr="006B1EFC">
        <w:rPr>
          <w:bCs/>
          <w:sz w:val="18"/>
          <w:szCs w:val="18"/>
        </w:rPr>
        <w:t>108-23/8</w:t>
      </w:r>
    </w:p>
    <w:p w:rsidR="000F6BBC" w:rsidRPr="006B1EFC" w:rsidRDefault="000F6BBC" w:rsidP="000F6BBC">
      <w:pPr>
        <w:ind w:firstLine="567"/>
        <w:jc w:val="both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> </w:t>
      </w:r>
    </w:p>
    <w:p w:rsidR="000F6BBC" w:rsidRPr="006B1EFC" w:rsidRDefault="000F6BBC" w:rsidP="00312114">
      <w:pPr>
        <w:jc w:val="center"/>
        <w:rPr>
          <w:b/>
          <w:bCs/>
          <w:color w:val="000000"/>
          <w:sz w:val="18"/>
          <w:szCs w:val="18"/>
        </w:rPr>
      </w:pPr>
      <w:r w:rsidRPr="006B1EFC">
        <w:rPr>
          <w:b/>
          <w:bCs/>
          <w:color w:val="000000"/>
          <w:sz w:val="18"/>
          <w:szCs w:val="18"/>
        </w:rPr>
        <w:t>Распределение бюджетных ассигнований бюджета рабочего поселка Мокшан</w:t>
      </w:r>
      <w:r w:rsidR="00312114">
        <w:rPr>
          <w:b/>
          <w:bCs/>
          <w:color w:val="000000"/>
          <w:sz w:val="18"/>
          <w:szCs w:val="18"/>
        </w:rPr>
        <w:t xml:space="preserve"> </w:t>
      </w:r>
      <w:r w:rsidRPr="006B1EFC">
        <w:rPr>
          <w:b/>
          <w:bCs/>
          <w:color w:val="000000"/>
          <w:sz w:val="18"/>
          <w:szCs w:val="18"/>
        </w:rPr>
        <w:t xml:space="preserve"> по разделам, подразделам, целевым статьям</w:t>
      </w:r>
      <w:r w:rsidR="00312114">
        <w:rPr>
          <w:b/>
          <w:bCs/>
          <w:color w:val="000000"/>
          <w:sz w:val="18"/>
          <w:szCs w:val="18"/>
        </w:rPr>
        <w:t xml:space="preserve"> </w:t>
      </w:r>
      <w:r w:rsidRPr="006B1EFC">
        <w:rPr>
          <w:b/>
          <w:bCs/>
          <w:color w:val="000000"/>
          <w:sz w:val="18"/>
          <w:szCs w:val="18"/>
        </w:rPr>
        <w:t xml:space="preserve">(муниципальным программам и непрограммным направлениям деятельности), группам и подгруппам </w:t>
      </w:r>
      <w:proofErr w:type="gramStart"/>
      <w:r w:rsidRPr="006B1EFC">
        <w:rPr>
          <w:b/>
          <w:bCs/>
          <w:color w:val="000000"/>
          <w:sz w:val="18"/>
          <w:szCs w:val="18"/>
        </w:rPr>
        <w:t>видов расходов классификации расходов бюджетов</w:t>
      </w:r>
      <w:proofErr w:type="gramEnd"/>
      <w:r w:rsidRPr="006B1EFC">
        <w:rPr>
          <w:b/>
          <w:bCs/>
          <w:color w:val="000000"/>
          <w:sz w:val="18"/>
          <w:szCs w:val="18"/>
        </w:rPr>
        <w:t xml:space="preserve"> на 2025 год и на плановый период 2026 и 2027 годов </w:t>
      </w:r>
    </w:p>
    <w:p w:rsidR="000F6BBC" w:rsidRPr="006B1EFC" w:rsidRDefault="000F6BBC" w:rsidP="000F6BBC">
      <w:pPr>
        <w:jc w:val="center"/>
        <w:rPr>
          <w:b/>
          <w:bCs/>
          <w:color w:val="000000"/>
          <w:sz w:val="18"/>
          <w:szCs w:val="18"/>
        </w:rPr>
      </w:pPr>
    </w:p>
    <w:p w:rsidR="000F6BBC" w:rsidRPr="006B1EFC" w:rsidRDefault="000F6BBC" w:rsidP="000F6BBC">
      <w:pPr>
        <w:jc w:val="center"/>
        <w:rPr>
          <w:b/>
          <w:bCs/>
          <w:color w:val="000000" w:themeColor="text1"/>
          <w:sz w:val="18"/>
          <w:szCs w:val="18"/>
        </w:rPr>
      </w:pPr>
      <w:r w:rsidRPr="006B1EFC">
        <w:rPr>
          <w:b/>
          <w:bCs/>
          <w:color w:val="000000" w:themeColor="text1"/>
          <w:sz w:val="18"/>
          <w:szCs w:val="18"/>
        </w:rPr>
        <w:t xml:space="preserve">  руб.</w:t>
      </w:r>
    </w:p>
    <w:tbl>
      <w:tblPr>
        <w:tblW w:w="10677" w:type="dxa"/>
        <w:tblInd w:w="108" w:type="dxa"/>
        <w:tblLook w:val="04A0" w:firstRow="1" w:lastRow="0" w:firstColumn="1" w:lastColumn="0" w:noHBand="0" w:noVBand="1"/>
      </w:tblPr>
      <w:tblGrid>
        <w:gridCol w:w="2977"/>
        <w:gridCol w:w="784"/>
        <w:gridCol w:w="1089"/>
        <w:gridCol w:w="1227"/>
        <w:gridCol w:w="577"/>
        <w:gridCol w:w="1341"/>
        <w:gridCol w:w="1341"/>
        <w:gridCol w:w="1341"/>
      </w:tblGrid>
      <w:tr w:rsidR="000F6BBC" w:rsidRPr="006B1EFC" w:rsidTr="00FE3D93">
        <w:trPr>
          <w:trHeight w:val="25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2" w:name="_Hlk202281305"/>
            <w:r w:rsidRPr="006B1EFC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КБК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Утверждено на 2025 год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Утверждено на 2026 год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Утверждено на 2027 год</w:t>
            </w:r>
          </w:p>
        </w:tc>
      </w:tr>
      <w:tr w:rsidR="000F6BBC" w:rsidRPr="006B1EFC" w:rsidTr="00FE3D93">
        <w:trPr>
          <w:trHeight w:val="17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6BBC" w:rsidRPr="006B1EFC" w:rsidRDefault="000F6BBC" w:rsidP="00FE3D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6BBC" w:rsidRPr="006B1EFC" w:rsidRDefault="000F6BBC" w:rsidP="00FE3D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6BBC" w:rsidRPr="006B1EFC" w:rsidRDefault="000F6BBC" w:rsidP="00FE3D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6BBC" w:rsidRPr="006B1EFC" w:rsidRDefault="000F6BBC" w:rsidP="00FE3D9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BBC" w:rsidRPr="006B1EFC" w:rsidRDefault="000F6BBC" w:rsidP="00FE3D93">
            <w:pPr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147 975 452,58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137 210 566,60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145 590 431,63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15 648 900,32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14 700 725,44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15 037 108,18</w:t>
            </w:r>
          </w:p>
        </w:tc>
      </w:tr>
      <w:tr w:rsidR="000F6BBC" w:rsidRPr="006B1EFC" w:rsidTr="00FE3D93">
        <w:trPr>
          <w:trHeight w:val="12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14 596 937,48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14 424 643,36</w:t>
            </w:r>
          </w:p>
        </w:tc>
      </w:tr>
      <w:tr w:rsidR="000F6BBC" w:rsidRPr="006B1EFC" w:rsidTr="00FE3D93">
        <w:trPr>
          <w:trHeight w:val="14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14 596 937,48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0F6BBC" w:rsidRPr="006B1EFC" w:rsidTr="00FE3D93">
        <w:trPr>
          <w:trHeight w:val="7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14 596 937,48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0F6BBC" w:rsidRPr="006B1EFC" w:rsidTr="00FE3D93">
        <w:trPr>
          <w:trHeight w:val="6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14 596 937,48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0F6BBC" w:rsidRPr="006B1EFC" w:rsidTr="00FE3D93">
        <w:trPr>
          <w:trHeight w:val="7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0F6BBC" w:rsidRPr="006B1EFC" w:rsidTr="00FE3D93">
        <w:trPr>
          <w:trHeight w:val="4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0F6BBC" w:rsidRPr="006B1EFC" w:rsidTr="00FE3D93">
        <w:trPr>
          <w:trHeight w:val="7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0F6BBC" w:rsidRPr="006B1EFC" w:rsidTr="00FE3D93">
        <w:trPr>
          <w:trHeight w:val="6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0F6BBC" w:rsidRPr="006B1EFC" w:rsidTr="00FE3D93">
        <w:trPr>
          <w:trHeight w:val="14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5 492 970,89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5 006 897,03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5 011 571,72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4 338 550,21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4 338 550,21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0F6BBC" w:rsidRPr="006B1EFC" w:rsidTr="00FE3D93">
        <w:trPr>
          <w:trHeight w:val="10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10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11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8200000000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8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Резервные средства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870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967 924,84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967 924,84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Выплаты почетным гражданам рабочего поселка Мокшан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374 518,16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374 518,16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374 518,16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0F6BBC" w:rsidRPr="006B1EFC" w:rsidTr="00FE3D93">
        <w:trPr>
          <w:trHeight w:val="14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830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1 233 200,00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1 393 100,00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1 393 100,00</w:t>
            </w:r>
          </w:p>
        </w:tc>
      </w:tr>
      <w:tr w:rsidR="000F6BBC" w:rsidRPr="006B1EFC" w:rsidTr="00FE3D93">
        <w:trPr>
          <w:trHeight w:val="10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8700000000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1 393 100,00</w:t>
            </w:r>
          </w:p>
        </w:tc>
      </w:tr>
      <w:tr w:rsidR="000F6BBC" w:rsidRPr="006B1EFC" w:rsidTr="00FE3D93">
        <w:trPr>
          <w:trHeight w:val="10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1 393 100,00</w:t>
            </w:r>
          </w:p>
        </w:tc>
      </w:tr>
      <w:tr w:rsidR="000F6BBC" w:rsidRPr="006B1EFC" w:rsidTr="00FE3D93">
        <w:trPr>
          <w:trHeight w:val="14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1 393 100,00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18 000,00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15 400,00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14 800,00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18 000,00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15 400,00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14 800,00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14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0110800000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66 064 820,00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49 732 643,01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60 072 521,08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65 984 820,00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0F6BBC" w:rsidRPr="006B1EFC" w:rsidTr="00FE3D93">
        <w:trPr>
          <w:trHeight w:val="14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65 984 820,00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0F6BBC" w:rsidRPr="006B1EFC" w:rsidTr="00FE3D93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65 984 520,00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0F6BBC" w:rsidRPr="006B1EFC" w:rsidTr="00FE3D93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хозяйства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65 984 520,00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0F6BBC" w:rsidRPr="006B1EFC" w:rsidTr="00FE3D93">
        <w:trPr>
          <w:trHeight w:val="10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10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0F6BBC" w:rsidRPr="006B1EFC" w:rsidTr="00FE3D93">
        <w:trPr>
          <w:trHeight w:val="10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1 590 000,00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1 590 000,00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1 590 000,00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10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0F6BBC" w:rsidRPr="006B1EFC" w:rsidTr="00FE3D93">
        <w:trPr>
          <w:trHeight w:val="63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ул. Советская (от пересечения с ул. Садовая до пересечения с ул. Охлопкова)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5 000 000,00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0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ул. 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Транспортная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 (от пересечения с ул. Энгельса до ФАД М5 «Урал»)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11 000 000,00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11 000 000,00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11 000 000,00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ул. Куйбышева (от пересечения с ул. Суворова до ФАД М5 «Урал»)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10 000 000,00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ул. Советская (от пересечения с ул. Свободная до пересечения с ул. Охлопкова)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7 000 000,00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7 000 000,00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7 000 000,00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Иные межбюджетные трансферты на ремонт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ул. 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Пензенская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 (от дома №1 до ФАД М5 «Урал»)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30 000 000,00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30 000 000,00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30 000 000,00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ул.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Поцелуева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(от дома №18 до пересечения с пер. Саранский)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6 000 000,00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6 000 000,00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6 000 000,00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ул.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Планская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(от пересечения с ул. Урицкого до пересечения с ул. 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Урожайная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12 500 000,00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12 500 000,00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12 500 000,00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 xml:space="preserve">Ремонт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ул. Строителей (от дома №15 до ФАД М5 «Урал»)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5 000 000,00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5 000 000,00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5 000 000,00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ул. Дружбы (от дома №6 до дома № 28а)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3 500 000,00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3 500 000,00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3 500 000,00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улице Кирова (от пересечения с ул.1-ая Разведка до пересечения с ул.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Заовражная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8 000 000,00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8 000 000,00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8 000 000,00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Ремонт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пер. Саранский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3 500 000,00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3 500 000,00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3 500 000,00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Расходы на осуществление строительного контроля по ремонту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ул. Советская (от пересечения с ул.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 xml:space="preserve"> .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Садовая до пересечения с ул. Охлопкова)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73 295,00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73 295,00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73 295,00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Расходы на осуществление строительного контроля по ремонту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ул. 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Транспортная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 (от пересечения с ул. Энгельса до ФАД М5 «Урал»)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. </w:t>
            </w:r>
            <w:r w:rsidRPr="006B1EFC">
              <w:rPr>
                <w:bCs/>
                <w:iCs/>
                <w:sz w:val="18"/>
                <w:szCs w:val="18"/>
              </w:rPr>
              <w:lastRenderedPageBreak/>
              <w:t>Мокшан Мокшанского района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145 307,25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145 307,25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145 307,25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61 749 208,26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34 192 593,84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36 376 717,57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Жилищное хозяйство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197 063,60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150 000,00</w:t>
            </w:r>
          </w:p>
        </w:tc>
      </w:tr>
      <w:tr w:rsidR="000F6BBC" w:rsidRPr="006B1EFC" w:rsidTr="00FE3D93">
        <w:trPr>
          <w:trHeight w:val="14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0F6BBC" w:rsidRPr="006B1EFC" w:rsidTr="00FE3D93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0F6BBC" w:rsidRPr="006B1EFC" w:rsidTr="00FE3D93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0110100000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0F6BBC" w:rsidRPr="006B1EFC" w:rsidTr="00FE3D93">
        <w:trPr>
          <w:trHeight w:val="21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35 460 636,00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11 087 056,50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8 300 000,00</w:t>
            </w:r>
          </w:p>
        </w:tc>
      </w:tr>
      <w:tr w:rsidR="000F6BBC" w:rsidRPr="006B1EFC" w:rsidTr="00FE3D93">
        <w:trPr>
          <w:trHeight w:val="14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35 460 636,00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11 087 056,50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0F6BBC" w:rsidRPr="006B1EFC" w:rsidTr="00FE3D93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35 460 636,00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11 087 056,50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0110300000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2 811 609,38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0F6BBC" w:rsidRPr="006B1EFC" w:rsidTr="00FE3D93">
        <w:trPr>
          <w:trHeight w:val="12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proofErr w:type="gramStart"/>
            <w:r w:rsidRPr="006B1EFC">
              <w:rPr>
                <w:bCs/>
                <w:iCs/>
                <w:sz w:val="18"/>
                <w:szCs w:val="18"/>
              </w:rPr>
              <w:t>Расходы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0110700000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800 403,09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Мокшан по ул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>ранспортная,37Б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по ул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>ранспортная,37А.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по ул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>ранспортная,37В.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Региональный проект "Модернизация коммунальной инфраструктуры на 2025-2030 годы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. "</w:t>
            </w:r>
            <w:proofErr w:type="gramEnd"/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011И300000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22 104 525,78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21 395 710,46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21 395 710,46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21 395 710,46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Расходы на осуществление строительного контроля по капитальному ремонту станции 2-го подъема, расположенной на 595 км автодороги М-5 "Урал" в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 Пензенской области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163 539,94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</w:p>
        </w:tc>
      </w:tr>
      <w:tr w:rsidR="000F6BBC" w:rsidRPr="006B1EFC" w:rsidTr="00FE3D93">
        <w:trPr>
          <w:trHeight w:val="6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163 539,94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</w:p>
        </w:tc>
      </w:tr>
      <w:tr w:rsidR="000F6BBC" w:rsidRPr="006B1EFC" w:rsidTr="00FE3D93">
        <w:trPr>
          <w:trHeight w:val="55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163 539,94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</w:p>
        </w:tc>
      </w:tr>
      <w:tr w:rsidR="000F6BBC" w:rsidRPr="006B1EFC" w:rsidTr="00FE3D93">
        <w:trPr>
          <w:trHeight w:val="55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Расходы на разработку ПСД на ремонт станции очистки водозаборного узла ул. Победы и ул.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Бутырки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719 857,81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</w:p>
        </w:tc>
      </w:tr>
      <w:tr w:rsidR="000F6BBC" w:rsidRPr="006B1EFC" w:rsidTr="00FE3D93">
        <w:trPr>
          <w:trHeight w:val="55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719 857,81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</w:p>
        </w:tc>
      </w:tr>
      <w:tr w:rsidR="000F6BBC" w:rsidRPr="006B1EFC" w:rsidTr="00FE3D93">
        <w:trPr>
          <w:trHeight w:val="55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719 857,81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26 051 508,66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22 915 537,34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27 886 717,57</w:t>
            </w:r>
          </w:p>
        </w:tc>
      </w:tr>
      <w:tr w:rsidR="000F6BBC" w:rsidRPr="006B1EFC" w:rsidTr="00FE3D93">
        <w:trPr>
          <w:trHeight w:val="14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18 734 670,28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0F6BBC" w:rsidRPr="006B1EFC" w:rsidTr="00FE3D93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18 734 670,28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0F6BBC" w:rsidRPr="006B1EFC" w:rsidTr="00FE3D93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хозяйства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18 734 670,28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0F6BBC" w:rsidRPr="006B1EFC" w:rsidTr="00FE3D93">
        <w:trPr>
          <w:trHeight w:val="16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Расходы по награждению победителей в архитектурно-художественном конкурсе на лучшую концепцию проекта комплексной реконструкции Мемориала землякам-героям Великой Отечественной войны в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0F6BBC" w:rsidRPr="006B1EFC" w:rsidTr="00FE3D93">
        <w:trPr>
          <w:trHeight w:val="10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Прочие расходы в области 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благоустройства территории рабочего поселка Мокшан сельсовета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 Мокшанского района Пензенской области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12 419 968,58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12 419 968,58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12 419 968,58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771 389,28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16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0300000000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0F6BBC" w:rsidRPr="006B1EFC" w:rsidTr="00FE3D93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0310000000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Региональный проект "Формирование комфортной городской среды"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031И400000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0F6BBC" w:rsidRPr="006B1EFC" w:rsidTr="00FE3D93">
        <w:trPr>
          <w:trHeight w:val="10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0F6BBC" w:rsidRPr="006B1EFC" w:rsidTr="00FE3D93">
        <w:trPr>
          <w:trHeight w:val="14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0F6BBC" w:rsidRPr="006B1EFC" w:rsidTr="00FE3D93">
        <w:trPr>
          <w:trHeight w:val="2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контролю за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ОБРАЗОВАНИЕ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2 867 097,75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126 184,80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Культура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2 685 115,75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126 184,80</w:t>
            </w:r>
          </w:p>
        </w:tc>
      </w:tr>
      <w:tr w:rsidR="000F6BBC" w:rsidRPr="006B1EFC" w:rsidTr="00FE3D93">
        <w:trPr>
          <w:trHeight w:val="14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2 685 115,75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2 685 115,75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2 236 115,75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1 031 304,31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1 208 915,75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1 208 915,75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1 208 915,75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0F6BBC" w:rsidRPr="006B1EFC" w:rsidTr="00FE3D93">
        <w:trPr>
          <w:trHeight w:val="14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16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Основное мероприятие '' Прочие мероприятия в сфере культуры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0120300000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14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14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79 824,00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8200000000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Физическая культура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14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0150000000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."</w:t>
            </w:r>
            <w:proofErr w:type="gram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0150100000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16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других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 всероссийских и межрегиональных соревнованиях по футболу и мини футболу.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14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 xml:space="preserve">КОМИТЕТ МЕСТНОГО </w:t>
            </w:r>
            <w:proofErr w:type="gramStart"/>
            <w:r w:rsidRPr="006B1EFC">
              <w:rPr>
                <w:b/>
                <w:bCs/>
                <w:iCs/>
                <w:sz w:val="18"/>
                <w:szCs w:val="18"/>
              </w:rPr>
              <w:t>САМОУПРАВЛЕНИЯ РАБОЧЕГО ПОСЕЛКА МОКШАН МОКШАНСКОГО РАЙОНА ПЕНЗЕНСКОЙ ОБЛАСТИ</w:t>
            </w:r>
            <w:proofErr w:type="gramEnd"/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</w:tr>
      <w:tr w:rsidR="000F6BBC" w:rsidRPr="006B1EFC" w:rsidTr="00FE3D93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0F6BBC" w:rsidRPr="006B1EFC" w:rsidTr="00FE3D93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</w:tr>
      <w:bookmarkEnd w:id="2"/>
    </w:tbl>
    <w:p w:rsidR="000F6BBC" w:rsidRPr="006B1EFC" w:rsidRDefault="000F6BBC" w:rsidP="000F6BBC">
      <w:pPr>
        <w:jc w:val="center"/>
        <w:rPr>
          <w:sz w:val="18"/>
          <w:szCs w:val="18"/>
        </w:rPr>
      </w:pPr>
    </w:p>
    <w:p w:rsidR="000F6BBC" w:rsidRPr="006B1EFC" w:rsidRDefault="000F6BBC" w:rsidP="000F6BBC">
      <w:pPr>
        <w:ind w:firstLine="567"/>
        <w:jc w:val="right"/>
        <w:rPr>
          <w:sz w:val="18"/>
          <w:szCs w:val="18"/>
        </w:rPr>
      </w:pPr>
      <w:r w:rsidRPr="006B1EFC">
        <w:rPr>
          <w:sz w:val="18"/>
          <w:szCs w:val="18"/>
        </w:rPr>
        <w:t>Приложение 5</w:t>
      </w:r>
    </w:p>
    <w:p w:rsidR="000F6BBC" w:rsidRPr="006B1EFC" w:rsidRDefault="000F6BBC" w:rsidP="000F6BBC">
      <w:pPr>
        <w:ind w:firstLine="567"/>
        <w:jc w:val="right"/>
        <w:rPr>
          <w:sz w:val="18"/>
          <w:szCs w:val="18"/>
        </w:rPr>
      </w:pPr>
      <w:r w:rsidRPr="006B1EFC">
        <w:rPr>
          <w:sz w:val="18"/>
          <w:szCs w:val="18"/>
        </w:rPr>
        <w:t>УТВЕРЖДЕНО</w:t>
      </w:r>
    </w:p>
    <w:p w:rsidR="000F6BBC" w:rsidRPr="000F6BBC" w:rsidRDefault="000F6BBC" w:rsidP="000F6BBC">
      <w:pPr>
        <w:ind w:firstLine="567"/>
        <w:jc w:val="right"/>
        <w:rPr>
          <w:sz w:val="18"/>
          <w:szCs w:val="18"/>
        </w:rPr>
      </w:pPr>
      <w:r w:rsidRPr="006B1EFC">
        <w:rPr>
          <w:sz w:val="18"/>
          <w:szCs w:val="18"/>
        </w:rPr>
        <w:t>решением Комитета</w:t>
      </w:r>
      <w:r w:rsidRPr="006B1EFC">
        <w:rPr>
          <w:color w:val="000000"/>
          <w:sz w:val="18"/>
          <w:szCs w:val="18"/>
        </w:rPr>
        <w:t xml:space="preserve"> местного самоуправления</w:t>
      </w:r>
    </w:p>
    <w:p w:rsidR="000F6BBC" w:rsidRPr="006B1EFC" w:rsidRDefault="000F6BBC" w:rsidP="000F6BBC">
      <w:pPr>
        <w:ind w:firstLine="567"/>
        <w:jc w:val="right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 xml:space="preserve"> рабочего поселка Мокшан</w:t>
      </w:r>
    </w:p>
    <w:p w:rsidR="000F6BBC" w:rsidRPr="006B1EFC" w:rsidRDefault="000F6BBC" w:rsidP="000F6BBC">
      <w:pPr>
        <w:ind w:firstLine="567"/>
        <w:jc w:val="right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 xml:space="preserve"> Мокшанского района</w:t>
      </w:r>
      <w:r>
        <w:rPr>
          <w:color w:val="000000"/>
          <w:sz w:val="18"/>
          <w:szCs w:val="18"/>
        </w:rPr>
        <w:t xml:space="preserve"> </w:t>
      </w:r>
      <w:r w:rsidRPr="006B1EFC">
        <w:rPr>
          <w:color w:val="000000"/>
          <w:sz w:val="18"/>
          <w:szCs w:val="18"/>
        </w:rPr>
        <w:t>Пензенской области</w:t>
      </w:r>
    </w:p>
    <w:p w:rsidR="000F6BBC" w:rsidRPr="006B1EFC" w:rsidRDefault="000F6BBC" w:rsidP="000F6BBC">
      <w:pPr>
        <w:ind w:firstLine="567"/>
        <w:jc w:val="right"/>
        <w:rPr>
          <w:color w:val="000000"/>
          <w:sz w:val="18"/>
          <w:szCs w:val="18"/>
        </w:rPr>
      </w:pPr>
      <w:r w:rsidRPr="006B1EFC">
        <w:rPr>
          <w:color w:val="000000"/>
          <w:sz w:val="18"/>
          <w:szCs w:val="18"/>
        </w:rPr>
        <w:t>от 25.06.2025 № 108-23/8</w:t>
      </w:r>
    </w:p>
    <w:p w:rsidR="000F6BBC" w:rsidRPr="006B1EFC" w:rsidRDefault="000F6BBC" w:rsidP="000F6BBC">
      <w:pPr>
        <w:ind w:firstLine="567"/>
        <w:jc w:val="right"/>
        <w:rPr>
          <w:color w:val="000000"/>
          <w:sz w:val="18"/>
          <w:szCs w:val="18"/>
        </w:rPr>
      </w:pPr>
    </w:p>
    <w:p w:rsidR="000F6BBC" w:rsidRPr="006B1EFC" w:rsidRDefault="000F6BBC" w:rsidP="000F6BBC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6B1EFC">
        <w:rPr>
          <w:b/>
          <w:bCs/>
          <w:color w:val="000000"/>
          <w:sz w:val="18"/>
          <w:szCs w:val="18"/>
        </w:rPr>
        <w:t>Ведомственная структура расходов бюджета рабочего поселка Мокшан</w:t>
      </w:r>
    </w:p>
    <w:p w:rsidR="000F6BBC" w:rsidRPr="006B1EFC" w:rsidRDefault="000F6BBC" w:rsidP="000F6BBC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6B1EFC">
        <w:rPr>
          <w:b/>
          <w:bCs/>
          <w:color w:val="000000"/>
          <w:sz w:val="18"/>
          <w:szCs w:val="18"/>
        </w:rPr>
        <w:t xml:space="preserve"> на 2025 год и на плановый период 2026 и 2027 годов </w:t>
      </w:r>
    </w:p>
    <w:p w:rsidR="000F6BBC" w:rsidRPr="006B1EFC" w:rsidRDefault="000F6BBC" w:rsidP="000F6BBC">
      <w:pPr>
        <w:ind w:firstLine="567"/>
        <w:jc w:val="right"/>
        <w:rPr>
          <w:b/>
          <w:bCs/>
          <w:color w:val="000000"/>
          <w:sz w:val="18"/>
          <w:szCs w:val="18"/>
        </w:rPr>
      </w:pPr>
      <w:r w:rsidRPr="006B1EFC">
        <w:rPr>
          <w:b/>
          <w:bCs/>
          <w:color w:val="000000"/>
          <w:sz w:val="18"/>
          <w:szCs w:val="18"/>
        </w:rPr>
        <w:t>руб.</w:t>
      </w:r>
    </w:p>
    <w:tbl>
      <w:tblPr>
        <w:tblW w:w="105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70"/>
        <w:gridCol w:w="636"/>
        <w:gridCol w:w="567"/>
        <w:gridCol w:w="574"/>
        <w:gridCol w:w="731"/>
        <w:gridCol w:w="617"/>
        <w:gridCol w:w="1218"/>
        <w:gridCol w:w="1134"/>
        <w:gridCol w:w="1134"/>
      </w:tblGrid>
      <w:tr w:rsidR="000F6BBC" w:rsidRPr="006B1EFC" w:rsidTr="00FE3D93">
        <w:trPr>
          <w:trHeight w:val="255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1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КБК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Утверждено на 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Утверждено на 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Утверждено на 2027 год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6BBC" w:rsidRPr="006B1EFC" w:rsidRDefault="000F6BBC" w:rsidP="00FE3D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КФСР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6BBC" w:rsidRPr="006B1EFC" w:rsidRDefault="000F6BBC" w:rsidP="00FE3D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6BBC" w:rsidRPr="006B1EFC" w:rsidRDefault="000F6BBC" w:rsidP="00FE3D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6BBC" w:rsidRPr="006B1EFC" w:rsidRDefault="000F6BBC" w:rsidP="00FE3D9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BBC" w:rsidRPr="006B1EFC" w:rsidRDefault="000F6BBC" w:rsidP="00FE3D93">
            <w:pPr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147 975 452,58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137 210 566,60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sz w:val="18"/>
                <w:szCs w:val="18"/>
              </w:rPr>
            </w:pPr>
            <w:r w:rsidRPr="006B1EFC">
              <w:rPr>
                <w:b/>
                <w:bCs/>
                <w:sz w:val="18"/>
                <w:szCs w:val="18"/>
              </w:rPr>
              <w:t>145 590 431,63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15 648 900,32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14 700 725,44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15 037 108,18</w:t>
            </w:r>
          </w:p>
        </w:tc>
      </w:tr>
      <w:tr w:rsidR="000F6BBC" w:rsidRPr="006B1EFC" w:rsidTr="00FE3D93">
        <w:trPr>
          <w:trHeight w:val="56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14 596 937,48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14 424 643,36</w:t>
            </w:r>
          </w:p>
        </w:tc>
      </w:tr>
      <w:tr w:rsidR="000F6BBC" w:rsidRPr="006B1EFC" w:rsidTr="00FE3D93">
        <w:trPr>
          <w:trHeight w:val="57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14 596 937,48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0F6BBC" w:rsidRPr="006B1EFC" w:rsidTr="00FE3D93">
        <w:trPr>
          <w:trHeight w:val="1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14 596 937,48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0F6BBC" w:rsidRPr="006B1EFC" w:rsidTr="00FE3D93">
        <w:trPr>
          <w:trHeight w:val="17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14 596 937,48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0F6BBC" w:rsidRPr="006B1EFC" w:rsidTr="00FE3D93">
        <w:trPr>
          <w:trHeight w:val="59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0F6BBC" w:rsidRPr="006B1EFC" w:rsidTr="00FE3D93">
        <w:trPr>
          <w:trHeight w:val="39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0F6BBC" w:rsidRPr="006B1EFC" w:rsidTr="00FE3D93">
        <w:trPr>
          <w:trHeight w:val="26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0F6BBC" w:rsidRPr="006B1EFC" w:rsidTr="00FE3D93">
        <w:trPr>
          <w:trHeight w:val="83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5 492 970,89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5 006 897,03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5 011 571,72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4 338 550,21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4 338 550,21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8200000000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8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Резервные средства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870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967 924,84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967 924,84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Выплаты почетным гражданам рабочего поселка Мокшан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374 518,16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374 518,16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0F6BBC" w:rsidRPr="006B1EFC" w:rsidTr="00FE3D93">
        <w:trPr>
          <w:trHeight w:val="59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374 518,16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0F6BBC" w:rsidRPr="006B1EFC" w:rsidTr="00FE3D93">
        <w:trPr>
          <w:trHeight w:val="8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830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0F6BBC" w:rsidRPr="006B1EFC" w:rsidTr="00FE3D93">
        <w:trPr>
          <w:trHeight w:val="8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1 233 200,00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1 393 100,00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1 393 100,00</w:t>
            </w:r>
          </w:p>
        </w:tc>
      </w:tr>
      <w:tr w:rsidR="000F6BBC" w:rsidRPr="006B1EFC" w:rsidTr="00FE3D93">
        <w:trPr>
          <w:trHeight w:val="6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8700000000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1 393 100,00</w:t>
            </w:r>
          </w:p>
        </w:tc>
      </w:tr>
      <w:tr w:rsidR="000F6BBC" w:rsidRPr="006B1EFC" w:rsidTr="00FE3D93">
        <w:trPr>
          <w:trHeight w:val="49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1 393 100,00</w:t>
            </w:r>
          </w:p>
        </w:tc>
      </w:tr>
      <w:tr w:rsidR="000F6BBC" w:rsidRPr="006B1EFC" w:rsidTr="00FE3D93">
        <w:trPr>
          <w:trHeight w:val="85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1 393 100,00</w:t>
            </w:r>
          </w:p>
        </w:tc>
      </w:tr>
      <w:tr w:rsidR="000F6BBC" w:rsidRPr="006B1EFC" w:rsidTr="00FE3D93">
        <w:trPr>
          <w:trHeight w:val="16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15 400,00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14 800,00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15 400,00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14 800,00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9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6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0110800000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10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66 064 820,00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49 732 643,01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60 072 521,08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65 984 820,00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0F6BBC" w:rsidRPr="006B1EFC" w:rsidTr="00FE3D93">
        <w:trPr>
          <w:trHeight w:val="13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65 984 820,00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65 984 520,00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хозяйства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65 984 520,00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0F6BBC" w:rsidRPr="006B1EFC" w:rsidTr="00FE3D93">
        <w:trPr>
          <w:trHeight w:val="10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8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7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32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1 590 000,00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7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7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0F6BBC" w:rsidRPr="006B1EFC" w:rsidTr="00FE3D93">
        <w:trPr>
          <w:trHeight w:val="63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ул. Советская (от пересечения с ул. Садовая до пересечения с ул. Охлопкова)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0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8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ул. 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Транспортная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 (от пересечения с ул. Энгельса до ФАД М5 «Урал»)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ул. Куйбышева (от пересечения с ул. Суворова до ФАД М5 «Урал»)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ул. Советская (от пересечения с ул. Свободная до пересечения с ул. Охлопкова)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 xml:space="preserve">Иные межбюджетные трансферты на ремонт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ул. 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Пензенская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 (от дома №1 до ФАД М5 «Урал»)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.П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>оцелуева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(от дома №18 до пересечения с пер. Саранский)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ул.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Планская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(от пересечения с ул. Урицкого до пересечения с ул. 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Урожайная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12 500 000,00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12 500 000,00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01102SФ349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12 500 000,00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ул. Строителей (от дома №15 до ФАД М5 «Урал»)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5 000 000,00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5 000 000,00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5 000 000,00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ул. Дружбы (от дома №6 до дома № 28а)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3 500 000,00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3 500 000,00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3 500 000,00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улице Кирова (от пересечения с ул.1-ая Разведка до пересечения с ул.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Заовражная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8 000 000,00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8 000 000,00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8 000 000,00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Ремонт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пер. Саранский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3 500 000,00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3 500 000,00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01102SФ353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3 500 000,00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Расходы на осуществление строительного контроля по ремонту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ул. Советская (от пересечения с ул.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 xml:space="preserve"> .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Садовая до пересечения с ул. Охлопкова)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73 295,00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73 295,00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73 295,00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Расходы на осуществление строительного контроля по ремонту участка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дороги общего пользования по ул. 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Транспортная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 (от пересечения с ул. Энгельса до ФАД М5 «Урал»)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145 307,25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145 307,25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4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145 307,25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61 749 208,26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34 192 593,84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36 376 717,57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Жилищное хозяйство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197 063,60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150 000,00</w:t>
            </w:r>
          </w:p>
        </w:tc>
      </w:tr>
      <w:tr w:rsidR="000F6BBC" w:rsidRPr="006B1EFC" w:rsidTr="00FE3D93">
        <w:trPr>
          <w:trHeight w:val="7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0F6BBC" w:rsidRPr="006B1EFC" w:rsidTr="00FE3D93">
        <w:trPr>
          <w:trHeight w:val="8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0110100000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0F6BBC" w:rsidRPr="006B1EFC" w:rsidTr="00FE3D93">
        <w:trPr>
          <w:trHeight w:val="82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35 460 636,00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11 087 056,50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35 460 636,00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11 087 056,50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0F6BBC" w:rsidRPr="006B1EFC" w:rsidTr="00FE3D93">
        <w:trPr>
          <w:trHeight w:val="26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35 460 636,00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11 087 056,50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0110300000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2 811 609,38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proofErr w:type="gramStart"/>
            <w:r w:rsidRPr="006B1EFC">
              <w:rPr>
                <w:bCs/>
                <w:iCs/>
                <w:sz w:val="18"/>
                <w:szCs w:val="18"/>
              </w:rPr>
              <w:t>Расходы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800 403,09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 xml:space="preserve"> Мокшан по ул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>ранспортная,37Б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по ул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>ранспортная,37А.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по ул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>ранспортная,37В.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Региональный проект "Модернизация коммунальной инфраструктуры на 2025-2030 годы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. "</w:t>
            </w:r>
            <w:proofErr w:type="gramEnd"/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011И300000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22 104 525,78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21 395 710,46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21 395 710,46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21 395 710,46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8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Расходы на осуществление строительного контроля по капитальному ремонту станции 2-го подъема, расположенной на 595 км автодороги М-5 "Урал" в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 Мокшанского района Пензенской области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163 539,94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163 539,94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5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163 539,94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5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Расходы на разработку ПСД на ремонт станции очистки водозаборного узла ул. Победы и ул.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Бутырки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719 857,81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5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719 857,81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55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719 857,81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26 051 508,66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22 915 537,34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27 886 717,57</w:t>
            </w:r>
          </w:p>
        </w:tc>
      </w:tr>
      <w:tr w:rsidR="000F6BBC" w:rsidRPr="006B1EFC" w:rsidTr="00FE3D93">
        <w:trPr>
          <w:trHeight w:val="37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18 734 670,28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0F6BBC" w:rsidRPr="006B1EFC" w:rsidTr="00FE3D93">
        <w:trPr>
          <w:trHeight w:val="18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18 734 670,28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0F6BBC" w:rsidRPr="006B1EFC" w:rsidTr="00FE3D93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хозяйства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18 734 670,28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0F6BBC" w:rsidRPr="006B1EFC" w:rsidTr="00FE3D93">
        <w:trPr>
          <w:trHeight w:val="34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Расходы по награждению победителей в архитектурно-художественном конкурсе на лучшую концепцию проекта комплексной реконструкции Мемориала землякам-героям Великой Отечественной войны в </w:t>
            </w:r>
            <w:proofErr w:type="spellStart"/>
            <w:r w:rsidRPr="006B1EFC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6B1EFC">
              <w:rPr>
                <w:bCs/>
                <w:iCs/>
                <w:sz w:val="18"/>
                <w:szCs w:val="18"/>
              </w:rPr>
              <w:t>. Мокшан.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0F6BBC" w:rsidRPr="006B1EFC" w:rsidTr="00386F80">
        <w:trPr>
          <w:trHeight w:val="8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Прочие расходы в области 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благоустройства территории рабочего поселка Мокшан сельсовета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 Мокшанского района Пензенской области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12 419 968,58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Закупка товаров, работ и услуг для обеспечения </w:t>
            </w:r>
            <w:r w:rsidRPr="006B1EFC">
              <w:rPr>
                <w:bCs/>
                <w:iCs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</w:t>
            </w:r>
            <w:r w:rsidRPr="006B1EFC">
              <w:rPr>
                <w:bCs/>
                <w:iCs/>
                <w:sz w:val="18"/>
                <w:szCs w:val="18"/>
              </w:rPr>
              <w:lastRenderedPageBreak/>
              <w:t>61250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 xml:space="preserve">12 419 </w:t>
            </w:r>
            <w:r w:rsidRPr="006B1EFC">
              <w:rPr>
                <w:bCs/>
                <w:iCs/>
                <w:sz w:val="18"/>
                <w:szCs w:val="18"/>
              </w:rPr>
              <w:lastRenderedPageBreak/>
              <w:t>968,58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 xml:space="preserve">8 667 </w:t>
            </w:r>
            <w:r w:rsidRPr="006B1EFC">
              <w:rPr>
                <w:bCs/>
                <w:iCs/>
                <w:sz w:val="18"/>
                <w:szCs w:val="18"/>
              </w:rPr>
              <w:lastRenderedPageBreak/>
              <w:t>263,90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 xml:space="preserve">13 439 </w:t>
            </w:r>
            <w:r w:rsidRPr="006B1EFC">
              <w:rPr>
                <w:bCs/>
                <w:iCs/>
                <w:sz w:val="18"/>
                <w:szCs w:val="18"/>
              </w:rPr>
              <w:lastRenderedPageBreak/>
              <w:t>935,60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12 419 968,58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771 389,28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0300000000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0310000000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Региональный проект "Формирование комфортной городской среды"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031И400000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0F6BBC" w:rsidRPr="006B1EFC" w:rsidTr="00386F80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0F6BBC" w:rsidRPr="006B1EFC" w:rsidTr="00FE3D93">
        <w:trPr>
          <w:trHeight w:val="13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контролю за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0F6BBC" w:rsidRPr="006B1EFC" w:rsidTr="00FE3D93">
        <w:trPr>
          <w:trHeight w:val="27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0F6BBC" w:rsidRPr="006B1EFC" w:rsidTr="00FE3D93">
        <w:trPr>
          <w:trHeight w:val="12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ОБРАЗОВАНИЕ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8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2 867 097,75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126 184,80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Культура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2 685 115,75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126 184,80</w:t>
            </w:r>
          </w:p>
        </w:tc>
      </w:tr>
      <w:tr w:rsidR="000F6BBC" w:rsidRPr="006B1EFC" w:rsidTr="00FE3D93">
        <w:trPr>
          <w:trHeight w:val="54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2 685 115,75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0F6BBC" w:rsidRPr="006B1EFC" w:rsidTr="00FE3D93">
        <w:trPr>
          <w:trHeight w:val="41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2 685 115,75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0F6BBC" w:rsidRPr="006B1EFC" w:rsidTr="00FE3D93">
        <w:trPr>
          <w:trHeight w:val="41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2 236 115,75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1 031 304,31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0F6BBC" w:rsidRPr="006B1EFC" w:rsidTr="00FE3D93">
        <w:trPr>
          <w:trHeight w:val="4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1 208 915,75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1 208 915,75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0F6BBC" w:rsidRPr="006B1EFC" w:rsidTr="00FE3D93">
        <w:trPr>
          <w:trHeight w:val="49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1 208 915,75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0F6BBC" w:rsidRPr="006B1EFC" w:rsidTr="00FE3D93">
        <w:trPr>
          <w:trHeight w:val="90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113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Основное мероприятие '' Прочие мероприятия в сфере культуры ''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0120300000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>Организация и проведение культурно-массовых мероприятий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0F6BBC" w:rsidRPr="006B1EFC" w:rsidTr="00FE3D93">
        <w:trPr>
          <w:trHeight w:val="26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0F6BBC" w:rsidRPr="006B1EFC" w:rsidTr="00FE3D93">
        <w:trPr>
          <w:trHeight w:val="49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0F6BBC" w:rsidRPr="006B1EFC" w:rsidTr="00FE3D93">
        <w:trPr>
          <w:trHeight w:val="13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9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1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39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4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109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1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79 824,00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8200000000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3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41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Физическая культура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82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0150000000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80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."</w:t>
            </w:r>
            <w:proofErr w:type="gram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0150100000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110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lastRenderedPageBreak/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6B1EFC">
              <w:rPr>
                <w:bCs/>
                <w:iCs/>
                <w:sz w:val="18"/>
                <w:szCs w:val="18"/>
              </w:rPr>
              <w:t>других</w:t>
            </w:r>
            <w:proofErr w:type="gramEnd"/>
            <w:r w:rsidRPr="006B1EFC">
              <w:rPr>
                <w:bCs/>
                <w:iCs/>
                <w:sz w:val="18"/>
                <w:szCs w:val="18"/>
              </w:rPr>
              <w:t xml:space="preserve"> всероссийских и межрегиональных соревнованиях по футболу и мини футболу.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111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34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0F6BBC" w:rsidRPr="006B1EFC" w:rsidTr="00FE3D93">
        <w:trPr>
          <w:trHeight w:val="84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 xml:space="preserve">КОМИТЕТ МЕСТНОГО </w:t>
            </w:r>
            <w:proofErr w:type="gramStart"/>
            <w:r w:rsidRPr="006B1EFC">
              <w:rPr>
                <w:b/>
                <w:bCs/>
                <w:iCs/>
                <w:sz w:val="18"/>
                <w:szCs w:val="18"/>
              </w:rPr>
              <w:t>САМОУПРАВЛЕНИЯ РАБОЧЕГО ПОСЕЛКА МОКШАН МОКШАНСКОГО РАЙОНА ПЕНЗЕНСКОЙ ОБЛАСТИ</w:t>
            </w:r>
            <w:proofErr w:type="gramEnd"/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B1EFC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</w:tr>
      <w:tr w:rsidR="000F6BBC" w:rsidRPr="006B1EFC" w:rsidTr="00FE3D93">
        <w:trPr>
          <w:trHeight w:val="9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0F6BBC" w:rsidRPr="006B1EFC" w:rsidTr="00FE3D93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0F6BBC" w:rsidRPr="006B1EFC" w:rsidTr="00FE3D93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0F6BBC" w:rsidRPr="006B1EFC" w:rsidTr="00FE3D93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center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BBC" w:rsidRPr="006B1EFC" w:rsidRDefault="000F6BBC" w:rsidP="00FE3D93">
            <w:pPr>
              <w:jc w:val="right"/>
              <w:rPr>
                <w:bCs/>
                <w:iCs/>
                <w:sz w:val="18"/>
                <w:szCs w:val="18"/>
              </w:rPr>
            </w:pPr>
            <w:r w:rsidRPr="006B1EFC">
              <w:rPr>
                <w:bCs/>
                <w:iCs/>
                <w:sz w:val="18"/>
                <w:szCs w:val="18"/>
              </w:rPr>
              <w:t>4 800,00</w:t>
            </w:r>
          </w:p>
        </w:tc>
      </w:tr>
    </w:tbl>
    <w:p w:rsidR="000F6BBC" w:rsidRPr="006B1EFC" w:rsidRDefault="000F6BBC" w:rsidP="000F6BBC">
      <w:pPr>
        <w:ind w:firstLine="567"/>
        <w:jc w:val="center"/>
        <w:rPr>
          <w:b/>
          <w:bCs/>
          <w:color w:val="000000"/>
          <w:sz w:val="18"/>
          <w:szCs w:val="18"/>
        </w:rPr>
      </w:pPr>
    </w:p>
    <w:p w:rsidR="000F6BBC" w:rsidRDefault="000F6BBC" w:rsidP="00256AB6">
      <w:pPr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</w:t>
      </w:r>
    </w:p>
    <w:p w:rsidR="000F6BBC" w:rsidRDefault="000F6BBC" w:rsidP="00256AB6">
      <w:pPr>
        <w:jc w:val="center"/>
        <w:rPr>
          <w:sz w:val="18"/>
          <w:szCs w:val="18"/>
        </w:rPr>
      </w:pPr>
    </w:p>
    <w:p w:rsidR="000F6BBC" w:rsidRPr="00FE31E4" w:rsidRDefault="000F6BBC" w:rsidP="00256AB6">
      <w:pPr>
        <w:jc w:val="center"/>
        <w:rPr>
          <w:sz w:val="18"/>
          <w:szCs w:val="18"/>
        </w:rPr>
      </w:pPr>
    </w:p>
    <w:p w:rsidR="009F5CC2" w:rsidRDefault="009F5CC2" w:rsidP="009F5CC2">
      <w:pPr>
        <w:sectPr w:rsidR="009F5CC2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9F5CC2" w:rsidRDefault="009F5CC2" w:rsidP="009F5CC2">
      <w:pPr>
        <w:jc w:val="both"/>
        <w:rPr>
          <w:b/>
          <w:sz w:val="20"/>
          <w:szCs w:val="20"/>
        </w:rPr>
      </w:pPr>
      <w:r w:rsidRPr="009F5CC2">
        <w:rPr>
          <w:b/>
          <w:sz w:val="20"/>
          <w:szCs w:val="20"/>
        </w:rPr>
        <w:lastRenderedPageBreak/>
        <w:t xml:space="preserve">ПРОКУРАТУРА </w:t>
      </w:r>
    </w:p>
    <w:p w:rsidR="009F5CC2" w:rsidRDefault="009F5CC2" w:rsidP="009F5CC2">
      <w:pPr>
        <w:jc w:val="both"/>
        <w:rPr>
          <w:b/>
          <w:sz w:val="19"/>
          <w:szCs w:val="19"/>
        </w:rPr>
      </w:pPr>
      <w:r w:rsidRPr="006C6473">
        <w:rPr>
          <w:b/>
          <w:sz w:val="19"/>
          <w:szCs w:val="19"/>
        </w:rPr>
        <w:t>МОКШАНСКОГО РАЙОНА</w:t>
      </w:r>
    </w:p>
    <w:p w:rsidR="00C54B49" w:rsidRPr="006C6473" w:rsidRDefault="00C54B49" w:rsidP="009F5CC2">
      <w:pPr>
        <w:jc w:val="both"/>
        <w:rPr>
          <w:b/>
          <w:sz w:val="19"/>
          <w:szCs w:val="19"/>
        </w:rPr>
      </w:pPr>
    </w:p>
    <w:p w:rsidR="000127C0" w:rsidRPr="006C6473" w:rsidRDefault="000127C0" w:rsidP="009F5CC2">
      <w:pPr>
        <w:jc w:val="both"/>
        <w:rPr>
          <w:b/>
          <w:sz w:val="19"/>
          <w:szCs w:val="19"/>
        </w:rPr>
      </w:pPr>
    </w:p>
    <w:p w:rsidR="009F5CC2" w:rsidRDefault="009F5CC2" w:rsidP="00952368">
      <w:pPr>
        <w:sectPr w:rsidR="009F5CC2" w:rsidSect="00C54B49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C54B49" w:rsidRDefault="00C54B49" w:rsidP="00C54B49">
      <w:pPr>
        <w:jc w:val="both"/>
        <w:rPr>
          <w:b/>
          <w:sz w:val="19"/>
          <w:szCs w:val="19"/>
        </w:rPr>
      </w:pPr>
      <w:r w:rsidRPr="006C6473">
        <w:rPr>
          <w:b/>
          <w:sz w:val="19"/>
          <w:szCs w:val="19"/>
        </w:rPr>
        <w:lastRenderedPageBreak/>
        <w:t>ИНФОРМИРУЕТ</w:t>
      </w:r>
    </w:p>
    <w:p w:rsidR="00093BB0" w:rsidRDefault="00093BB0" w:rsidP="00184954">
      <w:pPr>
        <w:jc w:val="center"/>
        <w:rPr>
          <w:sz w:val="20"/>
          <w:szCs w:val="20"/>
        </w:rPr>
      </w:pPr>
    </w:p>
    <w:p w:rsidR="00C54B49" w:rsidRPr="00AC1DD2" w:rsidRDefault="00C54B49" w:rsidP="00C54B49">
      <w:pPr>
        <w:autoSpaceDE w:val="0"/>
        <w:autoSpaceDN w:val="0"/>
        <w:adjustRightInd w:val="0"/>
        <w:ind w:left="1211" w:hanging="360"/>
        <w:contextualSpacing/>
        <w:jc w:val="both"/>
        <w:rPr>
          <w:sz w:val="20"/>
          <w:szCs w:val="20"/>
        </w:rPr>
      </w:pPr>
    </w:p>
    <w:p w:rsidR="00C54B49" w:rsidRPr="00AC1DD2" w:rsidRDefault="00C54B49" w:rsidP="00C54B49">
      <w:pPr>
        <w:numPr>
          <w:ilvl w:val="0"/>
          <w:numId w:val="18"/>
        </w:numPr>
        <w:autoSpaceDE w:val="0"/>
        <w:autoSpaceDN w:val="0"/>
        <w:adjustRightInd w:val="0"/>
        <w:ind w:left="0" w:firstLine="284"/>
        <w:contextualSpacing/>
        <w:jc w:val="both"/>
        <w:rPr>
          <w:rFonts w:eastAsia="Calibri"/>
          <w:b/>
          <w:color w:val="000000" w:themeColor="text1"/>
          <w:sz w:val="20"/>
          <w:szCs w:val="20"/>
        </w:rPr>
      </w:pPr>
      <w:r w:rsidRPr="00AC1DD2">
        <w:rPr>
          <w:rFonts w:eastAsia="Calibri"/>
          <w:b/>
          <w:color w:val="000000" w:themeColor="text1"/>
          <w:sz w:val="20"/>
          <w:szCs w:val="20"/>
        </w:rPr>
        <w:t xml:space="preserve">В Мокшанском районе женщину осудили за сбыт немаркированных табачных изделий.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 w:themeColor="text1"/>
          <w:sz w:val="20"/>
          <w:szCs w:val="20"/>
        </w:rPr>
      </w:pPr>
      <w:r w:rsidRPr="00AC1DD2">
        <w:rPr>
          <w:rFonts w:eastAsia="Calibri"/>
          <w:color w:val="000000" w:themeColor="text1"/>
          <w:sz w:val="20"/>
          <w:szCs w:val="20"/>
        </w:rPr>
        <w:t>Сотрудниками прокуратуры поддержано государственное обвинение в отношении жительницы г. Пензы, обвиняемой в совершении преступления, предусмотренного ч. 5 ст. 171.1 УК РФ.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 w:themeColor="text1"/>
          <w:sz w:val="20"/>
          <w:szCs w:val="20"/>
        </w:rPr>
      </w:pPr>
      <w:proofErr w:type="gramStart"/>
      <w:r w:rsidRPr="00AC1DD2">
        <w:rPr>
          <w:rFonts w:eastAsia="Calibri"/>
          <w:color w:val="000000" w:themeColor="text1"/>
          <w:sz w:val="20"/>
          <w:szCs w:val="20"/>
        </w:rPr>
        <w:t xml:space="preserve">По уголовному делу установлено, что гражданка, не являющаяся индивидуальным предпринимателем, в нарушение Федерального закона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AC1DD2">
        <w:rPr>
          <w:rFonts w:eastAsia="Calibri"/>
          <w:color w:val="000000" w:themeColor="text1"/>
          <w:sz w:val="20"/>
          <w:szCs w:val="20"/>
        </w:rPr>
        <w:t>никотинсодержащей</w:t>
      </w:r>
      <w:proofErr w:type="spellEnd"/>
      <w:r w:rsidRPr="00AC1DD2">
        <w:rPr>
          <w:rFonts w:eastAsia="Calibri"/>
          <w:color w:val="000000" w:themeColor="text1"/>
          <w:sz w:val="20"/>
          <w:szCs w:val="20"/>
        </w:rPr>
        <w:t xml:space="preserve"> продукции», приобрела в целях последующего сбыта без каких-либо сопроводительных документов, подтверждающих легальность оборота табачных изделий, приобрела табачные изделия, не имеющие специальных (акцизных) марок, </w:t>
      </w:r>
      <w:r w:rsidRPr="00AC1DD2">
        <w:rPr>
          <w:rFonts w:eastAsia="Calibri"/>
          <w:color w:val="000000" w:themeColor="text1"/>
          <w:sz w:val="20"/>
          <w:szCs w:val="20"/>
        </w:rPr>
        <w:lastRenderedPageBreak/>
        <w:t>изготовленных АО «</w:t>
      </w:r>
      <w:proofErr w:type="spellStart"/>
      <w:r w:rsidRPr="00AC1DD2">
        <w:rPr>
          <w:rFonts w:eastAsia="Calibri"/>
          <w:color w:val="000000" w:themeColor="text1"/>
          <w:sz w:val="20"/>
          <w:szCs w:val="20"/>
        </w:rPr>
        <w:t>Госзнак</w:t>
      </w:r>
      <w:proofErr w:type="spellEnd"/>
      <w:r w:rsidRPr="00AC1DD2">
        <w:rPr>
          <w:rFonts w:eastAsia="Calibri"/>
          <w:color w:val="000000" w:themeColor="text1"/>
          <w:sz w:val="20"/>
          <w:szCs w:val="20"/>
        </w:rPr>
        <w:t>», и в дальнейшем попыталась осуществить</w:t>
      </w:r>
      <w:proofErr w:type="gramEnd"/>
      <w:r w:rsidRPr="00AC1DD2">
        <w:rPr>
          <w:rFonts w:eastAsia="Calibri"/>
          <w:color w:val="000000" w:themeColor="text1"/>
          <w:sz w:val="20"/>
          <w:szCs w:val="20"/>
        </w:rPr>
        <w:t xml:space="preserve"> их продажу.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 w:themeColor="text1"/>
          <w:sz w:val="20"/>
          <w:szCs w:val="20"/>
        </w:rPr>
      </w:pPr>
      <w:proofErr w:type="gramStart"/>
      <w:r w:rsidRPr="00AC1DD2">
        <w:rPr>
          <w:rFonts w:eastAsia="Calibri"/>
          <w:color w:val="000000" w:themeColor="text1"/>
          <w:sz w:val="20"/>
          <w:szCs w:val="20"/>
        </w:rPr>
        <w:t xml:space="preserve">В судебном заседании подсудимая вину в совершении указанного преступления признала полностью, в содеянном раскаялась. </w:t>
      </w:r>
      <w:proofErr w:type="gramEnd"/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 w:themeColor="text1"/>
          <w:sz w:val="20"/>
          <w:szCs w:val="20"/>
        </w:rPr>
      </w:pPr>
      <w:r w:rsidRPr="00AC1DD2">
        <w:rPr>
          <w:rFonts w:eastAsia="Calibri"/>
          <w:color w:val="000000" w:themeColor="text1"/>
          <w:sz w:val="20"/>
          <w:szCs w:val="20"/>
        </w:rPr>
        <w:t xml:space="preserve">С учетом позиции прокурора женщине назначено наказание в виде 138 часов обязательных работ со штрафом в размере 200 000 рублей.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 w:themeColor="text1"/>
          <w:sz w:val="20"/>
          <w:szCs w:val="20"/>
        </w:rPr>
      </w:pPr>
      <w:r w:rsidRPr="00AC1DD2">
        <w:rPr>
          <w:rFonts w:eastAsia="Calibri"/>
          <w:color w:val="000000" w:themeColor="text1"/>
          <w:sz w:val="20"/>
          <w:szCs w:val="20"/>
        </w:rPr>
        <w:t>Приговор в законную силу не вступил.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b/>
          <w:color w:val="000000" w:themeColor="text1"/>
          <w:sz w:val="20"/>
          <w:szCs w:val="20"/>
        </w:rPr>
      </w:pPr>
    </w:p>
    <w:p w:rsidR="00C54B49" w:rsidRPr="00AC1DD2" w:rsidRDefault="00C54B49" w:rsidP="002530B6">
      <w:pPr>
        <w:numPr>
          <w:ilvl w:val="0"/>
          <w:numId w:val="18"/>
        </w:numPr>
        <w:autoSpaceDE w:val="0"/>
        <w:autoSpaceDN w:val="0"/>
        <w:adjustRightInd w:val="0"/>
        <w:ind w:left="284" w:firstLine="0"/>
        <w:contextualSpacing/>
        <w:jc w:val="both"/>
        <w:rPr>
          <w:rFonts w:eastAsia="Calibri"/>
          <w:color w:val="000000" w:themeColor="text1"/>
          <w:sz w:val="20"/>
          <w:szCs w:val="20"/>
        </w:rPr>
      </w:pPr>
      <w:r w:rsidRPr="00AC1DD2">
        <w:rPr>
          <w:rFonts w:eastAsia="Calibri"/>
          <w:b/>
          <w:color w:val="000000" w:themeColor="text1"/>
          <w:sz w:val="20"/>
          <w:szCs w:val="20"/>
        </w:rPr>
        <w:t>В Мокшанском районе пенсионеру назначены принудительные меры медицинского характера за кражу вещей из магазина «Магнит».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 w:themeColor="text1"/>
          <w:sz w:val="20"/>
          <w:szCs w:val="20"/>
        </w:rPr>
      </w:pPr>
      <w:proofErr w:type="gramStart"/>
      <w:r w:rsidRPr="00AC1DD2">
        <w:rPr>
          <w:rFonts w:eastAsia="Calibri"/>
          <w:color w:val="000000" w:themeColor="text1"/>
          <w:sz w:val="20"/>
          <w:szCs w:val="20"/>
        </w:rPr>
        <w:t>Сотрудниками прокуратуры поддержано государственное обвинение в отношении пенсионера, 1957 года рождения, обвиняемого в совершении преступлений, предусмотренных п. «б» ч. 2 ст. 158, п. «б» ч. 2 ст. 158 УК РФ.</w:t>
      </w:r>
      <w:proofErr w:type="gramEnd"/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 w:themeColor="text1"/>
          <w:sz w:val="20"/>
          <w:szCs w:val="20"/>
        </w:rPr>
      </w:pPr>
      <w:proofErr w:type="gramStart"/>
      <w:r w:rsidRPr="00AC1DD2">
        <w:rPr>
          <w:rFonts w:eastAsia="Calibri"/>
          <w:color w:val="000000" w:themeColor="text1"/>
          <w:sz w:val="20"/>
          <w:szCs w:val="20"/>
        </w:rPr>
        <w:t xml:space="preserve">По уголовному делу установлено, что указанный мужчина, находясь в состоянии алкогольного опьянения, </w:t>
      </w:r>
      <w:r w:rsidRPr="00AC1DD2">
        <w:rPr>
          <w:rFonts w:eastAsia="Calibri"/>
          <w:color w:val="000000" w:themeColor="text1"/>
          <w:sz w:val="20"/>
          <w:szCs w:val="20"/>
        </w:rPr>
        <w:lastRenderedPageBreak/>
        <w:t xml:space="preserve">с целью тайного хищения чужого имущества, находясь в магазине «Магнит», подобрал ключ к дверцам ячеек шкафа, предназначенного для временного хранения материальных ценностей покупателей, после чего открыл дверцы и похитил из ячеек хранившиеся там вещи граждан, совершавших в тот момент покупки в магазине «Магнит». </w:t>
      </w:r>
      <w:proofErr w:type="gramEnd"/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 w:themeColor="text1"/>
          <w:sz w:val="20"/>
          <w:szCs w:val="20"/>
        </w:rPr>
      </w:pPr>
      <w:r w:rsidRPr="00AC1DD2">
        <w:rPr>
          <w:rFonts w:eastAsia="Calibri"/>
          <w:color w:val="000000" w:themeColor="text1"/>
          <w:sz w:val="20"/>
          <w:szCs w:val="20"/>
        </w:rPr>
        <w:t>Согласно позиции прокурора мужчине в силу его заболевания назначены принудительные меры медицинского характера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 w:themeColor="text1"/>
          <w:sz w:val="20"/>
          <w:szCs w:val="20"/>
        </w:rPr>
      </w:pPr>
      <w:r w:rsidRPr="00AC1DD2">
        <w:rPr>
          <w:rFonts w:eastAsia="Calibri"/>
          <w:color w:val="000000" w:themeColor="text1"/>
          <w:sz w:val="20"/>
          <w:szCs w:val="20"/>
        </w:rPr>
        <w:t xml:space="preserve">Постановление вступило в законную силу.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b/>
          <w:color w:val="000000" w:themeColor="text1"/>
          <w:sz w:val="20"/>
          <w:szCs w:val="20"/>
        </w:rPr>
      </w:pPr>
    </w:p>
    <w:p w:rsidR="00C54B49" w:rsidRPr="00AC1DD2" w:rsidRDefault="00C54B49" w:rsidP="002530B6">
      <w:pPr>
        <w:numPr>
          <w:ilvl w:val="0"/>
          <w:numId w:val="18"/>
        </w:numPr>
        <w:autoSpaceDE w:val="0"/>
        <w:autoSpaceDN w:val="0"/>
        <w:adjustRightInd w:val="0"/>
        <w:ind w:left="284" w:hanging="142"/>
        <w:contextualSpacing/>
        <w:jc w:val="both"/>
        <w:rPr>
          <w:rFonts w:eastAsia="Calibri"/>
          <w:b/>
          <w:color w:val="000000" w:themeColor="text1"/>
          <w:sz w:val="20"/>
          <w:szCs w:val="20"/>
        </w:rPr>
      </w:pPr>
      <w:r w:rsidRPr="00AC1DD2">
        <w:rPr>
          <w:rFonts w:eastAsia="Calibri"/>
          <w:b/>
          <w:color w:val="000000" w:themeColor="text1"/>
          <w:sz w:val="20"/>
          <w:szCs w:val="20"/>
        </w:rPr>
        <w:t xml:space="preserve">Многодетный отец управлял автомобилем в состоянии алкогольного опьянения.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 w:themeColor="text1"/>
          <w:sz w:val="20"/>
          <w:szCs w:val="20"/>
        </w:rPr>
      </w:pPr>
      <w:r w:rsidRPr="00AC1DD2">
        <w:rPr>
          <w:rFonts w:eastAsia="Calibri"/>
          <w:color w:val="000000" w:themeColor="text1"/>
          <w:sz w:val="20"/>
          <w:szCs w:val="20"/>
        </w:rPr>
        <w:t xml:space="preserve">Прокуратура Мокшанского района поддержала государственное обвинение в отношении мужчины, 1981 года рождения, имеющего троих несовершеннолетних детей, обвиняемого в совершении преступления, предусмотренного ч. 1 ст. 264.1 УК РФ.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 w:themeColor="text1"/>
          <w:sz w:val="20"/>
          <w:szCs w:val="20"/>
        </w:rPr>
      </w:pPr>
      <w:r w:rsidRPr="00AC1DD2">
        <w:rPr>
          <w:rFonts w:eastAsia="Calibri"/>
          <w:color w:val="000000" w:themeColor="text1"/>
          <w:sz w:val="20"/>
          <w:szCs w:val="20"/>
        </w:rPr>
        <w:t xml:space="preserve">По уголовному делу установлено, что </w:t>
      </w:r>
      <w:proofErr w:type="gramStart"/>
      <w:r w:rsidRPr="00AC1DD2">
        <w:rPr>
          <w:rFonts w:eastAsia="Calibri"/>
          <w:color w:val="000000" w:themeColor="text1"/>
          <w:sz w:val="20"/>
          <w:szCs w:val="20"/>
        </w:rPr>
        <w:t>мужчина</w:t>
      </w:r>
      <w:proofErr w:type="gramEnd"/>
      <w:r w:rsidRPr="00AC1DD2">
        <w:rPr>
          <w:rFonts w:eastAsia="Calibri"/>
          <w:color w:val="000000" w:themeColor="text1"/>
          <w:sz w:val="20"/>
          <w:szCs w:val="20"/>
        </w:rPr>
        <w:t xml:space="preserve"> будучи ранее привлеченный к административной ответственности за управление транспортным средством в состоянии алкогольного опьянения, должных выводов для себя не сделал и  вновь совершил поездку на легковом автомобиле марки «ВАЗ-21214» в нетрезвом виде, на котором передвигался по территории с. Нечаевка Мокшанского района, где и был задержан сотрудниками ГИБДД. </w:t>
      </w:r>
      <w:proofErr w:type="gramStart"/>
      <w:r w:rsidRPr="00AC1DD2">
        <w:rPr>
          <w:rFonts w:eastAsia="Calibri"/>
          <w:color w:val="000000" w:themeColor="text1"/>
          <w:sz w:val="20"/>
          <w:szCs w:val="20"/>
        </w:rPr>
        <w:t>В судебном заседании обвиняемый вину признал, в содеянном раскаялся.</w:t>
      </w:r>
      <w:proofErr w:type="gramEnd"/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 w:themeColor="text1"/>
          <w:sz w:val="20"/>
          <w:szCs w:val="20"/>
        </w:rPr>
      </w:pPr>
      <w:r w:rsidRPr="00AC1DD2">
        <w:rPr>
          <w:rFonts w:eastAsia="Calibri"/>
          <w:color w:val="000000" w:themeColor="text1"/>
          <w:sz w:val="20"/>
          <w:szCs w:val="20"/>
        </w:rPr>
        <w:t xml:space="preserve">Согласно позиции прокурора мужчине назначено наказание в виде 160 часов обязательных работ, с лишением права управлением транспортными средствами сроком на 2 года. Автомобиль конфискован в доход государства.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 w:themeColor="text1"/>
          <w:sz w:val="20"/>
          <w:szCs w:val="20"/>
        </w:rPr>
      </w:pPr>
      <w:r w:rsidRPr="00AC1DD2">
        <w:rPr>
          <w:rFonts w:eastAsia="Calibri"/>
          <w:color w:val="000000" w:themeColor="text1"/>
          <w:sz w:val="20"/>
          <w:szCs w:val="20"/>
        </w:rPr>
        <w:t>Приговор вступил в законную силу.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b/>
          <w:color w:val="000000" w:themeColor="text1"/>
          <w:sz w:val="20"/>
          <w:szCs w:val="20"/>
        </w:rPr>
      </w:pPr>
    </w:p>
    <w:p w:rsidR="00C54B49" w:rsidRPr="00AC1DD2" w:rsidRDefault="00C54B49" w:rsidP="002530B6">
      <w:pPr>
        <w:numPr>
          <w:ilvl w:val="0"/>
          <w:numId w:val="18"/>
        </w:numPr>
        <w:autoSpaceDE w:val="0"/>
        <w:autoSpaceDN w:val="0"/>
        <w:adjustRightInd w:val="0"/>
        <w:ind w:left="284" w:firstLine="0"/>
        <w:contextualSpacing/>
        <w:jc w:val="both"/>
        <w:rPr>
          <w:rFonts w:eastAsia="Calibri"/>
          <w:b/>
          <w:color w:val="000000" w:themeColor="text1"/>
          <w:sz w:val="20"/>
          <w:szCs w:val="20"/>
        </w:rPr>
      </w:pPr>
      <w:r w:rsidRPr="00AC1DD2">
        <w:rPr>
          <w:rFonts w:eastAsia="Calibri"/>
          <w:b/>
          <w:color w:val="000000" w:themeColor="text1"/>
          <w:sz w:val="20"/>
          <w:szCs w:val="20"/>
        </w:rPr>
        <w:t xml:space="preserve">Житель Пензенского района получил судимость за езду с поддельным водительским удостоверением.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 w:themeColor="text1"/>
          <w:sz w:val="20"/>
          <w:szCs w:val="20"/>
        </w:rPr>
      </w:pPr>
      <w:r w:rsidRPr="00AC1DD2">
        <w:rPr>
          <w:rFonts w:eastAsia="Calibri"/>
          <w:color w:val="000000" w:themeColor="text1"/>
          <w:sz w:val="20"/>
          <w:szCs w:val="20"/>
        </w:rPr>
        <w:t xml:space="preserve">Прокуратура Мокшанского района поддержала государственное обвинение в отношении уроженца Куйбышевской области, обвиняемого в совершении преступления, предусмотренного ч. 3 ст. 327 УК РФ.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 w:themeColor="text1"/>
          <w:sz w:val="20"/>
          <w:szCs w:val="20"/>
        </w:rPr>
      </w:pPr>
      <w:r w:rsidRPr="00AC1DD2">
        <w:rPr>
          <w:rFonts w:eastAsia="Calibri"/>
          <w:color w:val="000000" w:themeColor="text1"/>
          <w:sz w:val="20"/>
          <w:szCs w:val="20"/>
        </w:rPr>
        <w:t xml:space="preserve">По уголовному делу установлено, что мужчина, находясь в г. Москва, за 30 000 рублей приобрел поддельное водительское удостоверение, которое в последующем хранил и использовал при управлении транспортными средствами. Факт использования им поддельного водительского удостоверения был обнаружен сотрудниками правоохранительных органов в момент его передвижения по автодороге ФАД «М-5» в Мокшанском районе.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 w:themeColor="text1"/>
          <w:sz w:val="20"/>
          <w:szCs w:val="20"/>
        </w:rPr>
      </w:pPr>
      <w:proofErr w:type="gramStart"/>
      <w:r w:rsidRPr="00AC1DD2">
        <w:rPr>
          <w:rFonts w:eastAsia="Calibri"/>
          <w:color w:val="000000" w:themeColor="text1"/>
          <w:sz w:val="20"/>
          <w:szCs w:val="20"/>
        </w:rPr>
        <w:t>В судебном заседании обвиняемый вину признал, в содеянном раскаялся.</w:t>
      </w:r>
      <w:proofErr w:type="gramEnd"/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 w:themeColor="text1"/>
          <w:sz w:val="20"/>
          <w:szCs w:val="20"/>
        </w:rPr>
      </w:pPr>
      <w:r w:rsidRPr="00AC1DD2">
        <w:rPr>
          <w:rFonts w:eastAsia="Calibri"/>
          <w:color w:val="000000" w:themeColor="text1"/>
          <w:sz w:val="20"/>
          <w:szCs w:val="20"/>
        </w:rPr>
        <w:t xml:space="preserve">Согласно позиции прокурора мужчине назначено наказание в виде ограничения свободы сроком на 5 месяцев. Согласно приговору суда поддельное водительское удостоверение подлежит уничтожению.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 w:themeColor="text1"/>
          <w:sz w:val="20"/>
          <w:szCs w:val="20"/>
        </w:rPr>
      </w:pPr>
      <w:r w:rsidRPr="00AC1DD2">
        <w:rPr>
          <w:rFonts w:eastAsia="Calibri"/>
          <w:color w:val="000000" w:themeColor="text1"/>
          <w:sz w:val="20"/>
          <w:szCs w:val="20"/>
        </w:rPr>
        <w:t>Приговор  вступил в законную силу.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 w:themeColor="text1"/>
          <w:sz w:val="20"/>
          <w:szCs w:val="20"/>
        </w:rPr>
      </w:pPr>
    </w:p>
    <w:p w:rsidR="00C54B49" w:rsidRPr="00AC1DD2" w:rsidRDefault="00C54B49" w:rsidP="00DC7CFB">
      <w:pPr>
        <w:numPr>
          <w:ilvl w:val="0"/>
          <w:numId w:val="18"/>
        </w:numPr>
        <w:autoSpaceDE w:val="0"/>
        <w:autoSpaceDN w:val="0"/>
        <w:adjustRightInd w:val="0"/>
        <w:ind w:left="142" w:firstLine="0"/>
        <w:contextualSpacing/>
        <w:jc w:val="both"/>
        <w:rPr>
          <w:b/>
          <w:color w:val="000000" w:themeColor="text1"/>
          <w:sz w:val="20"/>
          <w:szCs w:val="20"/>
        </w:rPr>
      </w:pPr>
      <w:proofErr w:type="spellStart"/>
      <w:r w:rsidRPr="00AC1DD2">
        <w:rPr>
          <w:b/>
          <w:color w:val="000000" w:themeColor="text1"/>
          <w:sz w:val="20"/>
          <w:szCs w:val="20"/>
        </w:rPr>
        <w:t>Мокшанским</w:t>
      </w:r>
      <w:proofErr w:type="spellEnd"/>
      <w:r w:rsidRPr="00AC1DD2">
        <w:rPr>
          <w:b/>
          <w:color w:val="000000" w:themeColor="text1"/>
          <w:sz w:val="20"/>
          <w:szCs w:val="20"/>
        </w:rPr>
        <w:t xml:space="preserve"> районным судом осужден мужчина, по вине которого погибли два человека.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lastRenderedPageBreak/>
        <w:t xml:space="preserve">Прокуратура Мокшанского района поддержала государственное обвинение в отношении жителя г. Пензы, обвиняемого в совершении преступления, предусмотренного ч. 5 ст. 264 УК РФ.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proofErr w:type="gramStart"/>
      <w:r w:rsidRPr="00AC1DD2">
        <w:rPr>
          <w:color w:val="000000" w:themeColor="text1"/>
          <w:sz w:val="20"/>
          <w:szCs w:val="20"/>
        </w:rPr>
        <w:t xml:space="preserve">По уголовному делу установлено, что мужчина, 1961 года рождения, двигаясь по автодороге между населенными пунктами с. Подгорное и с. </w:t>
      </w:r>
      <w:proofErr w:type="spellStart"/>
      <w:r w:rsidRPr="00AC1DD2">
        <w:rPr>
          <w:color w:val="000000" w:themeColor="text1"/>
          <w:sz w:val="20"/>
          <w:szCs w:val="20"/>
        </w:rPr>
        <w:t>Широкоис</w:t>
      </w:r>
      <w:proofErr w:type="spellEnd"/>
      <w:r w:rsidRPr="00AC1DD2">
        <w:rPr>
          <w:color w:val="000000" w:themeColor="text1"/>
          <w:sz w:val="20"/>
          <w:szCs w:val="20"/>
        </w:rPr>
        <w:t xml:space="preserve"> Мокшанского района, в нарушение Правил дорожного движения, совершил выезд на полосу встречного движения, где произвел столкновение с движущемся ему навстречу автомобилем, в котором находились мужчина и женщина, доводящиеся друг другу мужем и женой.</w:t>
      </w:r>
      <w:proofErr w:type="gramEnd"/>
      <w:r w:rsidRPr="00AC1DD2">
        <w:rPr>
          <w:color w:val="000000" w:themeColor="text1"/>
          <w:sz w:val="20"/>
          <w:szCs w:val="20"/>
        </w:rPr>
        <w:t xml:space="preserve"> При столкновении автомобилей супружеская пара погибла на месте.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В судебном заседании обвиняемый вину признал частично. Вместе с тем, в судебном заседании вина подсудимого была доказана в полном объеме.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bookmarkStart w:id="3" w:name="_Hlk201580115"/>
      <w:r w:rsidRPr="00AC1DD2">
        <w:rPr>
          <w:color w:val="000000" w:themeColor="text1"/>
          <w:sz w:val="20"/>
          <w:szCs w:val="20"/>
        </w:rPr>
        <w:t xml:space="preserve">Согласно позиции прокурора мужчине назначено наказание в виде 3-х лет лишения свободы в колонии-поселении с лишением права управления транспортными средствами на 2 года.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Приговор  не вступил в законную силу.</w:t>
      </w:r>
    </w:p>
    <w:bookmarkEnd w:id="3"/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</w:p>
    <w:p w:rsidR="00C54B49" w:rsidRPr="00AC1DD2" w:rsidRDefault="00C54B49" w:rsidP="00DC7CFB">
      <w:pPr>
        <w:numPr>
          <w:ilvl w:val="0"/>
          <w:numId w:val="18"/>
        </w:numPr>
        <w:autoSpaceDE w:val="0"/>
        <w:autoSpaceDN w:val="0"/>
        <w:adjustRightInd w:val="0"/>
        <w:ind w:left="284" w:hanging="142"/>
        <w:contextualSpacing/>
        <w:jc w:val="both"/>
        <w:rPr>
          <w:b/>
          <w:color w:val="000000" w:themeColor="text1"/>
          <w:sz w:val="20"/>
          <w:szCs w:val="20"/>
        </w:rPr>
      </w:pPr>
      <w:r w:rsidRPr="00AC1DD2">
        <w:rPr>
          <w:b/>
          <w:color w:val="000000" w:themeColor="text1"/>
          <w:sz w:val="20"/>
          <w:szCs w:val="20"/>
        </w:rPr>
        <w:t xml:space="preserve">В Мокшанском районе осужден мужчина, избивший свою сестру.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Прокуратура приняла участие в рассмотрении уголовного дела по обвинению ранее судимого жителя с. Рамзай Мокшанского района, в совершении преступления, предусмотренного п. «в» ч. 2 ст. 115 УК РФ.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В рамках уголовного дела установлено, что мужчина, находясь в состоянии алкогольного опьянения, в ходе ссоры со своей сестрой, нанес ей в область головы не менее двух ударов, находящейся у него в руках лавкой, в результате чего ей были причинены черепно-мозговая травма, сотрясение головного мозга и ушибленные раны теменно-затылочной области.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proofErr w:type="gramStart"/>
      <w:r w:rsidRPr="00AC1DD2">
        <w:rPr>
          <w:color w:val="000000" w:themeColor="text1"/>
          <w:sz w:val="20"/>
          <w:szCs w:val="20"/>
        </w:rPr>
        <w:t xml:space="preserve">В судебном заседании подсудимый вину признал полностью, в содеянном раскаялся. </w:t>
      </w:r>
      <w:proofErr w:type="gramEnd"/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Согласно позиции прокурора мужчине назначено наказание в виде 10 месяцев лишения свободы в колонии строгого режима. 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Приговор вступил в законную силу.</w:t>
      </w:r>
    </w:p>
    <w:p w:rsidR="00C54B49" w:rsidRPr="00AC1DD2" w:rsidRDefault="00C54B49" w:rsidP="002530B6">
      <w:pPr>
        <w:numPr>
          <w:ilvl w:val="0"/>
          <w:numId w:val="18"/>
        </w:numPr>
        <w:autoSpaceDE w:val="0"/>
        <w:autoSpaceDN w:val="0"/>
        <w:adjustRightInd w:val="0"/>
        <w:ind w:left="284" w:hanging="142"/>
        <w:contextualSpacing/>
        <w:jc w:val="both"/>
        <w:rPr>
          <w:b/>
          <w:color w:val="000000" w:themeColor="text1"/>
          <w:sz w:val="20"/>
          <w:szCs w:val="20"/>
        </w:rPr>
      </w:pPr>
      <w:r w:rsidRPr="00AC1DD2">
        <w:rPr>
          <w:b/>
          <w:color w:val="000000" w:themeColor="text1"/>
          <w:sz w:val="20"/>
          <w:szCs w:val="20"/>
        </w:rPr>
        <w:t xml:space="preserve">По решению суда органы местного самоуправления оборудовали административные здания мнемосхемами.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В соответствии с ч. 1 ст. 15 Федерального закона от 24 ноября 1995 г. № 181-ФЗ «О социальной защите инвалидов в Российской Федерации», организации независимо от организационно-правовых форм, создают условия инвалидам для беспрепятственного доступа к объектам социальной инфраструктуры федеральные органы государственной власти, органы государственной власти субъектов Российской Федерации, органы местного самоуправления.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Соответствующие требования, предъявляемые к оборудованию входа помещений, закреплены в Приказе Минстроя России от 30.12.2020 № 904/</w:t>
      </w:r>
      <w:proofErr w:type="spellStart"/>
      <w:proofErr w:type="gramStart"/>
      <w:r w:rsidRPr="00AC1DD2">
        <w:rPr>
          <w:color w:val="000000" w:themeColor="text1"/>
          <w:sz w:val="20"/>
          <w:szCs w:val="20"/>
        </w:rPr>
        <w:t>пр</w:t>
      </w:r>
      <w:proofErr w:type="spellEnd"/>
      <w:proofErr w:type="gramEnd"/>
      <w:r w:rsidRPr="00AC1DD2">
        <w:rPr>
          <w:color w:val="000000" w:themeColor="text1"/>
          <w:sz w:val="20"/>
          <w:szCs w:val="20"/>
        </w:rPr>
        <w:t xml:space="preserve"> «Об утверждении СП 59.13330.2020 «СНиП 35-01-2001 Доступность зданий и сооружений для маломобильных групп населения» (далее - Свод правил).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lastRenderedPageBreak/>
        <w:t>Пунктом 6.5.12 Свода правил установлено, в зданиях с массовым пребыванием людей (пассажирские здания вокзалов всех видов транспорта, организации социального обслуживания, общественные здания административного назначения, многофункциональные комплексы и т.п.) для инвалидов по зрению следует устанавливать тактильные или тактильно-звуковые схемы, отображающие информацию о размещении и назначении помещений в здании. Они должны размещаться в вестибюле вблизи входа по возможности с правой стороны по ходу движения на расстоянии не более 4 м от входа в здание.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Однако</w:t>
      </w:r>
      <w:proofErr w:type="gramStart"/>
      <w:r w:rsidRPr="00AC1DD2">
        <w:rPr>
          <w:color w:val="000000" w:themeColor="text1"/>
          <w:sz w:val="20"/>
          <w:szCs w:val="20"/>
        </w:rPr>
        <w:t>,</w:t>
      </w:r>
      <w:proofErr w:type="gramEnd"/>
      <w:r w:rsidRPr="00AC1DD2">
        <w:rPr>
          <w:color w:val="000000" w:themeColor="text1"/>
          <w:sz w:val="20"/>
          <w:szCs w:val="20"/>
        </w:rPr>
        <w:t xml:space="preserve"> проведенной проверкой установлено, что в нарушение норм указанного законодательства, при входе в здания администраций органов местного самоуправления Мокшанского района не имеется информационных тактильных мнемосхем для инвалидов по зрению.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Выявленные нарушения ущемляют права и законные интересы граждан с ограниченными возможностями здоровья на доступ к объектам социальной инфраструктуры и не соответствуют направлениям социальной политики государства в отношении инвалидов, направленной на достижение равных с другими гражданами возможностей в реализации гражданских, экономических, политических и других прав и свобод.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По факту допущенных нарушений прокуратурой района в Мокшанский районный суд предъявлены исковые заявления об </w:t>
      </w:r>
      <w:proofErr w:type="spellStart"/>
      <w:r w:rsidRPr="00AC1DD2">
        <w:rPr>
          <w:color w:val="000000" w:themeColor="text1"/>
          <w:sz w:val="20"/>
          <w:szCs w:val="20"/>
        </w:rPr>
        <w:t>обязании</w:t>
      </w:r>
      <w:proofErr w:type="spellEnd"/>
      <w:r w:rsidRPr="00AC1DD2">
        <w:rPr>
          <w:color w:val="000000" w:themeColor="text1"/>
          <w:sz w:val="20"/>
          <w:szCs w:val="20"/>
        </w:rPr>
        <w:t xml:space="preserve"> органов местного самоуправления </w:t>
      </w:r>
      <w:proofErr w:type="gramStart"/>
      <w:r w:rsidRPr="00AC1DD2">
        <w:rPr>
          <w:color w:val="000000" w:themeColor="text1"/>
          <w:sz w:val="20"/>
          <w:szCs w:val="20"/>
        </w:rPr>
        <w:t>оборудовать</w:t>
      </w:r>
      <w:proofErr w:type="gramEnd"/>
      <w:r w:rsidRPr="00AC1DD2">
        <w:rPr>
          <w:color w:val="000000" w:themeColor="text1"/>
          <w:sz w:val="20"/>
          <w:szCs w:val="20"/>
        </w:rPr>
        <w:t xml:space="preserve"> здания административных зданий мнемосхемами. Иски прокурора рассмотрены и удовлетворены, решения реально исполнены. 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</w:p>
    <w:p w:rsidR="00C54B49" w:rsidRPr="00AC1DD2" w:rsidRDefault="00C54B49" w:rsidP="00DC7CFB">
      <w:pPr>
        <w:numPr>
          <w:ilvl w:val="0"/>
          <w:numId w:val="18"/>
        </w:numPr>
        <w:autoSpaceDE w:val="0"/>
        <w:autoSpaceDN w:val="0"/>
        <w:adjustRightInd w:val="0"/>
        <w:ind w:left="284" w:firstLine="0"/>
        <w:contextualSpacing/>
        <w:jc w:val="both"/>
        <w:rPr>
          <w:b/>
          <w:color w:val="000000" w:themeColor="text1"/>
          <w:sz w:val="20"/>
          <w:szCs w:val="20"/>
        </w:rPr>
      </w:pPr>
      <w:r w:rsidRPr="00AC1DD2">
        <w:rPr>
          <w:b/>
          <w:color w:val="000000" w:themeColor="text1"/>
          <w:sz w:val="20"/>
          <w:szCs w:val="20"/>
        </w:rPr>
        <w:t xml:space="preserve">Прокуратура предъявила в суд административные иски к органам местного самоуправления о ликвидации свалок твердых бытовых отходов (ТБО).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Прокуратурой Мокшанского проведена проверка исполнения органами местного самоуправления законодательства об охране окружающей среды, в ходе которой выявлены следующие нарушения.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В соответствии с пунктом 18 части 1 статьи 14 Федерального закона от 06.10.2003 № 131-ФЗ «Об общих принципах организации местного самоуправления в Российской Федерации», к вопросам местного значения сельского поселения относится, в частности,  участие в организации деятельности по сбору (в том числе раздельному сбору) и транспортированию твердых коммунальных отходов.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Согласно статье 8 Федерального закона от 24.06.1998 № 89-ФЗ «Об отходах производства и потребления» к полномочиям органов местного самоуправления городских поселений в области обращения с отходами относится участие в организации деятельности по сбору (в том числе раздельному сбору) и транспортированию твердых коммунальных отходов на территориях соответствующих поселений.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Статьей 13 Федерального закона от 24.06.1998  № 89-ФЗ определено, что территории муниципальных образований подлежат регулярной очистке от отходов в </w:t>
      </w:r>
      <w:r w:rsidRPr="00AC1DD2">
        <w:rPr>
          <w:color w:val="000000" w:themeColor="text1"/>
          <w:sz w:val="20"/>
          <w:szCs w:val="20"/>
        </w:rPr>
        <w:lastRenderedPageBreak/>
        <w:t>соответствии с экологическими, санитарными и иными требованиями.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Вопреки изложенным правовым нормам на территориях муниципальных образований Мокшанского района должным образом не организована деятельность по сбору (в том числе раздельному сбору) и транспортированию твердых коммунальных отходов, не исполняются обязанности по регулярной очистке территории муниципального образования от отходов в соответствии с экологическими, санитарными требованиями, что привело к образованию несанкционированных свалок.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По факту допущенных нарушений прокуратурой района в Мокшанский районный суд предъявлены исковые заявления об </w:t>
      </w:r>
      <w:proofErr w:type="spellStart"/>
      <w:r w:rsidRPr="00AC1DD2">
        <w:rPr>
          <w:color w:val="000000" w:themeColor="text1"/>
          <w:sz w:val="20"/>
          <w:szCs w:val="20"/>
        </w:rPr>
        <w:t>обязании</w:t>
      </w:r>
      <w:proofErr w:type="spellEnd"/>
      <w:r w:rsidRPr="00AC1DD2">
        <w:rPr>
          <w:color w:val="000000" w:themeColor="text1"/>
          <w:sz w:val="20"/>
          <w:szCs w:val="20"/>
        </w:rPr>
        <w:t xml:space="preserve"> органов местного самоуправления </w:t>
      </w:r>
      <w:proofErr w:type="gramStart"/>
      <w:r w:rsidRPr="00AC1DD2">
        <w:rPr>
          <w:color w:val="000000" w:themeColor="text1"/>
          <w:sz w:val="20"/>
          <w:szCs w:val="20"/>
        </w:rPr>
        <w:t>ликвидировать</w:t>
      </w:r>
      <w:proofErr w:type="gramEnd"/>
      <w:r w:rsidRPr="00AC1DD2">
        <w:rPr>
          <w:color w:val="000000" w:themeColor="text1"/>
          <w:sz w:val="20"/>
          <w:szCs w:val="20"/>
        </w:rPr>
        <w:t xml:space="preserve"> несанкционированные свалки ТБО, которые находятся на рассмотрении.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</w:p>
    <w:p w:rsidR="00C54B49" w:rsidRPr="00AC1DD2" w:rsidRDefault="00C54B49" w:rsidP="00DC7CFB">
      <w:pPr>
        <w:numPr>
          <w:ilvl w:val="0"/>
          <w:numId w:val="18"/>
        </w:numPr>
        <w:autoSpaceDE w:val="0"/>
        <w:autoSpaceDN w:val="0"/>
        <w:adjustRightInd w:val="0"/>
        <w:ind w:left="284" w:firstLine="0"/>
        <w:contextualSpacing/>
        <w:jc w:val="both"/>
        <w:rPr>
          <w:b/>
          <w:color w:val="000000" w:themeColor="text1"/>
          <w:sz w:val="20"/>
          <w:szCs w:val="20"/>
        </w:rPr>
      </w:pPr>
      <w:r w:rsidRPr="00AC1DD2">
        <w:rPr>
          <w:b/>
          <w:color w:val="000000" w:themeColor="text1"/>
          <w:sz w:val="20"/>
          <w:szCs w:val="20"/>
        </w:rPr>
        <w:t>По инициативе прокуратуры органами местного самоуправления утверждены административные регламенты предоставления муниципальной услуги по выдаче разрешений на захоронение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Прокуратурой Мокшанского района проведена проверка соблюдения законодательства о похоронном деле и погребении, в </w:t>
      </w:r>
      <w:proofErr w:type="gramStart"/>
      <w:r w:rsidRPr="00AC1DD2">
        <w:rPr>
          <w:color w:val="000000" w:themeColor="text1"/>
          <w:sz w:val="20"/>
          <w:szCs w:val="20"/>
        </w:rPr>
        <w:t>ходе</w:t>
      </w:r>
      <w:proofErr w:type="gramEnd"/>
      <w:r w:rsidRPr="00AC1DD2">
        <w:rPr>
          <w:color w:val="000000" w:themeColor="text1"/>
          <w:sz w:val="20"/>
          <w:szCs w:val="20"/>
        </w:rPr>
        <w:t xml:space="preserve"> которой выявлены следующие нарушения.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proofErr w:type="gramStart"/>
      <w:r w:rsidRPr="00AC1DD2">
        <w:rPr>
          <w:color w:val="000000" w:themeColor="text1"/>
          <w:sz w:val="20"/>
          <w:szCs w:val="20"/>
        </w:rPr>
        <w:t>Установлено, что на территории муниципальных образований приняты и действуют Положения об организации похоронного дела на соответствующих территориях (далее – Положение), которые регулируют отношения, связанные с погребением умерших, и устанавливают: гарантии погребения умершего с учетом волеизъявления, выраженного лицом при жизни, и пожелания родственников; гарантии предоставления материальной и иной помощи для погребения умершего;</w:t>
      </w:r>
      <w:proofErr w:type="gramEnd"/>
      <w:r w:rsidRPr="00AC1DD2">
        <w:rPr>
          <w:color w:val="000000" w:themeColor="text1"/>
          <w:sz w:val="20"/>
          <w:szCs w:val="20"/>
        </w:rPr>
        <w:t xml:space="preserve"> санитарные и экологические требования к выбору и содержанию мест погребения; порядок организации похоронного дела в сельсовете (п. 1.2 Положения), и являются обязательными для физических и юридических лиц, осуществляющих деятельность в сфере похоронного дела на территории сельсовета (п. 1.3 Положения).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Как следует из п. 3.1.1 Положения, разрешение на подзахоронение в родственную могилу или семейное (родовое) захоронение выдается специалистом администрации на основании следующих документов: свидетельства о смерти умершего (погибшего), выдаваемого органами ЗАГС, или медицинского свидетельства о смерти умершего (погибшего); </w:t>
      </w:r>
      <w:proofErr w:type="gramStart"/>
      <w:r w:rsidRPr="00AC1DD2">
        <w:rPr>
          <w:color w:val="000000" w:themeColor="text1"/>
          <w:sz w:val="20"/>
          <w:szCs w:val="20"/>
        </w:rPr>
        <w:t xml:space="preserve">подлинного свидетельства о смерти лица, ранее погребенного на данном месте захоронения либо документов, подтверждающих факт родственных отношений между умершим (погибшим) и лицом, ранее погребенном на данном месте захоронения; удостоверения о захоронении (при наличии); письменного заявления лица, осуществляющего организацию погребения, о </w:t>
      </w:r>
      <w:proofErr w:type="spellStart"/>
      <w:r w:rsidRPr="00AC1DD2">
        <w:rPr>
          <w:color w:val="000000" w:themeColor="text1"/>
          <w:sz w:val="20"/>
          <w:szCs w:val="20"/>
        </w:rPr>
        <w:t>подзахоронении</w:t>
      </w:r>
      <w:proofErr w:type="spellEnd"/>
      <w:r w:rsidRPr="00AC1DD2">
        <w:rPr>
          <w:color w:val="000000" w:themeColor="text1"/>
          <w:sz w:val="20"/>
          <w:szCs w:val="20"/>
        </w:rPr>
        <w:t xml:space="preserve"> на месте семейного (родового) захоронения.</w:t>
      </w:r>
      <w:proofErr w:type="gramEnd"/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proofErr w:type="gramStart"/>
      <w:r w:rsidRPr="00AC1DD2">
        <w:rPr>
          <w:color w:val="000000" w:themeColor="text1"/>
          <w:sz w:val="20"/>
          <w:szCs w:val="20"/>
        </w:rPr>
        <w:t xml:space="preserve">Разрешение на подзахоронение в родственную могилу или семейное (родовое) захоронение может быть выдано в случае, если умерший (погибший) является </w:t>
      </w:r>
      <w:r w:rsidRPr="00AC1DD2">
        <w:rPr>
          <w:color w:val="000000" w:themeColor="text1"/>
          <w:sz w:val="20"/>
          <w:szCs w:val="20"/>
        </w:rPr>
        <w:lastRenderedPageBreak/>
        <w:t>супругом (супругой), сыном, дочерью, усыновителем, усыновленным, родным братом, родной сестрой, внуком, внучкой, дедушкой, бабушкой захороненного лица.</w:t>
      </w:r>
      <w:proofErr w:type="gramEnd"/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Из данной нормы следует, что указанные правоотношения урегулируются в рамках предоставления муниципальных услуг.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Согласно пункту 1 части 1 статьи 6 Федерального закона от 27.07.2010 № 210-ФЗ органы, предоставляющие государственные услуги, и органы, предоставляющие муниципальные услуги, обязаны предоставлять государственные или муниципальные услуги в соответствии с административными регламентами.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Установлено, что администрации сельсоветов Мокшанского района оказывают муниципальную услугу по выдаче разрешений на захоронение (перезахоронение) и подзахоронение на гражданских кладбищах муниципального образования.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Однако</w:t>
      </w:r>
      <w:proofErr w:type="gramStart"/>
      <w:r w:rsidRPr="00AC1DD2">
        <w:rPr>
          <w:color w:val="000000" w:themeColor="text1"/>
          <w:sz w:val="20"/>
          <w:szCs w:val="20"/>
        </w:rPr>
        <w:t>,</w:t>
      </w:r>
      <w:proofErr w:type="gramEnd"/>
      <w:r w:rsidRPr="00AC1DD2">
        <w:rPr>
          <w:color w:val="000000" w:themeColor="text1"/>
          <w:sz w:val="20"/>
          <w:szCs w:val="20"/>
        </w:rPr>
        <w:t xml:space="preserve"> в нарушение указанного законодательства органами местного самоуправления не разработан и не утвержден административный регламент предоставления муниципальной услуги по выдаче разрешений на захоронение (перезахоронение) и подзахоронение на гражданских кладбищах муниципального образования, что затрудняет возможность предоставления гражданам и юридическим лицам указанной муниципальной услуги и не позволяет оценить процедуру, сроки, законность и последствия ее предоставления. В связи с чем, прокуратурой района в адрес органов местного самоуправления внесены представления об устранении указанных нарушений, которые рассмотрены и удовлетворены, соответствующие административные регламенты разработаны.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</w:p>
    <w:p w:rsidR="00C54B49" w:rsidRPr="00AC1DD2" w:rsidRDefault="00C54B49" w:rsidP="00DC7CFB">
      <w:pPr>
        <w:numPr>
          <w:ilvl w:val="0"/>
          <w:numId w:val="18"/>
        </w:numPr>
        <w:autoSpaceDE w:val="0"/>
        <w:autoSpaceDN w:val="0"/>
        <w:adjustRightInd w:val="0"/>
        <w:ind w:left="284" w:firstLine="0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b/>
          <w:color w:val="000000" w:themeColor="text1"/>
          <w:sz w:val="20"/>
          <w:szCs w:val="20"/>
        </w:rPr>
        <w:t xml:space="preserve"> Прокуратура Мокшанского района выявила объект культурного наследия без хозяина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Прокуратурой Мокшанского района проведена проверка исполнения законодательства об объектах культурного наследия и в сфере муниципальной собственности, в ходе которой выявлены следующие нарушения.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Согласно Федеральному закону от 25.06.2002 № 73-ФЗ «Об объектах культурного наследия (памятниках истории и культуры) народов Российской Федерации» объекты культурного наследия (памятники истории и культуры) народов Российской Федерации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наследия. В Российской Федерации гарантируется сохранность объектов культурного наследия (памятников истории и культуры) народов Российской Федерации в интересах настоящего и будущего поколений многонационального народа Российской Федерации.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На основании ст. 9.3 Федерального закона от 25.06.2002 № 73-ФЗ к полномочиям органов местного самоуправления в области сохранения, использования, популяризации и государственной охраны объектов культурного наследия относятся, в частности, сохранение, использование и популяризация объектов культурного наследия, находящихся в собственности </w:t>
      </w:r>
      <w:r w:rsidRPr="00AC1DD2">
        <w:rPr>
          <w:color w:val="000000" w:themeColor="text1"/>
          <w:sz w:val="20"/>
          <w:szCs w:val="20"/>
        </w:rPr>
        <w:lastRenderedPageBreak/>
        <w:t>муниципальных образований; государственная охрана объектов культурного наследия местного (муниципального) значения.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В ходе проведенной проверки установлено, что решением Законодательного Собрания Пензенской области от 15.06.1995 № 180-9 утвержден Перечень памятников истории и культуры Пензенской области, передаваемых в государственную собственность Пензенской области (далее – Перечень). Согласно данному решению в Перечень входит бюст писателя М. Загоскина, датированный 1978 годом, расположенный </w:t>
      </w:r>
      <w:proofErr w:type="gramStart"/>
      <w:r w:rsidRPr="00AC1DD2">
        <w:rPr>
          <w:color w:val="000000" w:themeColor="text1"/>
          <w:sz w:val="20"/>
          <w:szCs w:val="20"/>
        </w:rPr>
        <w:t>в</w:t>
      </w:r>
      <w:proofErr w:type="gramEnd"/>
      <w:r w:rsidRPr="00AC1DD2">
        <w:rPr>
          <w:color w:val="000000" w:themeColor="text1"/>
          <w:sz w:val="20"/>
          <w:szCs w:val="20"/>
        </w:rPr>
        <w:t xml:space="preserve"> </w:t>
      </w:r>
      <w:proofErr w:type="gramStart"/>
      <w:r w:rsidRPr="00AC1DD2">
        <w:rPr>
          <w:color w:val="000000" w:themeColor="text1"/>
          <w:sz w:val="20"/>
          <w:szCs w:val="20"/>
        </w:rPr>
        <w:t>с</w:t>
      </w:r>
      <w:proofErr w:type="gramEnd"/>
      <w:r w:rsidRPr="00AC1DD2">
        <w:rPr>
          <w:color w:val="000000" w:themeColor="text1"/>
          <w:sz w:val="20"/>
          <w:szCs w:val="20"/>
        </w:rPr>
        <w:t xml:space="preserve">. Рамзай Мокшанского района Пензенской области, и являющийся памятником искусства.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Однако</w:t>
      </w:r>
      <w:proofErr w:type="gramStart"/>
      <w:r w:rsidRPr="00AC1DD2">
        <w:rPr>
          <w:color w:val="000000" w:themeColor="text1"/>
          <w:sz w:val="20"/>
          <w:szCs w:val="20"/>
        </w:rPr>
        <w:t>,</w:t>
      </w:r>
      <w:proofErr w:type="gramEnd"/>
      <w:r w:rsidRPr="00AC1DD2">
        <w:rPr>
          <w:color w:val="000000" w:themeColor="text1"/>
          <w:sz w:val="20"/>
          <w:szCs w:val="20"/>
        </w:rPr>
        <w:t xml:space="preserve"> собственника указанный памятник искусства не имеет, не поставлен на учет в качестве бесхозяйного объекта и не принят в муниципальную собственность в установленном законом порядке.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Таким образом, орган местного самоуправления является единственным органом, обладающим правом подачи заявления о постановке имущества на учет в качестве бесхозяйного для последующего принятия памятника искусства – бюста писателя М. Загоскина, датированного 1978 годом, в муниципальную собственность и его обслуживания. В связи с чем, в адрес главы администрации </w:t>
      </w:r>
      <w:proofErr w:type="spellStart"/>
      <w:r w:rsidRPr="00AC1DD2">
        <w:rPr>
          <w:color w:val="000000" w:themeColor="text1"/>
          <w:sz w:val="20"/>
          <w:szCs w:val="20"/>
        </w:rPr>
        <w:t>Рамзайского</w:t>
      </w:r>
      <w:proofErr w:type="spellEnd"/>
      <w:r w:rsidRPr="00AC1DD2">
        <w:rPr>
          <w:color w:val="000000" w:themeColor="text1"/>
          <w:sz w:val="20"/>
          <w:szCs w:val="20"/>
        </w:rPr>
        <w:t xml:space="preserve"> сельсовета внесено представление об устранении указанных нарушений, которое рассмотрено и удовлетворено, приняты меры к устранению нарушений. 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</w:p>
    <w:p w:rsidR="00C54B49" w:rsidRPr="00AC1DD2" w:rsidRDefault="00C54B49" w:rsidP="00DC7CFB">
      <w:pPr>
        <w:numPr>
          <w:ilvl w:val="0"/>
          <w:numId w:val="18"/>
        </w:numPr>
        <w:autoSpaceDE w:val="0"/>
        <w:autoSpaceDN w:val="0"/>
        <w:adjustRightInd w:val="0"/>
        <w:ind w:left="284" w:hanging="142"/>
        <w:contextualSpacing/>
        <w:jc w:val="both"/>
        <w:rPr>
          <w:b/>
          <w:color w:val="000000" w:themeColor="text1"/>
          <w:sz w:val="20"/>
          <w:szCs w:val="20"/>
        </w:rPr>
      </w:pPr>
      <w:r w:rsidRPr="00AC1DD2">
        <w:rPr>
          <w:b/>
          <w:color w:val="000000" w:themeColor="text1"/>
          <w:sz w:val="20"/>
          <w:szCs w:val="20"/>
        </w:rPr>
        <w:t xml:space="preserve">Прокуратурой района приняты меры к уличному освещению. 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Прокуратурой Мокшанского района проведена проверка соблюдения законодательства о безопасности дорожного движения и ЖКХ в части организации уличного (искусственного) освещения на территории Богородского сельсовета Мокшанского района, в ходе которой выявлены следующие нарушения.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  </w:t>
      </w:r>
      <w:proofErr w:type="gramStart"/>
      <w:r w:rsidRPr="00AC1DD2">
        <w:rPr>
          <w:color w:val="000000" w:themeColor="text1"/>
          <w:sz w:val="20"/>
          <w:szCs w:val="20"/>
        </w:rPr>
        <w:t>Согласно пункту 5 статьи 3 Федерального закона от 08.11.2007 года № 257-ФЗ «Об автомобильных дорогах и о дорожной деятельности в Российской Федерации и о внесений изменений в отдельные законодательные акты Российской Федерации» (далее – закон №2 57-ФЗ), элементы обустройства автомобильных дорог - сооружения, к которым относятся дорожные знаки, дорожные ограждения, светофоры и другие устройства для регулирования дорожного движения, места отдыха, остановочные пункты, объекты</w:t>
      </w:r>
      <w:proofErr w:type="gramEnd"/>
      <w:r w:rsidRPr="00AC1DD2">
        <w:rPr>
          <w:color w:val="000000" w:themeColor="text1"/>
          <w:sz w:val="20"/>
          <w:szCs w:val="20"/>
        </w:rPr>
        <w:t>, предназначенные для освещения автомобильных дорог, пешеходные дорожки, пункты весового и габаритного контроля транспортных средств, пункты взимания платы, стоянки (парковки) транспортных средств, сооружения, предназначенные для охраны автомобильных дорог и искусственных дорожных сооружений, тротуары, другие предназначенные для обеспечения дорожного движения, в том числе его безопасности, сооружения, за исключением объектов дорожного сервиса.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Технические требования к эксплуатационному состоянию автомобильных дорог и улиц установлены «ГОСТ </w:t>
      </w:r>
      <w:proofErr w:type="gramStart"/>
      <w:r w:rsidRPr="00AC1DD2">
        <w:rPr>
          <w:color w:val="000000" w:themeColor="text1"/>
          <w:sz w:val="20"/>
          <w:szCs w:val="20"/>
        </w:rPr>
        <w:t>Р</w:t>
      </w:r>
      <w:proofErr w:type="gramEnd"/>
      <w:r w:rsidRPr="00AC1DD2">
        <w:rPr>
          <w:color w:val="000000" w:themeColor="text1"/>
          <w:sz w:val="20"/>
          <w:szCs w:val="20"/>
        </w:rPr>
        <w:t xml:space="preserve"> 52766-2007. Дороги автомобильные общего пользования. Элементы обустройства. Общие требования», утвержденным Приказом </w:t>
      </w:r>
      <w:proofErr w:type="spellStart"/>
      <w:r w:rsidRPr="00AC1DD2">
        <w:rPr>
          <w:color w:val="000000" w:themeColor="text1"/>
          <w:sz w:val="20"/>
          <w:szCs w:val="20"/>
        </w:rPr>
        <w:lastRenderedPageBreak/>
        <w:t>Ростехрегулирования</w:t>
      </w:r>
      <w:proofErr w:type="spellEnd"/>
      <w:r w:rsidRPr="00AC1DD2">
        <w:rPr>
          <w:color w:val="000000" w:themeColor="text1"/>
          <w:sz w:val="20"/>
          <w:szCs w:val="20"/>
        </w:rPr>
        <w:t xml:space="preserve"> от 23.10.2007 № 270-ст (далее по тексту - ГОСТ </w:t>
      </w:r>
      <w:proofErr w:type="gramStart"/>
      <w:r w:rsidRPr="00AC1DD2">
        <w:rPr>
          <w:color w:val="000000" w:themeColor="text1"/>
          <w:sz w:val="20"/>
          <w:szCs w:val="20"/>
        </w:rPr>
        <w:t>Р</w:t>
      </w:r>
      <w:proofErr w:type="gramEnd"/>
      <w:r w:rsidRPr="00AC1DD2">
        <w:rPr>
          <w:color w:val="000000" w:themeColor="text1"/>
          <w:sz w:val="20"/>
          <w:szCs w:val="20"/>
        </w:rPr>
        <w:t xml:space="preserve"> 52766-2007).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Согласно требованиям 4.6.1.1 ГОСТа </w:t>
      </w:r>
      <w:proofErr w:type="gramStart"/>
      <w:r w:rsidRPr="00AC1DD2">
        <w:rPr>
          <w:color w:val="000000" w:themeColor="text1"/>
          <w:sz w:val="20"/>
          <w:szCs w:val="20"/>
        </w:rPr>
        <w:t>Р</w:t>
      </w:r>
      <w:proofErr w:type="gramEnd"/>
      <w:r w:rsidRPr="00AC1DD2">
        <w:rPr>
          <w:color w:val="000000" w:themeColor="text1"/>
          <w:sz w:val="20"/>
          <w:szCs w:val="20"/>
        </w:rPr>
        <w:t xml:space="preserve"> 52766-2007 Стационарное электрическое освещение на автомобильных дорогах предусматривают: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- на участках, проходящих по населенным пунктам и за их пределами на расстоянии от них не менее 100 м.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Горизонтальная освещенность покрытия проезжей части автомобильных дорог, магистралей и улиц населенных пунктов должна соответствовать требованиям п. 4.6.1.4 ГОСТа </w:t>
      </w:r>
      <w:proofErr w:type="gramStart"/>
      <w:r w:rsidRPr="00AC1DD2">
        <w:rPr>
          <w:color w:val="000000" w:themeColor="text1"/>
          <w:sz w:val="20"/>
          <w:szCs w:val="20"/>
        </w:rPr>
        <w:t>Р</w:t>
      </w:r>
      <w:proofErr w:type="gramEnd"/>
      <w:r w:rsidRPr="00AC1DD2">
        <w:rPr>
          <w:color w:val="000000" w:themeColor="text1"/>
          <w:sz w:val="20"/>
          <w:szCs w:val="20"/>
        </w:rPr>
        <w:t xml:space="preserve"> 52766-2007.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Согласно требованиям п. 4.6.1.13 ГОСТа </w:t>
      </w:r>
      <w:proofErr w:type="gramStart"/>
      <w:r w:rsidRPr="00AC1DD2">
        <w:rPr>
          <w:color w:val="000000" w:themeColor="text1"/>
          <w:sz w:val="20"/>
          <w:szCs w:val="20"/>
        </w:rPr>
        <w:t>Р</w:t>
      </w:r>
      <w:proofErr w:type="gramEnd"/>
      <w:r w:rsidRPr="00AC1DD2">
        <w:rPr>
          <w:color w:val="000000" w:themeColor="text1"/>
          <w:sz w:val="20"/>
          <w:szCs w:val="20"/>
        </w:rPr>
        <w:t xml:space="preserve"> 52766-2007 наружные осветительные установки включают в вечерние сумерки при естественной освещенности менее 20 </w:t>
      </w:r>
      <w:proofErr w:type="spellStart"/>
      <w:r w:rsidRPr="00AC1DD2">
        <w:rPr>
          <w:color w:val="000000" w:themeColor="text1"/>
          <w:sz w:val="20"/>
          <w:szCs w:val="20"/>
        </w:rPr>
        <w:t>лк</w:t>
      </w:r>
      <w:proofErr w:type="spellEnd"/>
      <w:r w:rsidRPr="00AC1DD2">
        <w:rPr>
          <w:color w:val="000000" w:themeColor="text1"/>
          <w:sz w:val="20"/>
          <w:szCs w:val="20"/>
        </w:rPr>
        <w:t xml:space="preserve">, а отключают - в утренние сумерки при естественной освещенности более 10 </w:t>
      </w:r>
      <w:proofErr w:type="spellStart"/>
      <w:r w:rsidRPr="00AC1DD2">
        <w:rPr>
          <w:color w:val="000000" w:themeColor="text1"/>
          <w:sz w:val="20"/>
          <w:szCs w:val="20"/>
        </w:rPr>
        <w:t>лк</w:t>
      </w:r>
      <w:proofErr w:type="spellEnd"/>
      <w:r w:rsidRPr="00AC1DD2">
        <w:rPr>
          <w:color w:val="000000" w:themeColor="text1"/>
          <w:sz w:val="20"/>
          <w:szCs w:val="20"/>
        </w:rPr>
        <w:t>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Однако проведенной проверкой установлено, что в нарушение указанных требований действующего законодательства на территории Богородского сельсовета  Мокшанского района до настоящего времени отсутствует  уличное (искусственное) освещение на участке автодороги по улице Советская от домовладения № 78 до домовладения № 134 с. </w:t>
      </w:r>
      <w:proofErr w:type="spellStart"/>
      <w:r w:rsidRPr="00AC1DD2">
        <w:rPr>
          <w:color w:val="000000" w:themeColor="text1"/>
          <w:sz w:val="20"/>
          <w:szCs w:val="20"/>
        </w:rPr>
        <w:t>Богородское</w:t>
      </w:r>
      <w:proofErr w:type="spellEnd"/>
      <w:r w:rsidRPr="00AC1DD2">
        <w:rPr>
          <w:color w:val="000000" w:themeColor="text1"/>
          <w:sz w:val="20"/>
          <w:szCs w:val="20"/>
        </w:rPr>
        <w:t xml:space="preserve"> Мокшанского района Пензенской области. В связи с допущенными нарушениями в адрес главы администрации Богородского сельсовета внесено представление об устранении указанных нарушений, которое удовлетворено, освещение на указанном участке дороги восстановлено.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</w:p>
    <w:p w:rsidR="00C54B49" w:rsidRPr="00AC1DD2" w:rsidRDefault="00C54B49" w:rsidP="00C54B49">
      <w:pPr>
        <w:numPr>
          <w:ilvl w:val="0"/>
          <w:numId w:val="18"/>
        </w:numPr>
        <w:autoSpaceDE w:val="0"/>
        <w:autoSpaceDN w:val="0"/>
        <w:adjustRightInd w:val="0"/>
        <w:ind w:left="284" w:firstLine="0"/>
        <w:contextualSpacing/>
        <w:jc w:val="both"/>
        <w:rPr>
          <w:b/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 </w:t>
      </w:r>
      <w:r w:rsidRPr="00AC1DD2">
        <w:rPr>
          <w:b/>
          <w:color w:val="000000" w:themeColor="text1"/>
          <w:sz w:val="20"/>
          <w:szCs w:val="20"/>
        </w:rPr>
        <w:t xml:space="preserve">Прокуратурой района приняты меры к оборудованию подъездного пути площадки, на которой расположены твердые коммунальные отходы.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Прокуратурой Мокшанского района проведена проверка исполнения органами местного самоуправления Мокшанского района требований законодательства в сфере обращения с твердыми коммунальными отходами.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В соответствии с пунктом 18 части 1 статьи 14 Федерального закона от 06.10.2003 № 131-ФЗ «Об общих принципах организации местного самоуправления в Российской Федерации», к вопросам местного значения сельского поселения относится, в частности,  участие в организации деятельности по сбору (в том числе раздельному сбору) и транспортированию твердых коммунальных отходов.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На основании пункта 3 СанПиН 2.1.3684-21 контейнерные площадки, организуемые заинтересованными лицами, независимо от видов мусоросборников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proofErr w:type="gramStart"/>
      <w:r w:rsidRPr="00AC1DD2">
        <w:rPr>
          <w:color w:val="000000" w:themeColor="text1"/>
          <w:sz w:val="20"/>
          <w:szCs w:val="20"/>
        </w:rPr>
        <w:t xml:space="preserve">Решением Комитета местного самоуправления Засечного сельсовета от 30.08.2024 года № 381-152/7 утверждены Правила благоустройства территории Засечного сельсовета Мокшанского района Пензенской области, согласно пункту 1.4 которых, контейнерная площадка представляет собой специальную площадку </w:t>
      </w:r>
      <w:r w:rsidRPr="00AC1DD2">
        <w:rPr>
          <w:color w:val="000000" w:themeColor="text1"/>
          <w:sz w:val="20"/>
          <w:szCs w:val="20"/>
        </w:rPr>
        <w:lastRenderedPageBreak/>
        <w:t xml:space="preserve">для установки контейнеров (бункеров-накопителей) с бетонным или асфальтовым покрытием, ограниченную бордюром и кустарниками по периметру и имеющая подъездной путь для автотранспорта. </w:t>
      </w:r>
      <w:proofErr w:type="gramEnd"/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Однако в ходе проведенной проверки установлено, что на улице </w:t>
      </w:r>
      <w:proofErr w:type="spellStart"/>
      <w:r w:rsidRPr="00AC1DD2">
        <w:rPr>
          <w:color w:val="000000" w:themeColor="text1"/>
          <w:sz w:val="20"/>
          <w:szCs w:val="20"/>
        </w:rPr>
        <w:t>Козовка</w:t>
      </w:r>
      <w:proofErr w:type="spellEnd"/>
      <w:r w:rsidRPr="00AC1DD2">
        <w:rPr>
          <w:color w:val="000000" w:themeColor="text1"/>
          <w:sz w:val="20"/>
          <w:szCs w:val="20"/>
        </w:rPr>
        <w:t xml:space="preserve"> с. Засечное Мокшанского района установлена контейнерная площадка для сбора ТКО, не имеющая подъездного пути для автотранспорта, что недопустимо. Наличие указанного факта создает препятствия для подъезда автотранспорта к контейнерной площадке и выгрузке ТКО из контейнеров, а также не обеспечивает возможность прохода к контейнерной площадке для жителей соответствующего населенного пункта. По факту допущенных нарушений прокуратурой района в адрес главы администрации Засечного сельсовета внесено представление об устранении указанных нарушений, которое рассмотрено и удовлетворено.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</w:p>
    <w:p w:rsidR="00C54B49" w:rsidRPr="00AC1DD2" w:rsidRDefault="00C54B49" w:rsidP="00C54B49">
      <w:pPr>
        <w:numPr>
          <w:ilvl w:val="0"/>
          <w:numId w:val="18"/>
        </w:numPr>
        <w:autoSpaceDE w:val="0"/>
        <w:autoSpaceDN w:val="0"/>
        <w:adjustRightInd w:val="0"/>
        <w:ind w:left="284" w:firstLine="0"/>
        <w:contextualSpacing/>
        <w:jc w:val="both"/>
        <w:rPr>
          <w:b/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 </w:t>
      </w:r>
      <w:r w:rsidRPr="00AC1DD2">
        <w:rPr>
          <w:b/>
          <w:color w:val="000000" w:themeColor="text1"/>
          <w:sz w:val="20"/>
          <w:szCs w:val="20"/>
        </w:rPr>
        <w:t xml:space="preserve">Прокуратурой района приняты меры к устранению дефектов на дороге.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Прокуратурой Мокшанского района проведена проверка соблюдения законодательства о безопасности дорожного движения и ЖКХ в части надлежащего состояния автомобильных дорог на территории Елизаветинского сельсовета Мокшанского района, в ходе которой выявлены следующие нарушения.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proofErr w:type="gramStart"/>
      <w:r w:rsidRPr="00AC1DD2">
        <w:rPr>
          <w:color w:val="000000" w:themeColor="text1"/>
          <w:sz w:val="20"/>
          <w:szCs w:val="20"/>
        </w:rPr>
        <w:t>В силу пункта 5 части 1 статьи 14 Федерального закона от 06.10.2003                  № 131-ФЗ «Об общих принципах организации местного самоуправления                        в Российской Федерации» (далее – Закон № 131-ФЗ) к вопросам местного значения сельского поселения относится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них.</w:t>
      </w:r>
      <w:proofErr w:type="gramEnd"/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В соответствии с пунктом 5.2.4 «ГОСТ </w:t>
      </w:r>
      <w:proofErr w:type="gramStart"/>
      <w:r w:rsidRPr="00AC1DD2">
        <w:rPr>
          <w:color w:val="000000" w:themeColor="text1"/>
          <w:sz w:val="20"/>
          <w:szCs w:val="20"/>
        </w:rPr>
        <w:t>Р</w:t>
      </w:r>
      <w:proofErr w:type="gramEnd"/>
      <w:r w:rsidRPr="00AC1DD2">
        <w:rPr>
          <w:color w:val="000000" w:themeColor="text1"/>
          <w:sz w:val="20"/>
          <w:szCs w:val="20"/>
        </w:rPr>
        <w:t xml:space="preserve"> 50597-2017. Национальный стандарт Российской Федерации. Дороги автомобильные и улицы. Требования                к эксплуатационному состоянию, допустимому по условиям обеспечения безопасности дорожного движения. Методы контроля» (далее - ГОСТ </w:t>
      </w:r>
      <w:proofErr w:type="gramStart"/>
      <w:r w:rsidRPr="00AC1DD2">
        <w:rPr>
          <w:color w:val="000000" w:themeColor="text1"/>
          <w:sz w:val="20"/>
          <w:szCs w:val="20"/>
        </w:rPr>
        <w:t>Р</w:t>
      </w:r>
      <w:proofErr w:type="gramEnd"/>
      <w:r w:rsidRPr="00AC1DD2">
        <w:rPr>
          <w:color w:val="000000" w:themeColor="text1"/>
          <w:sz w:val="20"/>
          <w:szCs w:val="20"/>
        </w:rPr>
        <w:t xml:space="preserve"> 50597-2017) покрытие проезжей части не должно иметь дефектов в виде выбоин, просадок, проломов, колей и иных повреждений.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В ходе проверки установлено, что на протяжении всего участка автодороги по улице Рабочая с. Елизаветино Мокшанского района, в нарушение пункта 5.2.4 ГОСТ </w:t>
      </w:r>
      <w:proofErr w:type="gramStart"/>
      <w:r w:rsidRPr="00AC1DD2">
        <w:rPr>
          <w:color w:val="000000" w:themeColor="text1"/>
          <w:sz w:val="20"/>
          <w:szCs w:val="20"/>
        </w:rPr>
        <w:t>Р</w:t>
      </w:r>
      <w:proofErr w:type="gramEnd"/>
      <w:r w:rsidRPr="00AC1DD2">
        <w:rPr>
          <w:color w:val="000000" w:themeColor="text1"/>
          <w:sz w:val="20"/>
          <w:szCs w:val="20"/>
        </w:rPr>
        <w:t xml:space="preserve"> 50597-2017, имеются дефекты проезжей части в виде неровностей, просадок, углублений, колеи. В связи с выявленными нарушениями в адрес главы администрации Елизаветинского сельсовета внесено представление, которое рассмотрено и удовлетворено.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</w:p>
    <w:p w:rsidR="00C54B49" w:rsidRPr="00AC1DD2" w:rsidRDefault="00C54B49" w:rsidP="00C54B49">
      <w:pPr>
        <w:numPr>
          <w:ilvl w:val="0"/>
          <w:numId w:val="18"/>
        </w:numPr>
        <w:autoSpaceDE w:val="0"/>
        <w:autoSpaceDN w:val="0"/>
        <w:adjustRightInd w:val="0"/>
        <w:ind w:left="284" w:firstLine="0"/>
        <w:contextualSpacing/>
        <w:jc w:val="both"/>
        <w:rPr>
          <w:b/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 </w:t>
      </w:r>
      <w:r w:rsidRPr="00AC1DD2">
        <w:rPr>
          <w:b/>
          <w:color w:val="000000" w:themeColor="text1"/>
          <w:sz w:val="20"/>
          <w:szCs w:val="20"/>
        </w:rPr>
        <w:t xml:space="preserve">Прокуратурой района приняты меры в связи с образовавшейся задолженностью за электроэнергию у </w:t>
      </w:r>
      <w:proofErr w:type="spellStart"/>
      <w:r w:rsidRPr="00AC1DD2">
        <w:rPr>
          <w:b/>
          <w:color w:val="000000" w:themeColor="text1"/>
          <w:sz w:val="20"/>
          <w:szCs w:val="20"/>
        </w:rPr>
        <w:t>водоснабжающих</w:t>
      </w:r>
      <w:proofErr w:type="spellEnd"/>
      <w:r w:rsidRPr="00AC1DD2">
        <w:rPr>
          <w:b/>
          <w:color w:val="000000" w:themeColor="text1"/>
          <w:sz w:val="20"/>
          <w:szCs w:val="20"/>
        </w:rPr>
        <w:t xml:space="preserve"> организаций. 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Прокуратурой Мокшанского района проведена проверка исполнения законодательства о жилищно-коммунальном хозяйстве в части оплаты за поставляемые энергоресурсы в организациях жилищно-коммунального комплекса, расположенных на </w:t>
      </w:r>
      <w:r w:rsidRPr="00AC1DD2">
        <w:rPr>
          <w:color w:val="000000" w:themeColor="text1"/>
          <w:sz w:val="20"/>
          <w:szCs w:val="20"/>
        </w:rPr>
        <w:lastRenderedPageBreak/>
        <w:t xml:space="preserve">территории района, в ходе которой выявлены следующие нарушения.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Установлено, что значительная задолженность за электроэнергию перед ООО «ТНС </w:t>
      </w:r>
      <w:proofErr w:type="spellStart"/>
      <w:r w:rsidRPr="00AC1DD2">
        <w:rPr>
          <w:color w:val="000000" w:themeColor="text1"/>
          <w:sz w:val="20"/>
          <w:szCs w:val="20"/>
        </w:rPr>
        <w:t>энерго</w:t>
      </w:r>
      <w:proofErr w:type="spellEnd"/>
      <w:r w:rsidRPr="00AC1DD2">
        <w:rPr>
          <w:color w:val="000000" w:themeColor="text1"/>
          <w:sz w:val="20"/>
          <w:szCs w:val="20"/>
        </w:rPr>
        <w:t xml:space="preserve"> Пенза» по состоянию на апрель 2025 года имеется в </w:t>
      </w:r>
      <w:proofErr w:type="spellStart"/>
      <w:r w:rsidRPr="00AC1DD2">
        <w:rPr>
          <w:color w:val="000000" w:themeColor="text1"/>
          <w:sz w:val="20"/>
          <w:szCs w:val="20"/>
        </w:rPr>
        <w:t>водоснабжающих</w:t>
      </w:r>
      <w:proofErr w:type="spellEnd"/>
      <w:r w:rsidRPr="00AC1DD2">
        <w:rPr>
          <w:color w:val="000000" w:themeColor="text1"/>
          <w:sz w:val="20"/>
          <w:szCs w:val="20"/>
        </w:rPr>
        <w:t xml:space="preserve"> организациях - МКП «</w:t>
      </w:r>
      <w:proofErr w:type="spellStart"/>
      <w:r w:rsidRPr="00AC1DD2">
        <w:rPr>
          <w:color w:val="000000" w:themeColor="text1"/>
          <w:sz w:val="20"/>
          <w:szCs w:val="20"/>
        </w:rPr>
        <w:t>ВодКомСервис</w:t>
      </w:r>
      <w:proofErr w:type="spellEnd"/>
      <w:r w:rsidRPr="00AC1DD2">
        <w:rPr>
          <w:color w:val="000000" w:themeColor="text1"/>
          <w:sz w:val="20"/>
          <w:szCs w:val="20"/>
        </w:rPr>
        <w:t xml:space="preserve">» </w:t>
      </w:r>
      <w:proofErr w:type="gramStart"/>
      <w:r w:rsidRPr="00AC1DD2">
        <w:rPr>
          <w:color w:val="000000" w:themeColor="text1"/>
          <w:sz w:val="20"/>
          <w:szCs w:val="20"/>
        </w:rPr>
        <w:t>и ООО</w:t>
      </w:r>
      <w:proofErr w:type="gramEnd"/>
      <w:r w:rsidRPr="00AC1DD2">
        <w:rPr>
          <w:color w:val="000000" w:themeColor="text1"/>
          <w:sz w:val="20"/>
          <w:szCs w:val="20"/>
        </w:rPr>
        <w:t xml:space="preserve"> «</w:t>
      </w:r>
      <w:proofErr w:type="spellStart"/>
      <w:r w:rsidRPr="00AC1DD2">
        <w:rPr>
          <w:color w:val="000000" w:themeColor="text1"/>
          <w:sz w:val="20"/>
          <w:szCs w:val="20"/>
        </w:rPr>
        <w:t>Росич</w:t>
      </w:r>
      <w:proofErr w:type="spellEnd"/>
      <w:r w:rsidRPr="00AC1DD2">
        <w:rPr>
          <w:color w:val="000000" w:themeColor="text1"/>
          <w:sz w:val="20"/>
          <w:szCs w:val="20"/>
        </w:rPr>
        <w:t>». Так сумма задолженности за электроэнергию в МКП «</w:t>
      </w:r>
      <w:proofErr w:type="spellStart"/>
      <w:r w:rsidRPr="00AC1DD2">
        <w:rPr>
          <w:color w:val="000000" w:themeColor="text1"/>
          <w:sz w:val="20"/>
          <w:szCs w:val="20"/>
        </w:rPr>
        <w:t>ВодКомСервис</w:t>
      </w:r>
      <w:proofErr w:type="spellEnd"/>
      <w:r w:rsidRPr="00AC1DD2">
        <w:rPr>
          <w:color w:val="000000" w:themeColor="text1"/>
          <w:sz w:val="20"/>
          <w:szCs w:val="20"/>
        </w:rPr>
        <w:t>» составила 6 663 288 рублей. Сумма задолженности за электроэнергию в ООО «</w:t>
      </w:r>
      <w:proofErr w:type="spellStart"/>
      <w:r w:rsidRPr="00AC1DD2">
        <w:rPr>
          <w:color w:val="000000" w:themeColor="text1"/>
          <w:sz w:val="20"/>
          <w:szCs w:val="20"/>
        </w:rPr>
        <w:t>Росич</w:t>
      </w:r>
      <w:proofErr w:type="spellEnd"/>
      <w:r w:rsidRPr="00AC1DD2">
        <w:rPr>
          <w:color w:val="000000" w:themeColor="text1"/>
          <w:sz w:val="20"/>
          <w:szCs w:val="20"/>
        </w:rPr>
        <w:t>» на указанную дату составила 1 313 112 рублей. При этом</w:t>
      </w:r>
      <w:proofErr w:type="gramStart"/>
      <w:r w:rsidRPr="00AC1DD2">
        <w:rPr>
          <w:color w:val="000000" w:themeColor="text1"/>
          <w:sz w:val="20"/>
          <w:szCs w:val="20"/>
        </w:rPr>
        <w:t>,</w:t>
      </w:r>
      <w:proofErr w:type="gramEnd"/>
      <w:r w:rsidRPr="00AC1DD2">
        <w:rPr>
          <w:color w:val="000000" w:themeColor="text1"/>
          <w:sz w:val="20"/>
          <w:szCs w:val="20"/>
        </w:rPr>
        <w:t xml:space="preserve"> проверка показала, что </w:t>
      </w:r>
      <w:proofErr w:type="spellStart"/>
      <w:r w:rsidRPr="00AC1DD2">
        <w:rPr>
          <w:color w:val="000000" w:themeColor="text1"/>
          <w:sz w:val="20"/>
          <w:szCs w:val="20"/>
        </w:rPr>
        <w:t>претензионно</w:t>
      </w:r>
      <w:proofErr w:type="spellEnd"/>
      <w:r w:rsidRPr="00AC1DD2">
        <w:rPr>
          <w:color w:val="000000" w:themeColor="text1"/>
          <w:sz w:val="20"/>
          <w:szCs w:val="20"/>
        </w:rPr>
        <w:t>-исковая работа должностными лицами указанных организаций в отношении должников надлежащим образом не велась.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До настоящего времени должностными лицами организаций водоснабжения не проведена работа по взысканию в судебном порядке задолженности по коммунальным платежам в отношении абонентов, являющихся злостными неплательщиками, не решен вопрос об ограничении таким абонентам услуги по водоснабжению, большое количество абонентов длительное время не охвачены проверками состояния приборов учета потребляемого коммунального ресурса. 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proofErr w:type="gramStart"/>
      <w:r w:rsidRPr="00AC1DD2">
        <w:rPr>
          <w:color w:val="000000" w:themeColor="text1"/>
          <w:sz w:val="20"/>
          <w:szCs w:val="20"/>
        </w:rPr>
        <w:t>Более того, в анализируемом периоде должностными лицами МКП «</w:t>
      </w:r>
      <w:proofErr w:type="spellStart"/>
      <w:r w:rsidRPr="00AC1DD2">
        <w:rPr>
          <w:color w:val="000000" w:themeColor="text1"/>
          <w:sz w:val="20"/>
          <w:szCs w:val="20"/>
        </w:rPr>
        <w:t>ВодКомСервис</w:t>
      </w:r>
      <w:proofErr w:type="spellEnd"/>
      <w:r w:rsidRPr="00AC1DD2">
        <w:rPr>
          <w:color w:val="000000" w:themeColor="text1"/>
          <w:sz w:val="20"/>
          <w:szCs w:val="20"/>
        </w:rPr>
        <w:t>» и ООО «</w:t>
      </w:r>
      <w:proofErr w:type="spellStart"/>
      <w:r w:rsidRPr="00AC1DD2">
        <w:rPr>
          <w:color w:val="000000" w:themeColor="text1"/>
          <w:sz w:val="20"/>
          <w:szCs w:val="20"/>
        </w:rPr>
        <w:t>Росич</w:t>
      </w:r>
      <w:proofErr w:type="spellEnd"/>
      <w:r w:rsidRPr="00AC1DD2">
        <w:rPr>
          <w:color w:val="000000" w:themeColor="text1"/>
          <w:sz w:val="20"/>
          <w:szCs w:val="20"/>
        </w:rPr>
        <w:t>» не выявлено ни одного факта самовольного подключения к централизованной системе водоснабжения (незаконной врезки), в правоохранительные органы сведения по данным фактам, в целях привлечения виновных лиц к предусмотренной законом ответственности, не направлялись, что не отражает реальной картины в указанной сфере правоотношений.</w:t>
      </w:r>
      <w:proofErr w:type="gramEnd"/>
      <w:r w:rsidRPr="00AC1DD2">
        <w:rPr>
          <w:color w:val="000000" w:themeColor="text1"/>
          <w:sz w:val="20"/>
          <w:szCs w:val="20"/>
        </w:rPr>
        <w:t xml:space="preserve"> В тоже время такие действия являются незаконными, так как могут нарушить целостность водопроводной сети, безопасность ее работы.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Помимо того, такие нарушители пользуются водными ресурсами бесплатно, поскольку учет объемов расходов не ведется, тем самым причиняя ущерб бюджету муниципального образования в целом и предприятию в частности, в то время как полученные денежные средства могли пойти в счет погашения имеющейся задолженности. По факту допущенных нарушений в адрес руководителей ООО «</w:t>
      </w:r>
      <w:proofErr w:type="spellStart"/>
      <w:r w:rsidRPr="00AC1DD2">
        <w:rPr>
          <w:color w:val="000000" w:themeColor="text1"/>
          <w:sz w:val="20"/>
          <w:szCs w:val="20"/>
        </w:rPr>
        <w:t>Росич</w:t>
      </w:r>
      <w:proofErr w:type="spellEnd"/>
      <w:r w:rsidRPr="00AC1DD2">
        <w:rPr>
          <w:color w:val="000000" w:themeColor="text1"/>
          <w:sz w:val="20"/>
          <w:szCs w:val="20"/>
        </w:rPr>
        <w:t>» и МКП «</w:t>
      </w:r>
      <w:proofErr w:type="spellStart"/>
      <w:r w:rsidRPr="00AC1DD2">
        <w:rPr>
          <w:color w:val="000000" w:themeColor="text1"/>
          <w:sz w:val="20"/>
          <w:szCs w:val="20"/>
        </w:rPr>
        <w:t>ВодКомСервис</w:t>
      </w:r>
      <w:proofErr w:type="spellEnd"/>
      <w:r w:rsidRPr="00AC1DD2">
        <w:rPr>
          <w:color w:val="000000" w:themeColor="text1"/>
          <w:sz w:val="20"/>
          <w:szCs w:val="20"/>
        </w:rPr>
        <w:t xml:space="preserve">» внесены представления, которые находятся на стадии рассмотрения.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</w:p>
    <w:p w:rsidR="00C54B49" w:rsidRPr="00AC1DD2" w:rsidRDefault="00C54B49" w:rsidP="00C54B49">
      <w:pPr>
        <w:numPr>
          <w:ilvl w:val="0"/>
          <w:numId w:val="18"/>
        </w:numPr>
        <w:autoSpaceDE w:val="0"/>
        <w:autoSpaceDN w:val="0"/>
        <w:adjustRightInd w:val="0"/>
        <w:ind w:left="284" w:firstLine="0"/>
        <w:contextualSpacing/>
        <w:jc w:val="both"/>
        <w:rPr>
          <w:b/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 </w:t>
      </w:r>
      <w:r w:rsidRPr="00AC1DD2">
        <w:rPr>
          <w:b/>
          <w:color w:val="000000" w:themeColor="text1"/>
          <w:sz w:val="20"/>
          <w:szCs w:val="20"/>
        </w:rPr>
        <w:t>По инициативе прокуратуры Мокшанского района приняты меры к надлежащей эксплуатации полигона ТБО.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Прокуратурой Мокшанского района проведена проверка исполнения законодательства об охране окружающей среды при эксплуатации полигона ТБО обществом с ограниченной ответственностью «Радикс» (далее – ООО «Радикс»), в </w:t>
      </w:r>
      <w:proofErr w:type="gramStart"/>
      <w:r w:rsidRPr="00AC1DD2">
        <w:rPr>
          <w:color w:val="000000" w:themeColor="text1"/>
          <w:sz w:val="20"/>
          <w:szCs w:val="20"/>
        </w:rPr>
        <w:t>ходе</w:t>
      </w:r>
      <w:proofErr w:type="gramEnd"/>
      <w:r w:rsidRPr="00AC1DD2">
        <w:rPr>
          <w:color w:val="000000" w:themeColor="text1"/>
          <w:sz w:val="20"/>
          <w:szCs w:val="20"/>
        </w:rPr>
        <w:t xml:space="preserve"> которой выявлены нарушения природоохранного, санитарно-эпидемиологического законодательства и законодательства в сфере пожарной безопасности.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Так, например, заполнение полигона осуществляется ООО «Радикс», эксплуатирующим полигон, не послойным чередованием ТБО и грунта, дренажных труб, а также изолирующих материалов, а способом навала и утрамбовки бульдозером наваленных куч. </w:t>
      </w:r>
      <w:proofErr w:type="gramStart"/>
      <w:r w:rsidRPr="00AC1DD2">
        <w:rPr>
          <w:color w:val="000000" w:themeColor="text1"/>
          <w:sz w:val="20"/>
          <w:szCs w:val="20"/>
        </w:rPr>
        <w:t xml:space="preserve">Для </w:t>
      </w:r>
      <w:r w:rsidRPr="00AC1DD2">
        <w:rPr>
          <w:color w:val="000000" w:themeColor="text1"/>
          <w:sz w:val="20"/>
          <w:szCs w:val="20"/>
        </w:rPr>
        <w:lastRenderedPageBreak/>
        <w:t xml:space="preserve">послойного заполнения полигона  в левой передней территории полигона вырыта только одна незаполненная траншея, наполненная дренажными водами, на полигоне ТБО ООО «Радикс», эксплуатирующим полигон,  не предусмотрена (отсутствует) система сбора и отвода биогаза, обеспечивающая сбор и отвод биогаза, на выезде с территории полигона ТБО </w:t>
      </w:r>
      <w:proofErr w:type="spellStart"/>
      <w:r w:rsidRPr="00AC1DD2">
        <w:rPr>
          <w:color w:val="000000" w:themeColor="text1"/>
          <w:sz w:val="20"/>
          <w:szCs w:val="20"/>
        </w:rPr>
        <w:t>предусматренная</w:t>
      </w:r>
      <w:proofErr w:type="spellEnd"/>
      <w:r w:rsidRPr="00AC1DD2">
        <w:rPr>
          <w:color w:val="000000" w:themeColor="text1"/>
          <w:sz w:val="20"/>
          <w:szCs w:val="20"/>
        </w:rPr>
        <w:t xml:space="preserve"> дезинфицирующая установка с устройством сооружения для мойки колес автотранспорта с использованием дезинфицирующих средств находится в нерабочем</w:t>
      </w:r>
      <w:proofErr w:type="gramEnd"/>
      <w:r w:rsidRPr="00AC1DD2">
        <w:rPr>
          <w:color w:val="000000" w:themeColor="text1"/>
          <w:sz w:val="20"/>
          <w:szCs w:val="20"/>
        </w:rPr>
        <w:t xml:space="preserve"> состоянии и не </w:t>
      </w:r>
      <w:proofErr w:type="gramStart"/>
      <w:r w:rsidRPr="00AC1DD2">
        <w:rPr>
          <w:color w:val="000000" w:themeColor="text1"/>
          <w:sz w:val="20"/>
          <w:szCs w:val="20"/>
        </w:rPr>
        <w:t>заполнена</w:t>
      </w:r>
      <w:proofErr w:type="gramEnd"/>
      <w:r w:rsidRPr="00AC1DD2">
        <w:rPr>
          <w:color w:val="000000" w:themeColor="text1"/>
          <w:sz w:val="20"/>
          <w:szCs w:val="20"/>
        </w:rPr>
        <w:t xml:space="preserve"> дезинфицирующим раствором. При осмотре территории полигона ТБО установлено, что отходы складируются и накапливаются за пределами территории полигона ТБО. Отходы складируются и накапливаются на открытой площадке, не имеющей твердого покрытия и не защищенной от воздействия атмосферных осадков и ветров. Электрическая проводка в помещении бытовки на территории полигона ТБО смонтирована по горючему основанию (деревянные материалы).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В связи с допущенными нарушениями прокуратурой района в адрес директор</w:t>
      </w:r>
      <w:proofErr w:type="gramStart"/>
      <w:r w:rsidRPr="00AC1DD2">
        <w:rPr>
          <w:color w:val="000000" w:themeColor="text1"/>
          <w:sz w:val="20"/>
          <w:szCs w:val="20"/>
        </w:rPr>
        <w:t>а ООО</w:t>
      </w:r>
      <w:proofErr w:type="gramEnd"/>
      <w:r w:rsidRPr="00AC1DD2">
        <w:rPr>
          <w:color w:val="000000" w:themeColor="text1"/>
          <w:sz w:val="20"/>
          <w:szCs w:val="20"/>
        </w:rPr>
        <w:t xml:space="preserve"> «Радикс» и главы администрации Мокшанского района внесены представления, которые рассмотрены, приняты меры к устранению нарушений.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</w:p>
    <w:p w:rsidR="00C54B49" w:rsidRPr="00AC1DD2" w:rsidRDefault="00C54B49" w:rsidP="00C54B49">
      <w:pPr>
        <w:numPr>
          <w:ilvl w:val="0"/>
          <w:numId w:val="18"/>
        </w:numPr>
        <w:autoSpaceDE w:val="0"/>
        <w:autoSpaceDN w:val="0"/>
        <w:adjustRightInd w:val="0"/>
        <w:ind w:left="284" w:firstLine="0"/>
        <w:contextualSpacing/>
        <w:jc w:val="both"/>
        <w:rPr>
          <w:b/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 </w:t>
      </w:r>
      <w:r w:rsidRPr="00AC1DD2">
        <w:rPr>
          <w:b/>
          <w:color w:val="000000" w:themeColor="text1"/>
          <w:sz w:val="20"/>
          <w:szCs w:val="20"/>
        </w:rPr>
        <w:t>Прокуратурой района выявлены нарушения законодательства о социальном обеспечении граждан в ООО «</w:t>
      </w:r>
      <w:proofErr w:type="spellStart"/>
      <w:r w:rsidRPr="00AC1DD2">
        <w:rPr>
          <w:b/>
          <w:color w:val="000000" w:themeColor="text1"/>
          <w:sz w:val="20"/>
          <w:szCs w:val="20"/>
        </w:rPr>
        <w:t>ПензаМолИнвест</w:t>
      </w:r>
      <w:proofErr w:type="spellEnd"/>
      <w:r w:rsidRPr="00AC1DD2">
        <w:rPr>
          <w:b/>
          <w:color w:val="000000" w:themeColor="text1"/>
          <w:sz w:val="20"/>
          <w:szCs w:val="20"/>
        </w:rPr>
        <w:t>»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Прокуратурой Мокшанского района проведена проверка исполнения ООО «</w:t>
      </w:r>
      <w:proofErr w:type="spellStart"/>
      <w:r w:rsidRPr="00AC1DD2">
        <w:rPr>
          <w:color w:val="000000" w:themeColor="text1"/>
          <w:sz w:val="20"/>
          <w:szCs w:val="20"/>
        </w:rPr>
        <w:t>ПензаМолИнвест</w:t>
      </w:r>
      <w:proofErr w:type="spellEnd"/>
      <w:r w:rsidRPr="00AC1DD2">
        <w:rPr>
          <w:color w:val="000000" w:themeColor="text1"/>
          <w:sz w:val="20"/>
          <w:szCs w:val="20"/>
        </w:rPr>
        <w:t xml:space="preserve">» законодательства в сфере социального обеспечения граждан, в ходе которой выявлены следующие нарушения.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proofErr w:type="gramStart"/>
      <w:r w:rsidRPr="00AC1DD2">
        <w:rPr>
          <w:color w:val="000000" w:themeColor="text1"/>
          <w:sz w:val="20"/>
          <w:szCs w:val="20"/>
        </w:rPr>
        <w:t>Согласно ч. 1 ст. 7 Федерального закона от 29.12.2006 № 255-ФЗ «Об обязательном социальном страховании на случай временной нетрудоспособности и в связи с материнством» (далее - Федеральный закон от 29.12.2006 № 255-ФЗ) пособие по временной нетрудоспособности при утрате трудоспособности вследствие заболевания или травмы, за исключением случаев, указанных в части 2 настоящей статьи, при карантине, протезировании по медицинским показаниям и лечении в санаторно-курортных организациях</w:t>
      </w:r>
      <w:proofErr w:type="gramEnd"/>
      <w:r w:rsidRPr="00AC1DD2">
        <w:rPr>
          <w:color w:val="000000" w:themeColor="text1"/>
          <w:sz w:val="20"/>
          <w:szCs w:val="20"/>
        </w:rPr>
        <w:t xml:space="preserve"> </w:t>
      </w:r>
      <w:proofErr w:type="gramStart"/>
      <w:r w:rsidRPr="00AC1DD2">
        <w:rPr>
          <w:color w:val="000000" w:themeColor="text1"/>
          <w:sz w:val="20"/>
          <w:szCs w:val="20"/>
        </w:rPr>
        <w:t>непосредственно после оказания медицинской помощи в стационарных условиях выплачивается в следующем размере: застрахованному лицу, имеющему страховой стаж 8 и более лет, - 100 процентов среднего заработка; застрахованному лицу, имеющему страховой стаж от 5 до 8 лет, - 80 процентов среднего заработка; застрахованному лицу, имеющему страховой стаж до 5 лет, - 60 процентов среднего заработка.</w:t>
      </w:r>
      <w:proofErr w:type="gramEnd"/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proofErr w:type="gramStart"/>
      <w:r w:rsidRPr="00AC1DD2">
        <w:rPr>
          <w:color w:val="000000" w:themeColor="text1"/>
          <w:sz w:val="20"/>
          <w:szCs w:val="20"/>
        </w:rPr>
        <w:t>Как указано в ст. 16 Федерального закона от 29.12.2006 № 255-ФЗ в страховой стаж для определения размеров пособий по временной нетрудоспособности, по беременности и родам (страховой стаж) включаются периоды работы застрахованного лица по трудовому договору, государственной гражданской или муниципальной службы, а также периоды иной деятельности, в течение которой гражданин подлежал обязательному социальному страхованию на случай временной нетрудоспособности и в связи с</w:t>
      </w:r>
      <w:proofErr w:type="gramEnd"/>
      <w:r w:rsidRPr="00AC1DD2">
        <w:rPr>
          <w:color w:val="000000" w:themeColor="text1"/>
          <w:sz w:val="20"/>
          <w:szCs w:val="20"/>
        </w:rPr>
        <w:t xml:space="preserve"> </w:t>
      </w:r>
      <w:r w:rsidRPr="00AC1DD2">
        <w:rPr>
          <w:color w:val="000000" w:themeColor="text1"/>
          <w:sz w:val="20"/>
          <w:szCs w:val="20"/>
        </w:rPr>
        <w:lastRenderedPageBreak/>
        <w:t xml:space="preserve">материнством.    </w:t>
      </w:r>
      <w:proofErr w:type="gramStart"/>
      <w:r w:rsidRPr="00AC1DD2">
        <w:rPr>
          <w:color w:val="000000" w:themeColor="text1"/>
          <w:sz w:val="20"/>
          <w:szCs w:val="20"/>
        </w:rPr>
        <w:t>В страховой стаж наравне с периодами работы и (или) иной деятельности, которые предусмотрены частью 1 настоящей статьи, засчитываются периоды прохождения военной службы, иной службы, предусмотренной Законом Российской Федерации от 12 февраля 1993 года № 4468-1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</w:t>
      </w:r>
      <w:proofErr w:type="gramEnd"/>
      <w:r w:rsidRPr="00AC1DD2">
        <w:rPr>
          <w:color w:val="000000" w:themeColor="text1"/>
          <w:sz w:val="20"/>
          <w:szCs w:val="20"/>
        </w:rPr>
        <w:t xml:space="preserve"> и </w:t>
      </w:r>
      <w:proofErr w:type="gramStart"/>
      <w:r w:rsidRPr="00AC1DD2">
        <w:rPr>
          <w:color w:val="000000" w:themeColor="text1"/>
          <w:sz w:val="20"/>
          <w:szCs w:val="20"/>
        </w:rPr>
        <w:t>органах</w:t>
      </w:r>
      <w:proofErr w:type="gramEnd"/>
      <w:r w:rsidRPr="00AC1DD2">
        <w:rPr>
          <w:color w:val="000000" w:themeColor="text1"/>
          <w:sz w:val="20"/>
          <w:szCs w:val="20"/>
        </w:rPr>
        <w:t xml:space="preserve">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семей», период пребывания в добровольческом формировании, предусмотренном Федеральным законом от 31 мая 1996 года № 61-ФЗ «Об обороне».    Исчисление страхового стажа производится в календарном порядке. В случае совпадения по времени нескольких периодов, засчитываемых в страховой стаж, учитывается один из таких периодов по выбору застрахованного лица.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Таким образом, записи в трудовой книжке также учитываются при подсчете страхового стажа.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proofErr w:type="gramStart"/>
      <w:r w:rsidRPr="00AC1DD2">
        <w:rPr>
          <w:color w:val="000000" w:themeColor="text1"/>
          <w:sz w:val="20"/>
          <w:szCs w:val="20"/>
        </w:rPr>
        <w:t>Однако, в нарушение указанного законодательства ООО «</w:t>
      </w:r>
      <w:proofErr w:type="spellStart"/>
      <w:r w:rsidRPr="00AC1DD2">
        <w:rPr>
          <w:color w:val="000000" w:themeColor="text1"/>
          <w:sz w:val="20"/>
          <w:szCs w:val="20"/>
        </w:rPr>
        <w:t>ПензаМолИнвест</w:t>
      </w:r>
      <w:proofErr w:type="spellEnd"/>
      <w:r w:rsidRPr="00AC1DD2">
        <w:rPr>
          <w:color w:val="000000" w:themeColor="text1"/>
          <w:sz w:val="20"/>
          <w:szCs w:val="20"/>
        </w:rPr>
        <w:t>» для назначения и выплаты пособия по временной нетрудоспособности своему работнику, сведения о стаже в социальный фонд направило только лишь за период его работы в ООО «</w:t>
      </w:r>
      <w:proofErr w:type="spellStart"/>
      <w:r w:rsidRPr="00AC1DD2">
        <w:rPr>
          <w:color w:val="000000" w:themeColor="text1"/>
          <w:sz w:val="20"/>
          <w:szCs w:val="20"/>
        </w:rPr>
        <w:t>ПензаМолИнвест</w:t>
      </w:r>
      <w:proofErr w:type="spellEnd"/>
      <w:r w:rsidRPr="00AC1DD2">
        <w:rPr>
          <w:color w:val="000000" w:themeColor="text1"/>
          <w:sz w:val="20"/>
          <w:szCs w:val="20"/>
        </w:rPr>
        <w:t>», не смотря на внушительный страховой стаж, имеющийся за плечами гражданина до поступления к действующему работодателю, что необоснованно повлекло за собой оплату работнику пособия по временной нетрудоспособности по</w:t>
      </w:r>
      <w:proofErr w:type="gramEnd"/>
      <w:r w:rsidRPr="00AC1DD2">
        <w:rPr>
          <w:color w:val="000000" w:themeColor="text1"/>
          <w:sz w:val="20"/>
          <w:szCs w:val="20"/>
        </w:rPr>
        <w:t xml:space="preserve"> вышеуказанным листкам нетрудоспособности в размере 60% его среднего заработка, как застрахованному лицу, имеющему страховой стаж до 5 лет, что противоречит фактически имеющемуся страховому стажу у работника. 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По факту допущенных нарушений прокуратурой района в адрес руководителя ООО «</w:t>
      </w:r>
      <w:proofErr w:type="spellStart"/>
      <w:r w:rsidRPr="00AC1DD2">
        <w:rPr>
          <w:color w:val="000000" w:themeColor="text1"/>
          <w:sz w:val="20"/>
          <w:szCs w:val="20"/>
        </w:rPr>
        <w:t>ПензаМолИнвест</w:t>
      </w:r>
      <w:proofErr w:type="spellEnd"/>
      <w:r w:rsidRPr="00AC1DD2">
        <w:rPr>
          <w:color w:val="000000" w:themeColor="text1"/>
          <w:sz w:val="20"/>
          <w:szCs w:val="20"/>
        </w:rPr>
        <w:t xml:space="preserve">» внесено представление об устранении указанных нарушений, которое рассмотрено и удовлетворено. </w:t>
      </w:r>
    </w:p>
    <w:p w:rsidR="00C54B49" w:rsidRPr="00AC1DD2" w:rsidRDefault="00C54B49" w:rsidP="00C54B49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</w:p>
    <w:p w:rsidR="00C54B49" w:rsidRPr="00AC1DD2" w:rsidRDefault="00C54B49" w:rsidP="00C54B49">
      <w:pPr>
        <w:numPr>
          <w:ilvl w:val="0"/>
          <w:numId w:val="18"/>
        </w:numPr>
        <w:autoSpaceDE w:val="0"/>
        <w:autoSpaceDN w:val="0"/>
        <w:adjustRightInd w:val="0"/>
        <w:ind w:left="284" w:firstLine="0"/>
        <w:contextualSpacing/>
        <w:jc w:val="both"/>
        <w:rPr>
          <w:b/>
          <w:color w:val="000000" w:themeColor="text1"/>
          <w:sz w:val="20"/>
          <w:szCs w:val="20"/>
        </w:rPr>
      </w:pPr>
      <w:r w:rsidRPr="00AC1DD2">
        <w:rPr>
          <w:b/>
          <w:color w:val="000000" w:themeColor="text1"/>
          <w:sz w:val="20"/>
          <w:szCs w:val="20"/>
        </w:rPr>
        <w:t>Прокуратура восстанови</w:t>
      </w:r>
      <w:r>
        <w:rPr>
          <w:b/>
          <w:color w:val="000000" w:themeColor="text1"/>
          <w:sz w:val="20"/>
          <w:szCs w:val="20"/>
        </w:rPr>
        <w:t xml:space="preserve">ла права граждан, пострадавших  </w:t>
      </w:r>
      <w:r w:rsidRPr="00AC1DD2">
        <w:rPr>
          <w:b/>
          <w:color w:val="000000" w:themeColor="text1"/>
          <w:sz w:val="20"/>
          <w:szCs w:val="20"/>
        </w:rPr>
        <w:t>от действий мошенников</w:t>
      </w:r>
    </w:p>
    <w:p w:rsidR="00C54B49" w:rsidRPr="00AC1DD2" w:rsidRDefault="00C54B49" w:rsidP="00C54B49">
      <w:pPr>
        <w:ind w:firstLine="284"/>
        <w:jc w:val="both"/>
        <w:rPr>
          <w:color w:val="000000" w:themeColor="text1"/>
          <w:sz w:val="20"/>
          <w:szCs w:val="20"/>
        </w:rPr>
      </w:pPr>
      <w:proofErr w:type="gramStart"/>
      <w:r w:rsidRPr="00AC1DD2">
        <w:rPr>
          <w:color w:val="000000" w:themeColor="text1"/>
          <w:sz w:val="20"/>
          <w:szCs w:val="20"/>
        </w:rPr>
        <w:t>Предварительным расследованием установлено, что в период</w:t>
      </w:r>
      <w:r>
        <w:rPr>
          <w:color w:val="000000" w:themeColor="text1"/>
          <w:sz w:val="20"/>
          <w:szCs w:val="20"/>
        </w:rPr>
        <w:t xml:space="preserve"> времени </w:t>
      </w:r>
      <w:r w:rsidRPr="00AC1DD2">
        <w:rPr>
          <w:color w:val="000000" w:themeColor="text1"/>
          <w:sz w:val="20"/>
          <w:szCs w:val="20"/>
        </w:rPr>
        <w:t>с 01.10.2023 по 05.06.2024 неустановленное лицо, находясь в неустановленном месте, представившись персональным менедже</w:t>
      </w:r>
      <w:r>
        <w:rPr>
          <w:color w:val="000000" w:themeColor="text1"/>
          <w:sz w:val="20"/>
          <w:szCs w:val="20"/>
        </w:rPr>
        <w:t xml:space="preserve">ром брокерской биржи компании, </w:t>
      </w:r>
      <w:r w:rsidRPr="00AC1DD2">
        <w:rPr>
          <w:color w:val="000000" w:themeColor="text1"/>
          <w:sz w:val="20"/>
          <w:szCs w:val="20"/>
        </w:rPr>
        <w:t xml:space="preserve">в ходе телефонных переговоров с гражданкой ввело последнюю в заблуждение относительно правомерности своих действий, после чего жительница Мокшанского района, действуя по указанию неустановленного лица, находясь в помещении операционно-кассового зала ПАО «Сбербанк», через кассира – </w:t>
      </w:r>
      <w:proofErr w:type="spellStart"/>
      <w:r w:rsidRPr="00AC1DD2">
        <w:rPr>
          <w:color w:val="000000" w:themeColor="text1"/>
          <w:sz w:val="20"/>
          <w:szCs w:val="20"/>
        </w:rPr>
        <w:t>операциониста</w:t>
      </w:r>
      <w:proofErr w:type="spellEnd"/>
      <w:r w:rsidRPr="00AC1DD2">
        <w:rPr>
          <w:color w:val="000000" w:themeColor="text1"/>
          <w:sz w:val="20"/>
          <w:szCs w:val="20"/>
        </w:rPr>
        <w:t xml:space="preserve"> осуществила перевод наличных</w:t>
      </w:r>
      <w:proofErr w:type="gramEnd"/>
      <w:r w:rsidRPr="00AC1DD2">
        <w:rPr>
          <w:color w:val="000000" w:themeColor="text1"/>
          <w:sz w:val="20"/>
          <w:szCs w:val="20"/>
        </w:rPr>
        <w:t xml:space="preserve"> денежных средств на разные банковские счета на общую сумму не менее 363 000 рублей, которые неустановленное лицо похитило, причинив гражданке материальный ущерб на вышеназванную сумму.</w:t>
      </w:r>
    </w:p>
    <w:p w:rsidR="00C54B49" w:rsidRPr="00AC1DD2" w:rsidRDefault="00C54B49" w:rsidP="00C54B49">
      <w:pPr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lastRenderedPageBreak/>
        <w:t xml:space="preserve">В ходе предварительного расследования должностными лицами </w:t>
      </w:r>
      <w:r w:rsidRPr="00AC1DD2">
        <w:rPr>
          <w:color w:val="000000" w:themeColor="text1"/>
          <w:sz w:val="20"/>
          <w:szCs w:val="20"/>
        </w:rPr>
        <w:br/>
        <w:t xml:space="preserve">СО ОМВД России по </w:t>
      </w:r>
      <w:proofErr w:type="spellStart"/>
      <w:r w:rsidRPr="00AC1DD2">
        <w:rPr>
          <w:color w:val="000000" w:themeColor="text1"/>
          <w:sz w:val="20"/>
          <w:szCs w:val="20"/>
        </w:rPr>
        <w:t>Мокшанскому</w:t>
      </w:r>
      <w:proofErr w:type="spellEnd"/>
      <w:r w:rsidRPr="00AC1DD2">
        <w:rPr>
          <w:color w:val="000000" w:themeColor="text1"/>
          <w:sz w:val="20"/>
          <w:szCs w:val="20"/>
        </w:rPr>
        <w:t xml:space="preserve"> району установлено, что денежные средства в сумме 363 000 рублей были перечислены на разные счета несколькими банковскими операциями. Установить конечного получателя денежных сре</w:t>
      </w:r>
      <w:proofErr w:type="gramStart"/>
      <w:r w:rsidRPr="00AC1DD2">
        <w:rPr>
          <w:color w:val="000000" w:themeColor="text1"/>
          <w:sz w:val="20"/>
          <w:szCs w:val="20"/>
        </w:rPr>
        <w:t>дств пр</w:t>
      </w:r>
      <w:proofErr w:type="gramEnd"/>
      <w:r w:rsidRPr="00AC1DD2">
        <w:rPr>
          <w:color w:val="000000" w:themeColor="text1"/>
          <w:sz w:val="20"/>
          <w:szCs w:val="20"/>
        </w:rPr>
        <w:t>едставилось возможным лишь по одной банковской операции, совершенной на сумму 50 000 рублей.</w:t>
      </w:r>
    </w:p>
    <w:p w:rsidR="00C54B49" w:rsidRPr="00AC1DD2" w:rsidRDefault="00C54B49" w:rsidP="00C54B49">
      <w:pPr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В ходе расследования уголовного дела получен ответ, согласно которому был установлен </w:t>
      </w:r>
      <w:proofErr w:type="spellStart"/>
      <w:r w:rsidRPr="00AC1DD2">
        <w:rPr>
          <w:color w:val="000000" w:themeColor="text1"/>
          <w:sz w:val="20"/>
          <w:szCs w:val="20"/>
        </w:rPr>
        <w:t>владельц</w:t>
      </w:r>
      <w:proofErr w:type="spellEnd"/>
      <w:r w:rsidRPr="00AC1DD2">
        <w:rPr>
          <w:color w:val="000000" w:themeColor="text1"/>
          <w:sz w:val="20"/>
          <w:szCs w:val="20"/>
        </w:rPr>
        <w:t xml:space="preserve"> банковского счета, на который были переведены похищенные у жительницы Мокшанского района денежные средства в размере 50 000.</w:t>
      </w:r>
    </w:p>
    <w:p w:rsidR="00C54B49" w:rsidRPr="00AC1DD2" w:rsidRDefault="00C54B49" w:rsidP="00C54B49">
      <w:pPr>
        <w:ind w:firstLine="284"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Прокуратура района обратилась в суд с иском о взыскании с владельца счета суммы неосновательного обогащения, в настоящий момент иск прокуратуры района рассмотрен по существу и удовлетворен.</w:t>
      </w:r>
    </w:p>
    <w:p w:rsidR="00C54B49" w:rsidRPr="00AC1DD2" w:rsidRDefault="00C54B49" w:rsidP="00C54B49">
      <w:pPr>
        <w:ind w:firstLine="284"/>
        <w:jc w:val="both"/>
        <w:rPr>
          <w:color w:val="000000" w:themeColor="text1"/>
          <w:sz w:val="20"/>
          <w:szCs w:val="20"/>
        </w:rPr>
      </w:pPr>
    </w:p>
    <w:p w:rsidR="00C54B49" w:rsidRPr="00AC1DD2" w:rsidRDefault="00C54B49" w:rsidP="00C54B49">
      <w:pPr>
        <w:numPr>
          <w:ilvl w:val="0"/>
          <w:numId w:val="18"/>
        </w:numPr>
        <w:ind w:left="284" w:firstLine="0"/>
        <w:contextualSpacing/>
        <w:jc w:val="both"/>
        <w:rPr>
          <w:b/>
          <w:color w:val="000000" w:themeColor="text1"/>
          <w:sz w:val="20"/>
          <w:szCs w:val="20"/>
        </w:rPr>
      </w:pPr>
      <w:r w:rsidRPr="00AC1DD2">
        <w:rPr>
          <w:b/>
          <w:color w:val="000000" w:themeColor="text1"/>
          <w:sz w:val="20"/>
          <w:szCs w:val="20"/>
        </w:rPr>
        <w:t xml:space="preserve">Прокуратура добивается ремонта дороги в </w:t>
      </w:r>
      <w:proofErr w:type="spellStart"/>
      <w:r w:rsidRPr="00AC1DD2">
        <w:rPr>
          <w:b/>
          <w:color w:val="000000" w:themeColor="text1"/>
          <w:sz w:val="20"/>
          <w:szCs w:val="20"/>
        </w:rPr>
        <w:t>р.п</w:t>
      </w:r>
      <w:proofErr w:type="spellEnd"/>
      <w:r w:rsidRPr="00AC1DD2">
        <w:rPr>
          <w:b/>
          <w:color w:val="000000" w:themeColor="text1"/>
          <w:sz w:val="20"/>
          <w:szCs w:val="20"/>
        </w:rPr>
        <w:t xml:space="preserve">. Мокшан 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В соответствии с пунктом 5.2.4 «ГОСТ </w:t>
      </w:r>
      <w:proofErr w:type="gramStart"/>
      <w:r w:rsidRPr="00AC1DD2">
        <w:rPr>
          <w:color w:val="000000" w:themeColor="text1"/>
          <w:sz w:val="20"/>
          <w:szCs w:val="20"/>
        </w:rPr>
        <w:t>Р</w:t>
      </w:r>
      <w:proofErr w:type="gramEnd"/>
      <w:r w:rsidRPr="00AC1DD2">
        <w:rPr>
          <w:color w:val="000000" w:themeColor="text1"/>
          <w:sz w:val="20"/>
          <w:szCs w:val="20"/>
        </w:rPr>
        <w:t xml:space="preserve"> 50597-2017. Национальный стандарт Российской Федерации. Дороги автомобильные и улицы. Требования                к эксплуатационному состоянию, допустимому по условиям обеспечения безопасности дорожного движения. Методы контроля» (далее - ГОСТ </w:t>
      </w:r>
      <w:proofErr w:type="gramStart"/>
      <w:r w:rsidRPr="00AC1DD2">
        <w:rPr>
          <w:color w:val="000000" w:themeColor="text1"/>
          <w:sz w:val="20"/>
          <w:szCs w:val="20"/>
        </w:rPr>
        <w:t>Р</w:t>
      </w:r>
      <w:proofErr w:type="gramEnd"/>
      <w:r w:rsidRPr="00AC1DD2">
        <w:rPr>
          <w:color w:val="000000" w:themeColor="text1"/>
          <w:sz w:val="20"/>
          <w:szCs w:val="20"/>
        </w:rPr>
        <w:t xml:space="preserve"> 50597-2017) покрытие проезжей части не должно иметь дефектов в виде выбоин, просадок, проломов, колей и иных повреждений. 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Прокуратурой установлено, что комплексной схемой организации дорожного движения на автомобильных дорогах общего пользования </w:t>
      </w:r>
      <w:r w:rsidRPr="00AC1DD2">
        <w:rPr>
          <w:color w:val="000000" w:themeColor="text1"/>
          <w:sz w:val="20"/>
          <w:szCs w:val="20"/>
        </w:rPr>
        <w:br/>
        <w:t xml:space="preserve">на территории </w:t>
      </w:r>
      <w:proofErr w:type="spellStart"/>
      <w:r w:rsidRPr="00AC1DD2">
        <w:rPr>
          <w:color w:val="000000" w:themeColor="text1"/>
          <w:sz w:val="20"/>
          <w:szCs w:val="20"/>
        </w:rPr>
        <w:t>р.п</w:t>
      </w:r>
      <w:proofErr w:type="spellEnd"/>
      <w:r w:rsidRPr="00AC1DD2">
        <w:rPr>
          <w:color w:val="000000" w:themeColor="text1"/>
          <w:sz w:val="20"/>
          <w:szCs w:val="20"/>
        </w:rPr>
        <w:t xml:space="preserve">. Мокшан Пензенской области, в перечень автомобильных дорог местного значения поселения включена дорога по улице Транспортная </w:t>
      </w:r>
      <w:r w:rsidRPr="00AC1DD2">
        <w:rPr>
          <w:color w:val="000000" w:themeColor="text1"/>
          <w:sz w:val="20"/>
          <w:szCs w:val="20"/>
        </w:rPr>
        <w:br/>
        <w:t xml:space="preserve">в </w:t>
      </w:r>
      <w:proofErr w:type="spellStart"/>
      <w:r w:rsidRPr="00AC1DD2">
        <w:rPr>
          <w:color w:val="000000" w:themeColor="text1"/>
          <w:sz w:val="20"/>
          <w:szCs w:val="20"/>
        </w:rPr>
        <w:t>р.п</w:t>
      </w:r>
      <w:proofErr w:type="spellEnd"/>
      <w:r w:rsidRPr="00AC1DD2">
        <w:rPr>
          <w:color w:val="000000" w:themeColor="text1"/>
          <w:sz w:val="20"/>
          <w:szCs w:val="20"/>
        </w:rPr>
        <w:t xml:space="preserve">. Мокшан Пензенской области. 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Однако, на участке автодороги, расположенной по улице Транспортная </w:t>
      </w:r>
      <w:r w:rsidRPr="00AC1DD2">
        <w:rPr>
          <w:color w:val="000000" w:themeColor="text1"/>
          <w:sz w:val="20"/>
          <w:szCs w:val="20"/>
        </w:rPr>
        <w:br/>
        <w:t xml:space="preserve">от пересечения с улицей Энгельса до федеральной автодороги – трассы М5, в нарушение пункта 5.2.4 ГОСТ </w:t>
      </w:r>
      <w:proofErr w:type="gramStart"/>
      <w:r w:rsidRPr="00AC1DD2">
        <w:rPr>
          <w:color w:val="000000" w:themeColor="text1"/>
          <w:sz w:val="20"/>
          <w:szCs w:val="20"/>
        </w:rPr>
        <w:t>Р</w:t>
      </w:r>
      <w:proofErr w:type="gramEnd"/>
      <w:r w:rsidRPr="00AC1DD2">
        <w:rPr>
          <w:color w:val="000000" w:themeColor="text1"/>
          <w:sz w:val="20"/>
          <w:szCs w:val="20"/>
        </w:rPr>
        <w:t xml:space="preserve"> 50597-2017 имеется дефект проезжей части в виде выбоин, просадок, углублений, колеи. Данные дефекты дорожного полотна затрудняют нормальный проезд автомашин, а также создают препятствия для безопасного передвижения пешеходов.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Указанные нарушения закона не позволяют обеспечить безопасное движение транспортных средств, создают угрозу совершения дорожно-транспортных происшествий участниками дорожного движе</w:t>
      </w:r>
      <w:r w:rsidR="009F3353">
        <w:rPr>
          <w:color w:val="000000" w:themeColor="text1"/>
          <w:sz w:val="20"/>
          <w:szCs w:val="20"/>
        </w:rPr>
        <w:t xml:space="preserve">ния, причинение вреда здоровью </w:t>
      </w:r>
      <w:r w:rsidRPr="00AC1DD2">
        <w:rPr>
          <w:color w:val="000000" w:themeColor="text1"/>
          <w:sz w:val="20"/>
          <w:szCs w:val="20"/>
        </w:rPr>
        <w:t>и имуществу граждан, вследствие несоответствия дорожного покрытия требованиям действующего законодательства.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С учетом изложенного, прокуратура обратилась в суд с иском о понуждении органа местного самоуправления осуществить ремонт данной дороги. В настоящий момент иск находится на рассмотрении.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</w:p>
    <w:p w:rsidR="00C54B49" w:rsidRPr="00AC1DD2" w:rsidRDefault="00C54B49" w:rsidP="00C54B49">
      <w:pPr>
        <w:numPr>
          <w:ilvl w:val="0"/>
          <w:numId w:val="18"/>
        </w:numPr>
        <w:ind w:left="284" w:firstLine="0"/>
        <w:contextualSpacing/>
        <w:jc w:val="both"/>
        <w:rPr>
          <w:b/>
          <w:color w:val="000000" w:themeColor="text1"/>
          <w:sz w:val="20"/>
          <w:szCs w:val="20"/>
        </w:rPr>
      </w:pPr>
      <w:r w:rsidRPr="00AC1DD2">
        <w:rPr>
          <w:b/>
          <w:color w:val="000000" w:themeColor="text1"/>
          <w:sz w:val="20"/>
          <w:szCs w:val="20"/>
        </w:rPr>
        <w:t>Прокуратурой осуществляет мониторинг качества предоставления муниципальных услуг на территории района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lastRenderedPageBreak/>
        <w:t xml:space="preserve">Проведенная проверка показала, что органами местного самоуправления разработаны Административные регламенты по предоставлению муниципальной услуги по предоставлению земельного участка, находящегося в муниципальной собственности сельсоветов Мокшанского района Пензенской области, гражданину или юридическому лицу в собственность бесплатно. Названными регламентами установлено, что заявитель имеет возможность ознакомиться с необходимой об услуге информацией через соответствующую информационную систему. 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Однако на официальных страницах Государственной информационной системы «Комплексная система предоставления государственных и муниципальных услуг Пензенской области» (gosuslugi.pnzreg.ru) (далее по тексту – КСПГМУ </w:t>
      </w:r>
      <w:proofErr w:type="gramStart"/>
      <w:r w:rsidRPr="00AC1DD2">
        <w:rPr>
          <w:color w:val="000000" w:themeColor="text1"/>
          <w:sz w:val="20"/>
          <w:szCs w:val="20"/>
        </w:rPr>
        <w:t>ПО</w:t>
      </w:r>
      <w:proofErr w:type="gramEnd"/>
      <w:r w:rsidRPr="00AC1DD2">
        <w:rPr>
          <w:color w:val="000000" w:themeColor="text1"/>
          <w:sz w:val="20"/>
          <w:szCs w:val="20"/>
        </w:rPr>
        <w:t xml:space="preserve">) </w:t>
      </w:r>
      <w:proofErr w:type="gramStart"/>
      <w:r w:rsidRPr="00AC1DD2">
        <w:rPr>
          <w:color w:val="000000" w:themeColor="text1"/>
          <w:sz w:val="20"/>
          <w:szCs w:val="20"/>
        </w:rPr>
        <w:t>информация</w:t>
      </w:r>
      <w:proofErr w:type="gramEnd"/>
      <w:r w:rsidRPr="00AC1DD2">
        <w:rPr>
          <w:color w:val="000000" w:themeColor="text1"/>
          <w:sz w:val="20"/>
          <w:szCs w:val="20"/>
        </w:rPr>
        <w:t xml:space="preserve"> о порядке предоставления вышеуказанной муниципальной услуги, в том числе в электронной форме, не размещена, учетная запись для оказания услуги не создана.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Указанный факт свидетельствует о нарушении прав граждан на получение достоверной информации о предоставляемых органом местного самоуправления муниципальных услугах, в </w:t>
      </w:r>
      <w:proofErr w:type="gramStart"/>
      <w:r w:rsidRPr="00AC1DD2">
        <w:rPr>
          <w:color w:val="000000" w:themeColor="text1"/>
          <w:sz w:val="20"/>
          <w:szCs w:val="20"/>
        </w:rPr>
        <w:t>связи</w:t>
      </w:r>
      <w:proofErr w:type="gramEnd"/>
      <w:r w:rsidRPr="00AC1DD2">
        <w:rPr>
          <w:color w:val="000000" w:themeColor="text1"/>
          <w:sz w:val="20"/>
          <w:szCs w:val="20"/>
        </w:rPr>
        <w:t xml:space="preserve"> с чем прокуратура внесла в адрес органов местного самоуправления представления об устранении нарушений федерального законодательства.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</w:p>
    <w:p w:rsidR="00C54B49" w:rsidRPr="00AC1DD2" w:rsidRDefault="00C54B49" w:rsidP="00C54B49">
      <w:pPr>
        <w:numPr>
          <w:ilvl w:val="0"/>
          <w:numId w:val="18"/>
        </w:numPr>
        <w:ind w:left="284" w:firstLine="0"/>
        <w:contextualSpacing/>
        <w:jc w:val="both"/>
        <w:rPr>
          <w:b/>
          <w:color w:val="000000" w:themeColor="text1"/>
          <w:sz w:val="20"/>
          <w:szCs w:val="20"/>
        </w:rPr>
      </w:pPr>
      <w:r w:rsidRPr="00AC1DD2">
        <w:rPr>
          <w:b/>
          <w:color w:val="000000" w:themeColor="text1"/>
          <w:sz w:val="20"/>
          <w:szCs w:val="20"/>
        </w:rPr>
        <w:t>Прокуратура контролирует вопросы отлова собак на территории района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Прокуратурой Мокшанского района по обращению гражданки проведена проверка исполнения законодательства об ответственном обращении с животными органом местного самоуправления на территории района, а также законодательства о контрактной системе, в ходе которой выявлены нарушения.</w:t>
      </w:r>
    </w:p>
    <w:p w:rsidR="00C54B49" w:rsidRPr="00AC1DD2" w:rsidRDefault="00C54B49" w:rsidP="00C54B49">
      <w:pPr>
        <w:ind w:firstLine="284"/>
        <w:contextualSpacing/>
        <w:jc w:val="both"/>
        <w:rPr>
          <w:rFonts w:eastAsia="Calibri"/>
          <w:color w:val="000000" w:themeColor="text1"/>
          <w:sz w:val="20"/>
          <w:szCs w:val="20"/>
        </w:rPr>
      </w:pPr>
      <w:r w:rsidRPr="00AC1DD2">
        <w:rPr>
          <w:rFonts w:eastAsia="Calibri"/>
          <w:color w:val="000000" w:themeColor="text1"/>
          <w:sz w:val="20"/>
          <w:szCs w:val="20"/>
        </w:rPr>
        <w:t>Установлено, что животные при транспортировке помещаются в кузов автотранспортного средства в фанерных ящиках, по несколько голов в один ящик.</w:t>
      </w:r>
    </w:p>
    <w:p w:rsidR="00C54B49" w:rsidRPr="00AC1DD2" w:rsidRDefault="00C54B49" w:rsidP="00C54B49">
      <w:pPr>
        <w:ind w:firstLine="284"/>
        <w:contextualSpacing/>
        <w:jc w:val="both"/>
        <w:rPr>
          <w:rFonts w:eastAsia="Calibri"/>
          <w:color w:val="000000" w:themeColor="text1"/>
          <w:sz w:val="20"/>
          <w:szCs w:val="20"/>
        </w:rPr>
      </w:pPr>
      <w:r w:rsidRPr="00AC1DD2">
        <w:rPr>
          <w:rFonts w:eastAsia="Calibri"/>
          <w:color w:val="000000" w:themeColor="text1"/>
          <w:sz w:val="20"/>
          <w:szCs w:val="20"/>
        </w:rPr>
        <w:t xml:space="preserve">Кроме того, </w:t>
      </w:r>
      <w:proofErr w:type="gramStart"/>
      <w:r w:rsidRPr="00AC1DD2">
        <w:rPr>
          <w:rFonts w:eastAsia="Calibri"/>
          <w:color w:val="000000" w:themeColor="text1"/>
          <w:sz w:val="20"/>
          <w:szCs w:val="20"/>
        </w:rPr>
        <w:t>грузовой автомобиль, осуществляющий перевозку не оснащен</w:t>
      </w:r>
      <w:proofErr w:type="gramEnd"/>
      <w:r w:rsidRPr="00AC1DD2">
        <w:rPr>
          <w:rFonts w:eastAsia="Calibri"/>
          <w:color w:val="000000" w:themeColor="text1"/>
          <w:sz w:val="20"/>
          <w:szCs w:val="20"/>
        </w:rPr>
        <w:t xml:space="preserve"> ясно читаемой надписью, содержащей сведения о юридическом лице (наименование и контактные данные) или индивидуальном предпринимателе (фамилия, имя, отчество (при наличии) и контактные данные), оказывающих услугу по отлову животных без владельцев.</w:t>
      </w:r>
    </w:p>
    <w:p w:rsidR="00C54B49" w:rsidRPr="00AC1DD2" w:rsidRDefault="00C54B49" w:rsidP="00C54B49">
      <w:pPr>
        <w:ind w:firstLine="284"/>
        <w:contextualSpacing/>
        <w:jc w:val="both"/>
        <w:rPr>
          <w:rFonts w:eastAsia="Calibri"/>
          <w:color w:val="000000" w:themeColor="text1"/>
          <w:sz w:val="20"/>
          <w:szCs w:val="20"/>
        </w:rPr>
      </w:pPr>
      <w:r w:rsidRPr="00AC1DD2">
        <w:rPr>
          <w:rFonts w:eastAsia="Calibri"/>
          <w:color w:val="000000" w:themeColor="text1"/>
          <w:sz w:val="20"/>
          <w:szCs w:val="20"/>
        </w:rPr>
        <w:t xml:space="preserve">Вместе с тем, уполномоченными лицами приюта на официальном сайте </w:t>
      </w:r>
      <w:r w:rsidRPr="00AC1DD2">
        <w:rPr>
          <w:rFonts w:eastAsia="Calibri"/>
          <w:color w:val="000000" w:themeColor="text1"/>
          <w:sz w:val="20"/>
          <w:szCs w:val="20"/>
        </w:rPr>
        <w:br/>
        <w:t>в информационно-телекоммуникационной сети «Интернет» не размещаются сведения о поступивших и находящихся в приюте животных.</w:t>
      </w:r>
    </w:p>
    <w:p w:rsidR="00C54B49" w:rsidRPr="00AC1DD2" w:rsidRDefault="00C54B49" w:rsidP="00C54B49">
      <w:pPr>
        <w:ind w:firstLine="284"/>
        <w:jc w:val="both"/>
        <w:rPr>
          <w:rFonts w:eastAsia="Calibri"/>
          <w:color w:val="000000" w:themeColor="text1"/>
          <w:sz w:val="20"/>
          <w:szCs w:val="20"/>
        </w:rPr>
      </w:pPr>
      <w:r w:rsidRPr="00AC1DD2">
        <w:rPr>
          <w:rFonts w:eastAsia="Calibri"/>
          <w:color w:val="000000" w:themeColor="text1"/>
          <w:sz w:val="20"/>
          <w:szCs w:val="20"/>
        </w:rPr>
        <w:t xml:space="preserve">В нарушение положений действующего законодательства, меры к </w:t>
      </w:r>
      <w:proofErr w:type="gramStart"/>
      <w:r w:rsidRPr="00AC1DD2">
        <w:rPr>
          <w:rFonts w:eastAsia="Calibri"/>
          <w:color w:val="000000" w:themeColor="text1"/>
          <w:sz w:val="20"/>
          <w:szCs w:val="20"/>
        </w:rPr>
        <w:t>контролю за</w:t>
      </w:r>
      <w:proofErr w:type="gramEnd"/>
      <w:r w:rsidRPr="00AC1DD2">
        <w:rPr>
          <w:rFonts w:eastAsia="Calibri"/>
          <w:color w:val="000000" w:themeColor="text1"/>
          <w:sz w:val="20"/>
          <w:szCs w:val="20"/>
        </w:rPr>
        <w:t xml:space="preserve"> качеством оказываемых ИП услуг при осуществлении отлова </w:t>
      </w:r>
      <w:r w:rsidRPr="00AC1DD2">
        <w:rPr>
          <w:rFonts w:eastAsia="Calibri"/>
          <w:color w:val="000000" w:themeColor="text1"/>
          <w:sz w:val="20"/>
          <w:szCs w:val="20"/>
        </w:rPr>
        <w:br/>
        <w:t>и транспортировки животных органом местного самоуправления надлежащим образом не принимались.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С учетом изложенного, прокуратурой внесено представление в адрес органа местного самоуправления, которое в настоящий момент находится </w:t>
      </w:r>
      <w:r w:rsidRPr="00AC1DD2">
        <w:rPr>
          <w:color w:val="000000" w:themeColor="text1"/>
          <w:sz w:val="20"/>
          <w:szCs w:val="20"/>
        </w:rPr>
        <w:br/>
        <w:t>на рассмотрении.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</w:p>
    <w:p w:rsidR="00C54B49" w:rsidRPr="00AC1DD2" w:rsidRDefault="00C54B49" w:rsidP="00C54B49">
      <w:pPr>
        <w:numPr>
          <w:ilvl w:val="0"/>
          <w:numId w:val="18"/>
        </w:numPr>
        <w:ind w:left="284" w:firstLine="0"/>
        <w:contextualSpacing/>
        <w:jc w:val="both"/>
        <w:rPr>
          <w:b/>
          <w:color w:val="000000" w:themeColor="text1"/>
          <w:sz w:val="20"/>
          <w:szCs w:val="20"/>
        </w:rPr>
      </w:pPr>
      <w:r w:rsidRPr="00AC1DD2">
        <w:rPr>
          <w:b/>
          <w:color w:val="000000" w:themeColor="text1"/>
          <w:sz w:val="20"/>
          <w:szCs w:val="20"/>
        </w:rPr>
        <w:lastRenderedPageBreak/>
        <w:t xml:space="preserve">Прокуратура оценила эффективность работы органов местного самоуправления в СКДФ 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proofErr w:type="gramStart"/>
      <w:r w:rsidRPr="00AC1DD2">
        <w:rPr>
          <w:color w:val="000000" w:themeColor="text1"/>
          <w:sz w:val="20"/>
          <w:szCs w:val="20"/>
        </w:rPr>
        <w:t>В рамках национального проекта «Безопасные качественные дороги» в 2021 году в промышленную эксплуатацию введена общедоступная информационная система контроля за формированием и использованием средств дорожных фондов, которая аккумулирует сведения об автомобильных дорогах федерального, регионального, межмуниципального, местного значения, о частных автомобильных дорогах, дорожной деятельности, данных об объеме и использовании средств дорожных фондов, о результатах оценки технического состояния автомобильных дорог общего пользования, ДТП</w:t>
      </w:r>
      <w:proofErr w:type="gramEnd"/>
      <w:r w:rsidRPr="00AC1DD2">
        <w:rPr>
          <w:color w:val="000000" w:themeColor="text1"/>
          <w:sz w:val="20"/>
          <w:szCs w:val="20"/>
        </w:rPr>
        <w:t xml:space="preserve"> (</w:t>
      </w:r>
      <w:proofErr w:type="gramStart"/>
      <w:r w:rsidRPr="00AC1DD2">
        <w:rPr>
          <w:color w:val="000000" w:themeColor="text1"/>
          <w:sz w:val="20"/>
          <w:szCs w:val="20"/>
        </w:rPr>
        <w:t>включая статистические и аналитические инструменты расчёта наиболее аварийных участков) (ст. 10,1 Федерального закона от 08.11.2007 № 257-ФЗ)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Федерации») (далее Закон № 257-ФЗ).</w:t>
      </w:r>
      <w:proofErr w:type="gramEnd"/>
      <w:r w:rsidRPr="00AC1DD2">
        <w:rPr>
          <w:color w:val="000000" w:themeColor="text1"/>
          <w:sz w:val="20"/>
          <w:szCs w:val="20"/>
        </w:rPr>
        <w:t xml:space="preserve"> Обязанность по заполнению Системы владельцами автомобильных дорог, органами государственной и муниципальной власти возникла с 01.03.2023.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proofErr w:type="gramStart"/>
      <w:r w:rsidRPr="00AC1DD2">
        <w:rPr>
          <w:color w:val="000000" w:themeColor="text1"/>
          <w:sz w:val="20"/>
          <w:szCs w:val="20"/>
        </w:rPr>
        <w:t>Вместе с тем, изучением результатов заполнения администрациями органами местного самоуправления Мокшанского района СКДФ установлено, что в нарушение пункта 1 Положения, а также пунктов 7, 8, 13 и 15 приложения № 1 к Положению по автомобильным дорогам отсутствует актуальная оценка технического состояния, программы работ по содержанию автомобильных дорог общего пользования, включающие наименование объекта, сроки проведения работ, протяженность (мощность) объекта, стоимость проведения работ</w:t>
      </w:r>
      <w:proofErr w:type="gramEnd"/>
      <w:r w:rsidRPr="00AC1DD2">
        <w:rPr>
          <w:color w:val="000000" w:themeColor="text1"/>
          <w:sz w:val="20"/>
          <w:szCs w:val="20"/>
        </w:rPr>
        <w:t>, в том числе по годам, а также не указаны сведения об аварийно-опасных участках автомобильных дорог общего пользования с указанием их местоположения, информация о состоянии автомобильных дорог общего пользования, поступающая от пользователей автомобильных дорог общего пользования.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По указанному факту в адрес органов местного самоуправления внесены представления, которые рассмотрены и удовлетворены. </w:t>
      </w:r>
    </w:p>
    <w:p w:rsidR="00C54B49" w:rsidRPr="00AC1DD2" w:rsidRDefault="00C54B49" w:rsidP="00C54B49">
      <w:pPr>
        <w:ind w:firstLine="284"/>
        <w:contextualSpacing/>
        <w:jc w:val="both"/>
        <w:rPr>
          <w:b/>
          <w:color w:val="000000" w:themeColor="text1"/>
          <w:sz w:val="20"/>
          <w:szCs w:val="20"/>
        </w:rPr>
      </w:pPr>
    </w:p>
    <w:p w:rsidR="00C54B49" w:rsidRPr="00AC1DD2" w:rsidRDefault="00C54B49" w:rsidP="00C54B49">
      <w:pPr>
        <w:numPr>
          <w:ilvl w:val="0"/>
          <w:numId w:val="18"/>
        </w:numPr>
        <w:ind w:left="284" w:firstLine="0"/>
        <w:contextualSpacing/>
        <w:jc w:val="both"/>
        <w:rPr>
          <w:b/>
          <w:color w:val="000000" w:themeColor="text1"/>
          <w:sz w:val="20"/>
          <w:szCs w:val="20"/>
        </w:rPr>
      </w:pPr>
      <w:r w:rsidRPr="00AC1DD2">
        <w:rPr>
          <w:b/>
          <w:color w:val="000000" w:themeColor="text1"/>
          <w:sz w:val="20"/>
          <w:szCs w:val="20"/>
        </w:rPr>
        <w:t xml:space="preserve">Земельный контроль, осуществляемый ОМСУ на территории района 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Прокуратурой Мокшанского района проведена проверка исполнения органами местного самоуправления Мокшанского района законодательства                                о земельном контроле и собственности, в ходе которой выявлены следующие нарушения.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Установлено, что ранее принадлежавший Российской Федерации земельный участок в 2022 году был передан в собственность муниципальному образованию, расположенному на территории Мокшанского района Пензенской области.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Однако на данном земельном участке имелся объект недвижимости, принадлежащий гражданину с 201</w:t>
      </w:r>
      <w:r w:rsidR="009F3353">
        <w:rPr>
          <w:color w:val="000000" w:themeColor="text1"/>
          <w:sz w:val="20"/>
          <w:szCs w:val="20"/>
        </w:rPr>
        <w:t xml:space="preserve">7 года на праве собственности, </w:t>
      </w:r>
      <w:r w:rsidRPr="00AC1DD2">
        <w:rPr>
          <w:color w:val="000000" w:themeColor="text1"/>
          <w:sz w:val="20"/>
          <w:szCs w:val="20"/>
        </w:rPr>
        <w:t>но не зарегистрированный в установленном порядке.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В 2024 году гражданин обратился в органы государственной регистрации права с заявлением о </w:t>
      </w:r>
      <w:r w:rsidRPr="00AC1DD2">
        <w:rPr>
          <w:color w:val="000000" w:themeColor="text1"/>
          <w:sz w:val="20"/>
          <w:szCs w:val="20"/>
        </w:rPr>
        <w:lastRenderedPageBreak/>
        <w:t>регистрации соответствующего объекта недвижимости для последующего оформления земельного участка под ним.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Но орган регистрации права и ОМСУ отказали гражданину и в одном, и в другом вопросе, поскольку собственником здания своевременно не были реализованы процедуры надлежащей регистрации права.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Вместе с тем, данная проверка позволила установить ненадлежащую работу должностных лиц органа местного самоуправления в части осуществления земельного контроля и установления фактов нахождения на муниципальной земле объектов недвижимости, находящихся в частной собственности.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С учетом изложенного в адрес руководства ОМСУ внесено представления прокурора района.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</w:p>
    <w:p w:rsidR="00C54B49" w:rsidRPr="00AC1DD2" w:rsidRDefault="00C54B49" w:rsidP="00C54B49">
      <w:pPr>
        <w:numPr>
          <w:ilvl w:val="0"/>
          <w:numId w:val="18"/>
        </w:numPr>
        <w:ind w:left="0" w:firstLine="0"/>
        <w:contextualSpacing/>
        <w:jc w:val="center"/>
        <w:rPr>
          <w:b/>
          <w:color w:val="000000" w:themeColor="text1"/>
          <w:sz w:val="20"/>
          <w:szCs w:val="20"/>
        </w:rPr>
      </w:pPr>
      <w:r w:rsidRPr="00AC1DD2">
        <w:rPr>
          <w:b/>
          <w:color w:val="000000" w:themeColor="text1"/>
          <w:sz w:val="20"/>
          <w:szCs w:val="20"/>
        </w:rPr>
        <w:t>Прокурор района и молодые специалисты прокуратуры района приняли участие в патриотической акции «Свеча памяти»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Для нашей Родины 22 июня – День памяти и скорби, день, когда немецко-фашистские захватчики вероломно напали на нашу страну.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>Традиционно работники орган</w:t>
      </w:r>
      <w:r w:rsidR="009F3353">
        <w:rPr>
          <w:color w:val="000000" w:themeColor="text1"/>
          <w:sz w:val="20"/>
          <w:szCs w:val="20"/>
        </w:rPr>
        <w:t xml:space="preserve">ов прокуратуры приняли участие </w:t>
      </w:r>
      <w:r w:rsidRPr="00AC1DD2">
        <w:rPr>
          <w:color w:val="000000" w:themeColor="text1"/>
          <w:sz w:val="20"/>
          <w:szCs w:val="20"/>
        </w:rPr>
        <w:t>в мероприятии, проходящем в г. Пенза.</w:t>
      </w:r>
    </w:p>
    <w:p w:rsidR="00C54B49" w:rsidRPr="00AC1DD2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t xml:space="preserve">Прокурор, а также молодые специалисты </w:t>
      </w:r>
      <w:r w:rsidR="009F3353">
        <w:rPr>
          <w:color w:val="000000" w:themeColor="text1"/>
          <w:sz w:val="20"/>
          <w:szCs w:val="20"/>
        </w:rPr>
        <w:t xml:space="preserve">прокуратуры района зажги </w:t>
      </w:r>
      <w:proofErr w:type="gramStart"/>
      <w:r w:rsidR="009F3353">
        <w:rPr>
          <w:color w:val="000000" w:themeColor="text1"/>
          <w:sz w:val="20"/>
          <w:szCs w:val="20"/>
        </w:rPr>
        <w:t>свечи</w:t>
      </w:r>
      <w:proofErr w:type="gramEnd"/>
      <w:r w:rsidR="009F3353">
        <w:rPr>
          <w:color w:val="000000" w:themeColor="text1"/>
          <w:sz w:val="20"/>
          <w:szCs w:val="20"/>
        </w:rPr>
        <w:t xml:space="preserve"> </w:t>
      </w:r>
      <w:r w:rsidRPr="00AC1DD2">
        <w:rPr>
          <w:color w:val="000000" w:themeColor="text1"/>
          <w:sz w:val="20"/>
          <w:szCs w:val="20"/>
        </w:rPr>
        <w:t>и возложили цветы к Монументу воинской и Трудовой славы.</w:t>
      </w:r>
    </w:p>
    <w:p w:rsidR="00C54B49" w:rsidRDefault="00C54B49" w:rsidP="00C54B49">
      <w:pPr>
        <w:ind w:firstLine="284"/>
        <w:contextualSpacing/>
        <w:jc w:val="both"/>
        <w:rPr>
          <w:color w:val="000000" w:themeColor="text1"/>
          <w:sz w:val="20"/>
          <w:szCs w:val="20"/>
        </w:rPr>
        <w:sectPr w:rsidR="00C54B49" w:rsidSect="00C54B49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  <w:r w:rsidRPr="00AC1DD2">
        <w:rPr>
          <w:color w:val="000000" w:themeColor="text1"/>
          <w:sz w:val="20"/>
          <w:szCs w:val="20"/>
        </w:rPr>
        <w:t>Память погибших в Великой отечественной войне почтили минутой молчания</w:t>
      </w:r>
      <w:r w:rsidR="009F3353">
        <w:rPr>
          <w:color w:val="000000" w:themeColor="text1"/>
          <w:sz w:val="20"/>
          <w:szCs w:val="20"/>
        </w:rPr>
        <w:t xml:space="preserve">. </w:t>
      </w:r>
    </w:p>
    <w:p w:rsidR="00C54B49" w:rsidRPr="00AC1DD2" w:rsidRDefault="00C54B49" w:rsidP="00C54B49">
      <w:pPr>
        <w:ind w:firstLine="709"/>
        <w:contextualSpacing/>
        <w:jc w:val="both"/>
        <w:rPr>
          <w:color w:val="000000" w:themeColor="text1"/>
          <w:sz w:val="20"/>
          <w:szCs w:val="20"/>
        </w:rPr>
      </w:pPr>
      <w:r w:rsidRPr="00AC1DD2">
        <w:rPr>
          <w:color w:val="000000" w:themeColor="text1"/>
          <w:sz w:val="20"/>
          <w:szCs w:val="20"/>
        </w:rPr>
        <w:lastRenderedPageBreak/>
        <w:t>.</w:t>
      </w:r>
    </w:p>
    <w:p w:rsidR="00021099" w:rsidRPr="00021099" w:rsidRDefault="00021099" w:rsidP="0018495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:rsidR="00B3662F" w:rsidRDefault="00B3662F" w:rsidP="00184954">
      <w:pPr>
        <w:jc w:val="both"/>
        <w:rPr>
          <w:sz w:val="20"/>
          <w:szCs w:val="20"/>
          <w:u w:val="single"/>
        </w:rPr>
      </w:pPr>
    </w:p>
    <w:p w:rsidR="00B3662F" w:rsidRDefault="00B3662F" w:rsidP="00B3662F">
      <w:pPr>
        <w:jc w:val="center"/>
        <w:rPr>
          <w:sz w:val="20"/>
          <w:szCs w:val="20"/>
        </w:rPr>
        <w:sectPr w:rsidR="00B3662F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B3662F" w:rsidRDefault="00B3662F" w:rsidP="00C54B49">
      <w:pPr>
        <w:jc w:val="both"/>
        <w:rPr>
          <w:sz w:val="20"/>
          <w:szCs w:val="20"/>
          <w:u w:val="single"/>
        </w:rPr>
        <w:sectPr w:rsidR="00B3662F" w:rsidSect="00B3662F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C54B49" w:rsidRPr="00DC7CFB" w:rsidRDefault="00C54B49" w:rsidP="00C54B49">
      <w:pPr>
        <w:ind w:firstLine="709"/>
        <w:jc w:val="right"/>
        <w:rPr>
          <w:sz w:val="20"/>
          <w:szCs w:val="20"/>
        </w:rPr>
      </w:pPr>
      <w:r w:rsidRPr="00DC7CFB">
        <w:rPr>
          <w:sz w:val="20"/>
          <w:szCs w:val="20"/>
        </w:rPr>
        <w:lastRenderedPageBreak/>
        <w:t>Утверждаю:</w:t>
      </w:r>
    </w:p>
    <w:p w:rsidR="00DC7CFB" w:rsidRDefault="00C54B49" w:rsidP="00C54B49">
      <w:pPr>
        <w:ind w:firstLine="709"/>
        <w:jc w:val="right"/>
        <w:rPr>
          <w:sz w:val="20"/>
          <w:szCs w:val="20"/>
        </w:rPr>
      </w:pPr>
      <w:r w:rsidRPr="00DC7CFB">
        <w:rPr>
          <w:sz w:val="20"/>
          <w:szCs w:val="20"/>
        </w:rPr>
        <w:t xml:space="preserve"> </w:t>
      </w:r>
      <w:proofErr w:type="spellStart"/>
      <w:r w:rsidRPr="00DC7CFB">
        <w:rPr>
          <w:sz w:val="20"/>
          <w:szCs w:val="20"/>
        </w:rPr>
        <w:t>И.о</w:t>
      </w:r>
      <w:proofErr w:type="spellEnd"/>
      <w:r w:rsidRPr="00DC7CFB">
        <w:rPr>
          <w:sz w:val="20"/>
          <w:szCs w:val="20"/>
        </w:rPr>
        <w:t>. главы Администрации городского поселения рабочий поселок Мокшан</w:t>
      </w:r>
    </w:p>
    <w:p w:rsidR="00C54B49" w:rsidRPr="00DC7CFB" w:rsidRDefault="00C54B49" w:rsidP="00C54B49">
      <w:pPr>
        <w:ind w:firstLine="709"/>
        <w:jc w:val="right"/>
        <w:rPr>
          <w:sz w:val="20"/>
          <w:szCs w:val="20"/>
        </w:rPr>
      </w:pPr>
      <w:r w:rsidRPr="00DC7CFB">
        <w:rPr>
          <w:sz w:val="20"/>
          <w:szCs w:val="20"/>
        </w:rPr>
        <w:t xml:space="preserve"> муниципального района</w:t>
      </w:r>
    </w:p>
    <w:p w:rsidR="00C54B49" w:rsidRPr="00DC7CFB" w:rsidRDefault="00C54B49" w:rsidP="00DC7CFB">
      <w:pPr>
        <w:ind w:firstLine="709"/>
        <w:jc w:val="right"/>
        <w:rPr>
          <w:sz w:val="20"/>
          <w:szCs w:val="20"/>
        </w:rPr>
      </w:pPr>
      <w:r w:rsidRPr="00DC7CFB">
        <w:rPr>
          <w:sz w:val="20"/>
          <w:szCs w:val="20"/>
        </w:rPr>
        <w:t xml:space="preserve">Мокшанский район </w:t>
      </w:r>
      <w:r w:rsidR="00DC7CFB" w:rsidRPr="00DC7CFB">
        <w:rPr>
          <w:sz w:val="20"/>
          <w:szCs w:val="20"/>
        </w:rPr>
        <w:t>Пензенской области</w:t>
      </w:r>
      <w:r w:rsidRPr="00DC7CFB">
        <w:rPr>
          <w:sz w:val="20"/>
          <w:szCs w:val="20"/>
        </w:rPr>
        <w:t xml:space="preserve">                                                                                    _______________ С.В. Гурин</w:t>
      </w:r>
    </w:p>
    <w:p w:rsidR="00C54B49" w:rsidRPr="00DC7CFB" w:rsidRDefault="00C54B49" w:rsidP="00C54B49">
      <w:pPr>
        <w:ind w:firstLine="709"/>
        <w:jc w:val="right"/>
        <w:rPr>
          <w:sz w:val="20"/>
          <w:szCs w:val="20"/>
        </w:rPr>
      </w:pPr>
      <w:r w:rsidRPr="00DC7CFB">
        <w:rPr>
          <w:sz w:val="20"/>
          <w:szCs w:val="20"/>
        </w:rPr>
        <w:t>18 июня  2025 г.</w:t>
      </w:r>
    </w:p>
    <w:p w:rsidR="00C54B49" w:rsidRPr="00C54B49" w:rsidRDefault="00C54B49" w:rsidP="00C54B49">
      <w:pPr>
        <w:ind w:firstLine="709"/>
        <w:jc w:val="center"/>
        <w:rPr>
          <w:sz w:val="20"/>
          <w:szCs w:val="20"/>
        </w:rPr>
      </w:pPr>
    </w:p>
    <w:p w:rsidR="00C54B49" w:rsidRPr="00C54B49" w:rsidRDefault="00C54B49" w:rsidP="00DC7CFB">
      <w:pPr>
        <w:jc w:val="center"/>
        <w:rPr>
          <w:b/>
          <w:sz w:val="20"/>
          <w:szCs w:val="20"/>
        </w:rPr>
      </w:pPr>
      <w:r w:rsidRPr="00C54B49">
        <w:rPr>
          <w:b/>
          <w:sz w:val="20"/>
          <w:szCs w:val="20"/>
        </w:rPr>
        <w:t>Протокол № 1</w:t>
      </w:r>
    </w:p>
    <w:p w:rsidR="00C54B49" w:rsidRPr="00C54B49" w:rsidRDefault="00C54B49" w:rsidP="00C54B49">
      <w:pPr>
        <w:ind w:firstLine="709"/>
        <w:jc w:val="center"/>
        <w:rPr>
          <w:b/>
          <w:sz w:val="20"/>
          <w:szCs w:val="20"/>
        </w:rPr>
      </w:pPr>
      <w:r w:rsidRPr="00C54B49">
        <w:rPr>
          <w:b/>
          <w:sz w:val="20"/>
          <w:szCs w:val="20"/>
        </w:rPr>
        <w:t xml:space="preserve">рассмотрения заявок </w:t>
      </w:r>
      <w:r>
        <w:rPr>
          <w:b/>
          <w:sz w:val="20"/>
          <w:szCs w:val="20"/>
        </w:rPr>
        <w:t xml:space="preserve">на участие в открытом аукционе </w:t>
      </w:r>
      <w:r w:rsidRPr="00C54B49">
        <w:rPr>
          <w:b/>
          <w:sz w:val="20"/>
          <w:szCs w:val="20"/>
        </w:rPr>
        <w:t>по продаже земельного участка в электронной форме</w:t>
      </w:r>
    </w:p>
    <w:p w:rsidR="00C54B49" w:rsidRPr="00C54B49" w:rsidRDefault="00C54B49" w:rsidP="00C54B49">
      <w:pPr>
        <w:widowControl w:val="0"/>
        <w:autoSpaceDE w:val="0"/>
        <w:ind w:firstLine="567"/>
        <w:jc w:val="both"/>
        <w:rPr>
          <w:sz w:val="20"/>
          <w:szCs w:val="20"/>
        </w:rPr>
      </w:pPr>
    </w:p>
    <w:p w:rsidR="00C54B49" w:rsidRPr="00C54B49" w:rsidRDefault="00C54B49" w:rsidP="00C54B49">
      <w:pPr>
        <w:jc w:val="both"/>
        <w:rPr>
          <w:sz w:val="20"/>
          <w:szCs w:val="20"/>
        </w:rPr>
      </w:pPr>
      <w:r w:rsidRPr="00C54B49">
        <w:rPr>
          <w:sz w:val="20"/>
          <w:szCs w:val="20"/>
        </w:rPr>
        <w:t>Пензенская область Мокшанский район</w:t>
      </w:r>
    </w:p>
    <w:p w:rsidR="00C54B49" w:rsidRPr="00C54B49" w:rsidRDefault="00C54B49" w:rsidP="00C54B49">
      <w:pPr>
        <w:jc w:val="both"/>
        <w:rPr>
          <w:sz w:val="20"/>
          <w:szCs w:val="20"/>
        </w:rPr>
      </w:pPr>
      <w:r w:rsidRPr="00C54B49">
        <w:rPr>
          <w:sz w:val="20"/>
          <w:szCs w:val="20"/>
        </w:rPr>
        <w:t>рабочий поселок Мокшан                                                                                         18 июня 2025 года</w:t>
      </w:r>
    </w:p>
    <w:p w:rsidR="00C54B49" w:rsidRPr="00C54B49" w:rsidRDefault="00C54B49" w:rsidP="00C54B49">
      <w:pPr>
        <w:ind w:firstLine="544"/>
        <w:jc w:val="both"/>
        <w:rPr>
          <w:sz w:val="20"/>
          <w:szCs w:val="20"/>
        </w:rPr>
      </w:pPr>
    </w:p>
    <w:p w:rsidR="00C54B49" w:rsidRPr="00C54B49" w:rsidRDefault="00C54B49" w:rsidP="00386F80">
      <w:pPr>
        <w:ind w:firstLine="284"/>
        <w:jc w:val="both"/>
        <w:rPr>
          <w:sz w:val="20"/>
          <w:szCs w:val="20"/>
        </w:rPr>
      </w:pPr>
      <w:r w:rsidRPr="00C54B49">
        <w:rPr>
          <w:sz w:val="20"/>
          <w:szCs w:val="20"/>
        </w:rPr>
        <w:t>Открытый</w:t>
      </w:r>
      <w:r w:rsidRPr="00C54B49">
        <w:rPr>
          <w:spacing w:val="27"/>
          <w:sz w:val="20"/>
          <w:szCs w:val="20"/>
        </w:rPr>
        <w:t xml:space="preserve"> </w:t>
      </w:r>
      <w:r w:rsidRPr="00C54B49">
        <w:rPr>
          <w:sz w:val="20"/>
          <w:szCs w:val="20"/>
        </w:rPr>
        <w:t>аукцион</w:t>
      </w:r>
      <w:r w:rsidRPr="00C54B49">
        <w:rPr>
          <w:spacing w:val="40"/>
          <w:sz w:val="20"/>
          <w:szCs w:val="20"/>
        </w:rPr>
        <w:t xml:space="preserve"> </w:t>
      </w:r>
      <w:r w:rsidRPr="00C54B49">
        <w:rPr>
          <w:sz w:val="20"/>
          <w:szCs w:val="20"/>
        </w:rPr>
        <w:t>по продаже</w:t>
      </w:r>
      <w:r w:rsidRPr="00C54B49">
        <w:rPr>
          <w:spacing w:val="32"/>
          <w:sz w:val="20"/>
          <w:szCs w:val="20"/>
        </w:rPr>
        <w:t xml:space="preserve"> </w:t>
      </w:r>
      <w:r w:rsidRPr="00C54B49">
        <w:rPr>
          <w:sz w:val="20"/>
          <w:szCs w:val="20"/>
        </w:rPr>
        <w:t xml:space="preserve"> (приватизации) государственного и муниципального имущества</w:t>
      </w:r>
      <w:r w:rsidRPr="00C54B49">
        <w:rPr>
          <w:spacing w:val="33"/>
          <w:sz w:val="20"/>
          <w:szCs w:val="20"/>
        </w:rPr>
        <w:t xml:space="preserve"> </w:t>
      </w:r>
      <w:r w:rsidRPr="00C54B49">
        <w:rPr>
          <w:sz w:val="20"/>
          <w:szCs w:val="20"/>
        </w:rPr>
        <w:t>в электронной</w:t>
      </w:r>
      <w:r w:rsidRPr="00C54B49">
        <w:rPr>
          <w:spacing w:val="33"/>
          <w:sz w:val="20"/>
          <w:szCs w:val="20"/>
        </w:rPr>
        <w:t xml:space="preserve"> </w:t>
      </w:r>
      <w:r w:rsidRPr="00C54B49">
        <w:rPr>
          <w:sz w:val="20"/>
          <w:szCs w:val="20"/>
        </w:rPr>
        <w:t>форме проводится в</w:t>
      </w:r>
      <w:r w:rsidRPr="00C54B49">
        <w:rPr>
          <w:spacing w:val="-10"/>
          <w:sz w:val="20"/>
          <w:szCs w:val="20"/>
        </w:rPr>
        <w:t xml:space="preserve"> </w:t>
      </w:r>
      <w:r w:rsidRPr="00C54B49">
        <w:rPr>
          <w:sz w:val="20"/>
          <w:szCs w:val="20"/>
        </w:rPr>
        <w:t>соответствии Федеральным законом от 21.12.2001 № 178-ФЗ.</w:t>
      </w:r>
    </w:p>
    <w:p w:rsidR="00C54B49" w:rsidRPr="00C54B49" w:rsidRDefault="00C54B49" w:rsidP="00386F80">
      <w:pPr>
        <w:ind w:firstLine="284"/>
        <w:jc w:val="both"/>
        <w:rPr>
          <w:sz w:val="20"/>
          <w:szCs w:val="20"/>
        </w:rPr>
      </w:pPr>
      <w:r w:rsidRPr="00C54B49">
        <w:rPr>
          <w:sz w:val="20"/>
          <w:szCs w:val="20"/>
        </w:rPr>
        <w:t xml:space="preserve">         1.  Предмет открытого аукциона в электронной форме (лот №1): - </w:t>
      </w:r>
    </w:p>
    <w:p w:rsidR="00C54B49" w:rsidRPr="00C54B49" w:rsidRDefault="00C54B49" w:rsidP="00386F80">
      <w:pPr>
        <w:ind w:firstLine="284"/>
        <w:jc w:val="both"/>
        <w:rPr>
          <w:sz w:val="20"/>
          <w:szCs w:val="20"/>
        </w:rPr>
      </w:pPr>
      <w:r w:rsidRPr="00C54B49">
        <w:rPr>
          <w:sz w:val="20"/>
          <w:szCs w:val="20"/>
        </w:rPr>
        <w:t xml:space="preserve">- Здание, кадастровый номер: 58:18:0010605:329, назначение: </w:t>
      </w:r>
      <w:r w:rsidRPr="00C54B49">
        <w:rPr>
          <w:sz w:val="20"/>
          <w:szCs w:val="20"/>
          <w:u w:val="single"/>
        </w:rPr>
        <w:t>нежилое</w:t>
      </w:r>
      <w:r w:rsidRPr="00C54B49">
        <w:rPr>
          <w:sz w:val="20"/>
          <w:szCs w:val="20"/>
        </w:rPr>
        <w:t xml:space="preserve">, количество этажей 1, в том числе подземных 0, площадью 46,2 </w:t>
      </w:r>
      <w:proofErr w:type="spellStart"/>
      <w:r w:rsidRPr="00C54B49">
        <w:rPr>
          <w:sz w:val="20"/>
          <w:szCs w:val="20"/>
        </w:rPr>
        <w:t>кв</w:t>
      </w:r>
      <w:proofErr w:type="gramStart"/>
      <w:r w:rsidRPr="00C54B49">
        <w:rPr>
          <w:sz w:val="20"/>
          <w:szCs w:val="20"/>
        </w:rPr>
        <w:t>.м</w:t>
      </w:r>
      <w:proofErr w:type="spellEnd"/>
      <w:proofErr w:type="gramEnd"/>
      <w:r w:rsidRPr="00C54B49">
        <w:rPr>
          <w:sz w:val="20"/>
          <w:szCs w:val="20"/>
        </w:rPr>
        <w:t xml:space="preserve">, расположенное по адресу: Пензенская область, Мокшанский район, </w:t>
      </w:r>
      <w:proofErr w:type="spellStart"/>
      <w:r w:rsidRPr="00C54B49">
        <w:rPr>
          <w:sz w:val="20"/>
          <w:szCs w:val="20"/>
        </w:rPr>
        <w:t>р.п</w:t>
      </w:r>
      <w:proofErr w:type="spellEnd"/>
      <w:r w:rsidRPr="00C54B49">
        <w:rPr>
          <w:sz w:val="20"/>
          <w:szCs w:val="20"/>
        </w:rPr>
        <w:t xml:space="preserve">. Мокшан, ул. </w:t>
      </w:r>
      <w:proofErr w:type="spellStart"/>
      <w:r w:rsidRPr="00C54B49">
        <w:rPr>
          <w:sz w:val="20"/>
          <w:szCs w:val="20"/>
        </w:rPr>
        <w:t>Поцелуева</w:t>
      </w:r>
      <w:proofErr w:type="spellEnd"/>
      <w:r w:rsidRPr="00C54B49">
        <w:rPr>
          <w:sz w:val="20"/>
          <w:szCs w:val="20"/>
        </w:rPr>
        <w:t>, д. 12Б;</w:t>
      </w:r>
    </w:p>
    <w:p w:rsidR="00C54B49" w:rsidRPr="00C54B49" w:rsidRDefault="00C54B49" w:rsidP="00386F80">
      <w:pPr>
        <w:ind w:firstLine="284"/>
        <w:jc w:val="both"/>
        <w:rPr>
          <w:sz w:val="20"/>
          <w:szCs w:val="20"/>
        </w:rPr>
      </w:pPr>
      <w:r w:rsidRPr="00C54B49">
        <w:rPr>
          <w:sz w:val="20"/>
          <w:szCs w:val="20"/>
        </w:rPr>
        <w:t xml:space="preserve">- Земельный участок, кадастровый номер: 58:18:0010605:333, общей площадью 70 </w:t>
      </w:r>
      <w:proofErr w:type="spellStart"/>
      <w:r w:rsidRPr="00C54B49">
        <w:rPr>
          <w:sz w:val="20"/>
          <w:szCs w:val="20"/>
        </w:rPr>
        <w:t>кв</w:t>
      </w:r>
      <w:proofErr w:type="gramStart"/>
      <w:r w:rsidRPr="00C54B49">
        <w:rPr>
          <w:sz w:val="20"/>
          <w:szCs w:val="20"/>
        </w:rPr>
        <w:t>.м</w:t>
      </w:r>
      <w:proofErr w:type="spellEnd"/>
      <w:proofErr w:type="gramEnd"/>
      <w:r w:rsidRPr="00C54B49">
        <w:rPr>
          <w:sz w:val="20"/>
          <w:szCs w:val="20"/>
        </w:rPr>
        <w:t>, категория земель: земли населенных пунктов; разрешенное использование: размещение гаражей для собственных нужд (код 2.7.2);</w:t>
      </w:r>
    </w:p>
    <w:p w:rsidR="00C54B49" w:rsidRPr="00C54B49" w:rsidRDefault="00C54B49" w:rsidP="00386F80">
      <w:pPr>
        <w:ind w:firstLine="284"/>
        <w:jc w:val="both"/>
        <w:rPr>
          <w:sz w:val="20"/>
          <w:szCs w:val="20"/>
        </w:rPr>
      </w:pPr>
      <w:r w:rsidRPr="00C54B49">
        <w:rPr>
          <w:sz w:val="20"/>
          <w:szCs w:val="20"/>
        </w:rPr>
        <w:t xml:space="preserve">- Земельный участок, кадастровый номер: 58:18:0010605:334, общей площадью 55 </w:t>
      </w:r>
      <w:proofErr w:type="spellStart"/>
      <w:r w:rsidRPr="00C54B49">
        <w:rPr>
          <w:sz w:val="20"/>
          <w:szCs w:val="20"/>
        </w:rPr>
        <w:t>кв</w:t>
      </w:r>
      <w:proofErr w:type="gramStart"/>
      <w:r w:rsidRPr="00C54B49">
        <w:rPr>
          <w:sz w:val="20"/>
          <w:szCs w:val="20"/>
        </w:rPr>
        <w:t>.м</w:t>
      </w:r>
      <w:proofErr w:type="spellEnd"/>
      <w:proofErr w:type="gramEnd"/>
      <w:r w:rsidRPr="00C54B49">
        <w:rPr>
          <w:sz w:val="20"/>
          <w:szCs w:val="20"/>
        </w:rPr>
        <w:t>, категория земель: земли населенных пунктов; разрешенное использование: размещение гаражей для собственных нужд (код 2.7.2);</w:t>
      </w:r>
    </w:p>
    <w:p w:rsidR="00C54B49" w:rsidRPr="00C54B49" w:rsidRDefault="00C54B49" w:rsidP="00386F80">
      <w:pPr>
        <w:ind w:firstLine="284"/>
        <w:jc w:val="both"/>
        <w:rPr>
          <w:sz w:val="20"/>
          <w:szCs w:val="20"/>
        </w:rPr>
      </w:pPr>
      <w:r w:rsidRPr="00C54B49">
        <w:rPr>
          <w:sz w:val="20"/>
          <w:szCs w:val="20"/>
        </w:rPr>
        <w:t>2. Продавец/организатор: Администрация городского поселения рабочий поселок Мокшан муниципального района Мокшанский район Пензенской области. Ю</w:t>
      </w:r>
      <w:r w:rsidRPr="00C54B49">
        <w:rPr>
          <w:spacing w:val="-2"/>
          <w:sz w:val="20"/>
          <w:szCs w:val="20"/>
        </w:rPr>
        <w:t xml:space="preserve">ридический </w:t>
      </w:r>
      <w:r w:rsidRPr="00C54B49">
        <w:rPr>
          <w:sz w:val="20"/>
          <w:szCs w:val="20"/>
        </w:rPr>
        <w:t>адрес:</w:t>
      </w:r>
      <w:r w:rsidRPr="00C54B49">
        <w:rPr>
          <w:spacing w:val="7"/>
          <w:sz w:val="20"/>
          <w:szCs w:val="20"/>
        </w:rPr>
        <w:t xml:space="preserve"> </w:t>
      </w:r>
      <w:r w:rsidRPr="00C54B49">
        <w:rPr>
          <w:sz w:val="20"/>
          <w:szCs w:val="20"/>
        </w:rPr>
        <w:t xml:space="preserve">442370, Российская Федерация, Пензенская область, Мокшанский район,  </w:t>
      </w:r>
      <w:proofErr w:type="spellStart"/>
      <w:r w:rsidRPr="00C54B49">
        <w:rPr>
          <w:sz w:val="20"/>
          <w:szCs w:val="20"/>
        </w:rPr>
        <w:t>р.п</w:t>
      </w:r>
      <w:proofErr w:type="spellEnd"/>
      <w:r w:rsidRPr="00C54B49">
        <w:rPr>
          <w:sz w:val="20"/>
          <w:szCs w:val="20"/>
        </w:rPr>
        <w:t xml:space="preserve">. Мокшан, </w:t>
      </w:r>
      <w:r w:rsidRPr="00C54B49">
        <w:rPr>
          <w:sz w:val="20"/>
          <w:szCs w:val="20"/>
        </w:rPr>
        <w:lastRenderedPageBreak/>
        <w:t xml:space="preserve">ул. </w:t>
      </w:r>
      <w:proofErr w:type="spellStart"/>
      <w:r w:rsidRPr="00C54B49">
        <w:rPr>
          <w:sz w:val="20"/>
          <w:szCs w:val="20"/>
        </w:rPr>
        <w:t>Поцелуева</w:t>
      </w:r>
      <w:proofErr w:type="spellEnd"/>
      <w:r w:rsidRPr="00C54B49">
        <w:rPr>
          <w:sz w:val="20"/>
          <w:szCs w:val="20"/>
        </w:rPr>
        <w:t>, д. 9. Почтовый</w:t>
      </w:r>
      <w:r w:rsidRPr="00C54B49">
        <w:rPr>
          <w:spacing w:val="-2"/>
          <w:sz w:val="20"/>
          <w:szCs w:val="20"/>
        </w:rPr>
        <w:t xml:space="preserve"> </w:t>
      </w:r>
      <w:r w:rsidRPr="00C54B49">
        <w:rPr>
          <w:sz w:val="20"/>
          <w:szCs w:val="20"/>
        </w:rPr>
        <w:t>адрес:</w:t>
      </w:r>
      <w:r w:rsidRPr="00C54B49">
        <w:rPr>
          <w:spacing w:val="4"/>
          <w:sz w:val="20"/>
          <w:szCs w:val="20"/>
        </w:rPr>
        <w:t xml:space="preserve"> </w:t>
      </w:r>
      <w:r w:rsidRPr="00C54B49">
        <w:rPr>
          <w:sz w:val="20"/>
          <w:szCs w:val="20"/>
        </w:rPr>
        <w:t xml:space="preserve">442370, Российская Федерация, Пензенская область, Мокшанский район, </w:t>
      </w:r>
      <w:proofErr w:type="spellStart"/>
      <w:r w:rsidRPr="00C54B49">
        <w:rPr>
          <w:sz w:val="20"/>
          <w:szCs w:val="20"/>
        </w:rPr>
        <w:t>р.п</w:t>
      </w:r>
      <w:proofErr w:type="spellEnd"/>
      <w:r w:rsidRPr="00C54B49">
        <w:rPr>
          <w:sz w:val="20"/>
          <w:szCs w:val="20"/>
        </w:rPr>
        <w:t xml:space="preserve">. Мокшан, ул. </w:t>
      </w:r>
      <w:proofErr w:type="spellStart"/>
      <w:r w:rsidRPr="00C54B49">
        <w:rPr>
          <w:sz w:val="20"/>
          <w:szCs w:val="20"/>
        </w:rPr>
        <w:t>Поцелуева</w:t>
      </w:r>
      <w:proofErr w:type="spellEnd"/>
      <w:r w:rsidRPr="00C54B49">
        <w:rPr>
          <w:sz w:val="20"/>
          <w:szCs w:val="20"/>
        </w:rPr>
        <w:t>, д. 9.</w:t>
      </w:r>
    </w:p>
    <w:p w:rsidR="00C54B49" w:rsidRPr="00C54B49" w:rsidRDefault="001B741C" w:rsidP="00386F80">
      <w:pPr>
        <w:pStyle w:val="a8"/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3 </w:t>
      </w:r>
      <w:r w:rsidR="00C54B49" w:rsidRPr="00C54B49">
        <w:rPr>
          <w:sz w:val="20"/>
          <w:szCs w:val="20"/>
        </w:rPr>
        <w:t>Извещение о проведении аукциона в электронной форме по продаже</w:t>
      </w:r>
      <w:r w:rsidR="00C54B49" w:rsidRPr="00C54B49">
        <w:rPr>
          <w:spacing w:val="32"/>
          <w:sz w:val="20"/>
          <w:szCs w:val="20"/>
        </w:rPr>
        <w:t xml:space="preserve"> </w:t>
      </w:r>
      <w:r w:rsidR="00C54B49" w:rsidRPr="00C54B49">
        <w:rPr>
          <w:sz w:val="20"/>
          <w:szCs w:val="20"/>
        </w:rPr>
        <w:t xml:space="preserve"> (приватизации) государственного и муниципального имущества и документация по проведению открытого аукциона в электронной форме размещены</w:t>
      </w:r>
      <w:r w:rsidR="00C54B49" w:rsidRPr="00C54B49">
        <w:rPr>
          <w:spacing w:val="40"/>
          <w:sz w:val="20"/>
          <w:szCs w:val="20"/>
        </w:rPr>
        <w:t xml:space="preserve"> </w:t>
      </w:r>
      <w:r w:rsidR="00C54B49" w:rsidRPr="00C54B49">
        <w:rPr>
          <w:sz w:val="20"/>
          <w:szCs w:val="20"/>
        </w:rPr>
        <w:t>на электронной торговой площадке АО «Сбербанк-АСТ» (</w:t>
      </w:r>
      <w:hyperlink r:id="rId16" w:history="1">
        <w:r w:rsidR="00C54B49" w:rsidRPr="00C54B49">
          <w:rPr>
            <w:rStyle w:val="a4"/>
            <w:sz w:val="20"/>
            <w:szCs w:val="20"/>
          </w:rPr>
          <w:t>http://utp.sberbank-ast.ru</w:t>
        </w:r>
      </w:hyperlink>
      <w:r w:rsidR="00C54B49" w:rsidRPr="00C54B49">
        <w:rPr>
          <w:sz w:val="20"/>
          <w:szCs w:val="20"/>
        </w:rPr>
        <w:t xml:space="preserve">) </w:t>
      </w:r>
      <w:r w:rsidR="00C54B49" w:rsidRPr="00C54B49">
        <w:rPr>
          <w:sz w:val="20"/>
          <w:szCs w:val="20"/>
          <w:shd w:val="clear" w:color="auto" w:fill="FFFFFF"/>
        </w:rPr>
        <w:t xml:space="preserve"> и на </w:t>
      </w:r>
      <w:r w:rsidR="00C54B49" w:rsidRPr="00C54B49">
        <w:rPr>
          <w:sz w:val="20"/>
          <w:szCs w:val="20"/>
        </w:rPr>
        <w:t xml:space="preserve">официальном сайте Российской Федерации в информационно - телекоммуникационной  сети «Интернет»: </w:t>
      </w:r>
      <w:proofErr w:type="spellStart"/>
      <w:r w:rsidR="00C54B49" w:rsidRPr="00C54B49">
        <w:rPr>
          <w:sz w:val="20"/>
          <w:szCs w:val="20"/>
          <w:lang w:val="en-US"/>
        </w:rPr>
        <w:t>torgi</w:t>
      </w:r>
      <w:proofErr w:type="spellEnd"/>
      <w:r w:rsidR="00C54B49" w:rsidRPr="00C54B49">
        <w:rPr>
          <w:sz w:val="20"/>
          <w:szCs w:val="20"/>
        </w:rPr>
        <w:t>.</w:t>
      </w:r>
      <w:proofErr w:type="spellStart"/>
      <w:r w:rsidR="00C54B49" w:rsidRPr="00C54B49">
        <w:rPr>
          <w:sz w:val="20"/>
          <w:szCs w:val="20"/>
          <w:lang w:val="en-US"/>
        </w:rPr>
        <w:t>gov</w:t>
      </w:r>
      <w:proofErr w:type="spellEnd"/>
      <w:r w:rsidR="00C54B49" w:rsidRPr="00C54B49">
        <w:rPr>
          <w:sz w:val="20"/>
          <w:szCs w:val="20"/>
        </w:rPr>
        <w:t>.</w:t>
      </w:r>
      <w:proofErr w:type="spellStart"/>
      <w:r w:rsidR="00C54B49" w:rsidRPr="00C54B49">
        <w:rPr>
          <w:sz w:val="20"/>
          <w:szCs w:val="20"/>
          <w:lang w:val="en-US"/>
        </w:rPr>
        <w:t>ru</w:t>
      </w:r>
      <w:proofErr w:type="spellEnd"/>
      <w:r w:rsidR="00C54B49" w:rsidRPr="00C54B49">
        <w:rPr>
          <w:sz w:val="20"/>
          <w:szCs w:val="20"/>
        </w:rPr>
        <w:t>, номер извещения на сайте ГИС Торги: 22000005380000000056, на официальной странице Администрации</w:t>
      </w:r>
      <w:proofErr w:type="gramEnd"/>
      <w:r w:rsidR="00C54B49" w:rsidRPr="00C54B49">
        <w:rPr>
          <w:sz w:val="20"/>
          <w:szCs w:val="20"/>
        </w:rPr>
        <w:t xml:space="preserve"> рабочего поселка Мокшан Мокшанского района Пензенской  области официального сайта администрации Мокшанского района    Пензенской области в информационно-телекоммуникационной сети «Интернет»: https://mokshan.pnzreg.ru/authority/oms-munitsipalnogo-obrazovaniya/administratsiya-rp-mokshan/ и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C54B49" w:rsidRPr="00C54B49" w:rsidRDefault="00C54B49" w:rsidP="00386F80">
      <w:pPr>
        <w:pStyle w:val="a8"/>
        <w:spacing w:before="0" w:after="0"/>
        <w:ind w:firstLine="284"/>
        <w:jc w:val="both"/>
        <w:rPr>
          <w:sz w:val="20"/>
          <w:szCs w:val="20"/>
        </w:rPr>
      </w:pPr>
      <w:r w:rsidRPr="00C54B49">
        <w:rPr>
          <w:sz w:val="20"/>
          <w:szCs w:val="20"/>
        </w:rPr>
        <w:t>4. Состав</w:t>
      </w:r>
      <w:r w:rsidRPr="00C54B49">
        <w:rPr>
          <w:spacing w:val="-1"/>
          <w:sz w:val="20"/>
          <w:szCs w:val="20"/>
        </w:rPr>
        <w:t xml:space="preserve"> </w:t>
      </w:r>
      <w:r w:rsidRPr="00C54B49">
        <w:rPr>
          <w:spacing w:val="-2"/>
          <w:sz w:val="20"/>
          <w:szCs w:val="20"/>
        </w:rPr>
        <w:t>Комиссии</w:t>
      </w:r>
      <w:r w:rsidRPr="00C54B49">
        <w:rPr>
          <w:sz w:val="20"/>
          <w:szCs w:val="20"/>
        </w:rPr>
        <w:t>, утвержден Постановлением Администрации рабочего поселка Мокшан Мокшанского района Пензенской области от 12.05.2025 г № 307-1.</w:t>
      </w:r>
    </w:p>
    <w:p w:rsidR="00C54B49" w:rsidRPr="00C54B49" w:rsidRDefault="00C54B49" w:rsidP="00386F80">
      <w:pPr>
        <w:tabs>
          <w:tab w:val="left" w:pos="567"/>
        </w:tabs>
        <w:ind w:firstLine="284"/>
        <w:jc w:val="both"/>
        <w:rPr>
          <w:sz w:val="20"/>
          <w:szCs w:val="20"/>
        </w:rPr>
      </w:pPr>
      <w:r w:rsidRPr="00C54B49">
        <w:rPr>
          <w:sz w:val="20"/>
          <w:szCs w:val="20"/>
        </w:rPr>
        <w:t xml:space="preserve">       На заседании Комиссии присутствуют:</w:t>
      </w:r>
    </w:p>
    <w:p w:rsidR="00C54B49" w:rsidRPr="00C54B49" w:rsidRDefault="00C54B49" w:rsidP="00386F80">
      <w:pPr>
        <w:ind w:firstLine="284"/>
        <w:jc w:val="both"/>
        <w:rPr>
          <w:sz w:val="20"/>
          <w:szCs w:val="20"/>
          <w:lang w:eastAsia="zh-CN"/>
        </w:rPr>
      </w:pPr>
      <w:proofErr w:type="spellStart"/>
      <w:r w:rsidRPr="00C54B49">
        <w:rPr>
          <w:sz w:val="20"/>
          <w:szCs w:val="20"/>
          <w:lang w:eastAsia="zh-CN"/>
        </w:rPr>
        <w:t>Пузрина</w:t>
      </w:r>
      <w:proofErr w:type="spellEnd"/>
      <w:r w:rsidRPr="00C54B49">
        <w:rPr>
          <w:sz w:val="20"/>
          <w:szCs w:val="20"/>
          <w:lang w:eastAsia="zh-CN"/>
        </w:rPr>
        <w:t xml:space="preserve"> Оксана Юрьевна, заместитель главы администрации рабочего поселка Мокшан Мокшанского района - председатель комиссии;</w:t>
      </w:r>
    </w:p>
    <w:p w:rsidR="00C54B49" w:rsidRPr="00C54B49" w:rsidRDefault="00C54B49" w:rsidP="00386F80">
      <w:pPr>
        <w:ind w:firstLine="284"/>
        <w:jc w:val="both"/>
        <w:rPr>
          <w:sz w:val="20"/>
          <w:szCs w:val="20"/>
          <w:lang w:eastAsia="zh-CN"/>
        </w:rPr>
      </w:pPr>
      <w:r w:rsidRPr="00C54B49">
        <w:rPr>
          <w:sz w:val="20"/>
          <w:szCs w:val="20"/>
          <w:lang w:eastAsia="zh-CN"/>
        </w:rPr>
        <w:t>Васина Евгения Сергеевна, заместитель главы администрации рабочего поселка Мокшан Мокшанского района, заместитель председателя комиссии;</w:t>
      </w:r>
    </w:p>
    <w:p w:rsidR="00C54B49" w:rsidRPr="00C54B49" w:rsidRDefault="00C54B49" w:rsidP="00386F80">
      <w:pPr>
        <w:ind w:firstLine="284"/>
        <w:jc w:val="both"/>
        <w:rPr>
          <w:sz w:val="20"/>
          <w:szCs w:val="20"/>
          <w:lang w:eastAsia="zh-CN"/>
        </w:rPr>
      </w:pPr>
      <w:r w:rsidRPr="00C54B49">
        <w:rPr>
          <w:sz w:val="20"/>
          <w:szCs w:val="20"/>
          <w:lang w:eastAsia="zh-CN"/>
        </w:rPr>
        <w:t>Абрамова Марина Викторовна, главный специалист–эксперт администрации рабочего поселка Мокшан Мокшанского района, секретарь комиссии;</w:t>
      </w:r>
    </w:p>
    <w:p w:rsidR="00C54B49" w:rsidRPr="00C54B49" w:rsidRDefault="00C54B49" w:rsidP="00386F80">
      <w:pPr>
        <w:ind w:firstLine="284"/>
        <w:jc w:val="both"/>
        <w:rPr>
          <w:sz w:val="20"/>
          <w:szCs w:val="20"/>
          <w:lang w:eastAsia="zh-CN"/>
        </w:rPr>
      </w:pPr>
      <w:r w:rsidRPr="00C54B49">
        <w:rPr>
          <w:sz w:val="20"/>
          <w:szCs w:val="20"/>
          <w:lang w:eastAsia="zh-CN"/>
        </w:rPr>
        <w:t>Члены комиссии:</w:t>
      </w:r>
    </w:p>
    <w:p w:rsidR="00C54B49" w:rsidRPr="00C54B49" w:rsidRDefault="00C54B49" w:rsidP="00386F80">
      <w:pPr>
        <w:ind w:firstLine="284"/>
        <w:jc w:val="both"/>
        <w:rPr>
          <w:sz w:val="20"/>
          <w:szCs w:val="20"/>
          <w:lang w:eastAsia="zh-CN"/>
        </w:rPr>
      </w:pPr>
      <w:r w:rsidRPr="00C54B49">
        <w:rPr>
          <w:sz w:val="20"/>
          <w:szCs w:val="20"/>
          <w:lang w:eastAsia="zh-CN"/>
        </w:rPr>
        <w:lastRenderedPageBreak/>
        <w:t>Зайцева Ольга Михайловна, заведующий сектором администрации рабочего поселка Мокшан Мокшанского района;</w:t>
      </w:r>
    </w:p>
    <w:p w:rsidR="00C54B49" w:rsidRPr="00C54B49" w:rsidRDefault="00C54B49" w:rsidP="00386F80">
      <w:pPr>
        <w:ind w:firstLine="284"/>
        <w:jc w:val="both"/>
        <w:rPr>
          <w:sz w:val="20"/>
          <w:szCs w:val="20"/>
          <w:lang w:eastAsia="zh-CN"/>
        </w:rPr>
      </w:pPr>
      <w:r w:rsidRPr="00C54B49">
        <w:rPr>
          <w:sz w:val="20"/>
          <w:szCs w:val="20"/>
          <w:lang w:eastAsia="zh-CN"/>
        </w:rPr>
        <w:t xml:space="preserve"> Худякова Наталья Владимировна, главный специалист администрации рабочего поселка Мокшан Мокшанского района».</w:t>
      </w:r>
    </w:p>
    <w:p w:rsidR="00C54B49" w:rsidRPr="00C54B49" w:rsidRDefault="00C54B49" w:rsidP="00386F80">
      <w:pPr>
        <w:tabs>
          <w:tab w:val="left" w:pos="567"/>
        </w:tabs>
        <w:ind w:firstLine="284"/>
        <w:jc w:val="both"/>
        <w:rPr>
          <w:sz w:val="20"/>
          <w:szCs w:val="20"/>
        </w:rPr>
      </w:pPr>
      <w:r w:rsidRPr="00C54B49">
        <w:rPr>
          <w:sz w:val="20"/>
          <w:szCs w:val="20"/>
        </w:rPr>
        <w:t>5. Согласно информации о поступивших заявках от электронной торговой площадки АО «Сбербанк-АСТ» до окончания срока подачи заявок, указанного в извещении о проведен</w:t>
      </w:r>
      <w:proofErr w:type="gramStart"/>
      <w:r w:rsidRPr="00C54B49">
        <w:rPr>
          <w:sz w:val="20"/>
          <w:szCs w:val="20"/>
        </w:rPr>
        <w:t>ии ау</w:t>
      </w:r>
      <w:proofErr w:type="gramEnd"/>
      <w:r w:rsidRPr="00C54B49">
        <w:rPr>
          <w:sz w:val="20"/>
          <w:szCs w:val="20"/>
        </w:rPr>
        <w:t>кциона по продаже</w:t>
      </w:r>
      <w:r w:rsidRPr="00C54B49">
        <w:rPr>
          <w:spacing w:val="32"/>
          <w:sz w:val="20"/>
          <w:szCs w:val="20"/>
        </w:rPr>
        <w:t xml:space="preserve"> </w:t>
      </w:r>
      <w:r w:rsidRPr="00C54B49">
        <w:rPr>
          <w:sz w:val="20"/>
          <w:szCs w:val="20"/>
        </w:rPr>
        <w:t xml:space="preserve"> (приватизации) государственного и муниципального имущества 16.06.2025 г. до  08 часов 00 минут не подана ни одна заявка на участие в аукционе. </w:t>
      </w:r>
    </w:p>
    <w:p w:rsidR="00C54B49" w:rsidRPr="00C54B49" w:rsidRDefault="00C54B49" w:rsidP="00C54B49">
      <w:pPr>
        <w:tabs>
          <w:tab w:val="left" w:pos="567"/>
        </w:tabs>
        <w:ind w:firstLine="567"/>
        <w:jc w:val="both"/>
        <w:rPr>
          <w:sz w:val="20"/>
          <w:szCs w:val="20"/>
        </w:rPr>
      </w:pPr>
    </w:p>
    <w:p w:rsidR="00C54B49" w:rsidRPr="00C54B49" w:rsidRDefault="00C54B49" w:rsidP="00C54B49">
      <w:pPr>
        <w:tabs>
          <w:tab w:val="left" w:pos="567"/>
        </w:tabs>
        <w:ind w:firstLine="567"/>
        <w:jc w:val="center"/>
        <w:rPr>
          <w:b/>
          <w:sz w:val="20"/>
          <w:szCs w:val="20"/>
        </w:rPr>
      </w:pPr>
      <w:r w:rsidRPr="00C54B49">
        <w:rPr>
          <w:b/>
          <w:sz w:val="20"/>
          <w:szCs w:val="20"/>
        </w:rPr>
        <w:t>РЕШЕНИЕ КОМИССИИ:</w:t>
      </w:r>
    </w:p>
    <w:p w:rsidR="00C54B49" w:rsidRPr="00C54B49" w:rsidRDefault="00C54B49" w:rsidP="00C54B49">
      <w:pPr>
        <w:tabs>
          <w:tab w:val="left" w:pos="567"/>
        </w:tabs>
        <w:ind w:firstLine="567"/>
        <w:jc w:val="center"/>
        <w:rPr>
          <w:sz w:val="20"/>
          <w:szCs w:val="20"/>
        </w:rPr>
      </w:pPr>
    </w:p>
    <w:p w:rsidR="00C54B49" w:rsidRPr="00C54B49" w:rsidRDefault="00C54B49" w:rsidP="00C54B49">
      <w:pPr>
        <w:tabs>
          <w:tab w:val="left" w:pos="567"/>
        </w:tabs>
        <w:ind w:firstLine="567"/>
        <w:jc w:val="both"/>
        <w:rPr>
          <w:sz w:val="20"/>
          <w:szCs w:val="20"/>
        </w:rPr>
      </w:pPr>
      <w:r w:rsidRPr="00C54B49">
        <w:rPr>
          <w:sz w:val="20"/>
          <w:szCs w:val="20"/>
        </w:rPr>
        <w:t xml:space="preserve"> </w:t>
      </w:r>
      <w:proofErr w:type="gramStart"/>
      <w:r w:rsidRPr="00C54B49">
        <w:rPr>
          <w:sz w:val="20"/>
          <w:szCs w:val="20"/>
        </w:rPr>
        <w:t xml:space="preserve">В соответствии с Федеральным законом РФ от 21 декабря 2001 года № 178-ФЗ «О приватизации </w:t>
      </w:r>
      <w:r w:rsidRPr="00C54B49">
        <w:rPr>
          <w:sz w:val="20"/>
          <w:szCs w:val="20"/>
        </w:rPr>
        <w:lastRenderedPageBreak/>
        <w:t>государственного и муниципального имущества» аукцион по продаже (приватизации) государственного и муниципального имущества  (номер извещения на сайте ГИС Торги: 22000005380000000056) признается несостоявшимся, так как  по окончании срока подачи заявок на участие в аукционе не подана ни одна заявка.</w:t>
      </w:r>
      <w:proofErr w:type="gramEnd"/>
    </w:p>
    <w:p w:rsidR="00C54B49" w:rsidRPr="00C54B49" w:rsidRDefault="00C54B49" w:rsidP="00C54B49">
      <w:pPr>
        <w:jc w:val="both"/>
        <w:rPr>
          <w:sz w:val="20"/>
          <w:szCs w:val="20"/>
        </w:rPr>
      </w:pPr>
    </w:p>
    <w:p w:rsidR="00C54B49" w:rsidRPr="00C54B49" w:rsidRDefault="00C54B49" w:rsidP="00C54B49">
      <w:pPr>
        <w:ind w:firstLine="709"/>
        <w:jc w:val="right"/>
        <w:rPr>
          <w:b/>
          <w:sz w:val="20"/>
          <w:szCs w:val="20"/>
          <w:u w:val="single"/>
        </w:rPr>
      </w:pPr>
      <w:r w:rsidRPr="00C54B49">
        <w:rPr>
          <w:b/>
          <w:sz w:val="20"/>
          <w:szCs w:val="20"/>
          <w:u w:val="single"/>
        </w:rPr>
        <w:t>Подписи членов Комиссии:</w:t>
      </w:r>
    </w:p>
    <w:p w:rsidR="00C54B49" w:rsidRPr="00C54B49" w:rsidRDefault="00C54B49" w:rsidP="00C54B49">
      <w:pPr>
        <w:jc w:val="right"/>
        <w:rPr>
          <w:b/>
          <w:sz w:val="20"/>
          <w:szCs w:val="20"/>
        </w:rPr>
      </w:pPr>
      <w:r w:rsidRPr="00C54B49">
        <w:rPr>
          <w:b/>
          <w:sz w:val="20"/>
          <w:szCs w:val="20"/>
        </w:rPr>
        <w:t>Председатель комиссии</w:t>
      </w:r>
    </w:p>
    <w:p w:rsidR="00C54B49" w:rsidRPr="00C54B49" w:rsidRDefault="00C54B49" w:rsidP="00C54B49">
      <w:pPr>
        <w:jc w:val="right"/>
        <w:rPr>
          <w:sz w:val="20"/>
          <w:szCs w:val="20"/>
        </w:rPr>
      </w:pPr>
      <w:r w:rsidRPr="00C54B49">
        <w:rPr>
          <w:sz w:val="20"/>
          <w:szCs w:val="20"/>
        </w:rPr>
        <w:t xml:space="preserve">________________________   </w:t>
      </w:r>
      <w:proofErr w:type="spellStart"/>
      <w:r w:rsidRPr="00C54B49">
        <w:rPr>
          <w:sz w:val="20"/>
          <w:szCs w:val="20"/>
        </w:rPr>
        <w:t>Пузрина</w:t>
      </w:r>
      <w:proofErr w:type="spellEnd"/>
      <w:r w:rsidRPr="00C54B49">
        <w:rPr>
          <w:sz w:val="20"/>
          <w:szCs w:val="20"/>
        </w:rPr>
        <w:t xml:space="preserve"> Оксана Юрьевна </w:t>
      </w:r>
    </w:p>
    <w:p w:rsidR="00C54B49" w:rsidRPr="00C54B49" w:rsidRDefault="00C54B49" w:rsidP="00C54B49">
      <w:pPr>
        <w:jc w:val="right"/>
        <w:rPr>
          <w:b/>
          <w:sz w:val="20"/>
          <w:szCs w:val="20"/>
        </w:rPr>
      </w:pPr>
      <w:r w:rsidRPr="00C54B49">
        <w:rPr>
          <w:b/>
          <w:sz w:val="20"/>
          <w:szCs w:val="20"/>
        </w:rPr>
        <w:t>Заместитель  председателя комиссии</w:t>
      </w:r>
    </w:p>
    <w:p w:rsidR="00C54B49" w:rsidRPr="00C54B49" w:rsidRDefault="00C54B49" w:rsidP="00C54B49">
      <w:pPr>
        <w:jc w:val="right"/>
        <w:rPr>
          <w:sz w:val="20"/>
          <w:szCs w:val="20"/>
        </w:rPr>
      </w:pPr>
      <w:r w:rsidRPr="00C54B49">
        <w:rPr>
          <w:sz w:val="20"/>
          <w:szCs w:val="20"/>
        </w:rPr>
        <w:t xml:space="preserve">________________________   Васина Евгения Сергеевна </w:t>
      </w:r>
    </w:p>
    <w:p w:rsidR="00C54B49" w:rsidRPr="00C54B49" w:rsidRDefault="00C54B49" w:rsidP="00C54B49">
      <w:pPr>
        <w:jc w:val="right"/>
        <w:rPr>
          <w:b/>
          <w:sz w:val="20"/>
          <w:szCs w:val="20"/>
        </w:rPr>
      </w:pPr>
      <w:r w:rsidRPr="00C54B49">
        <w:rPr>
          <w:b/>
          <w:sz w:val="20"/>
          <w:szCs w:val="20"/>
        </w:rPr>
        <w:t>Секретарь комиссии</w:t>
      </w:r>
    </w:p>
    <w:p w:rsidR="00C54B49" w:rsidRPr="00C54B49" w:rsidRDefault="00C54B49" w:rsidP="00C54B49">
      <w:pPr>
        <w:jc w:val="right"/>
        <w:rPr>
          <w:sz w:val="20"/>
          <w:szCs w:val="20"/>
        </w:rPr>
      </w:pPr>
      <w:r w:rsidRPr="00C54B49">
        <w:rPr>
          <w:sz w:val="20"/>
          <w:szCs w:val="20"/>
        </w:rPr>
        <w:t xml:space="preserve">_____________________ Абрамова Марина Викторовна </w:t>
      </w:r>
    </w:p>
    <w:p w:rsidR="00C54B49" w:rsidRPr="00C54B49" w:rsidRDefault="00C54B49" w:rsidP="00C54B49">
      <w:pPr>
        <w:jc w:val="right"/>
        <w:rPr>
          <w:b/>
          <w:sz w:val="20"/>
          <w:szCs w:val="20"/>
        </w:rPr>
      </w:pPr>
      <w:r w:rsidRPr="00C54B49">
        <w:rPr>
          <w:b/>
          <w:sz w:val="20"/>
          <w:szCs w:val="20"/>
        </w:rPr>
        <w:t xml:space="preserve">Члены комиссии </w:t>
      </w:r>
    </w:p>
    <w:p w:rsidR="00C54B49" w:rsidRPr="00C54B49" w:rsidRDefault="00C54B49" w:rsidP="00C54B49">
      <w:pPr>
        <w:jc w:val="right"/>
        <w:rPr>
          <w:sz w:val="20"/>
          <w:szCs w:val="20"/>
        </w:rPr>
      </w:pPr>
      <w:r w:rsidRPr="00C54B49">
        <w:rPr>
          <w:sz w:val="20"/>
          <w:szCs w:val="20"/>
        </w:rPr>
        <w:t xml:space="preserve">_______________________  Зайцева Ольга Михайловна     </w:t>
      </w:r>
    </w:p>
    <w:p w:rsidR="00C54B49" w:rsidRPr="00C54B49" w:rsidRDefault="00C54B49" w:rsidP="00C54B49">
      <w:pPr>
        <w:jc w:val="right"/>
        <w:rPr>
          <w:sz w:val="20"/>
          <w:szCs w:val="20"/>
        </w:rPr>
      </w:pPr>
      <w:r w:rsidRPr="00C54B49">
        <w:rPr>
          <w:sz w:val="20"/>
          <w:szCs w:val="20"/>
        </w:rPr>
        <w:t xml:space="preserve">__________________ Худякова Наталья Владимировна </w:t>
      </w:r>
    </w:p>
    <w:p w:rsidR="00C54B49" w:rsidRPr="00C54B49" w:rsidRDefault="00C54B49" w:rsidP="00C54B49">
      <w:pPr>
        <w:jc w:val="both"/>
        <w:rPr>
          <w:sz w:val="20"/>
          <w:szCs w:val="20"/>
        </w:rPr>
      </w:pPr>
    </w:p>
    <w:p w:rsidR="00C54B49" w:rsidRDefault="00C54B49" w:rsidP="00C54B49">
      <w:pPr>
        <w:jc w:val="both"/>
        <w:sectPr w:rsidR="00C54B49" w:rsidSect="00C54B49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B3662F" w:rsidRPr="00B3662F" w:rsidRDefault="00B3662F" w:rsidP="00184954">
      <w:pPr>
        <w:jc w:val="both"/>
        <w:rPr>
          <w:sz w:val="20"/>
          <w:szCs w:val="20"/>
          <w:u w:val="single"/>
        </w:rPr>
      </w:pPr>
    </w:p>
    <w:p w:rsidR="00B3662F" w:rsidRDefault="00B3662F" w:rsidP="00184954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________________________________________________________________________________</w:t>
      </w:r>
    </w:p>
    <w:p w:rsidR="003C552A" w:rsidRDefault="003C552A" w:rsidP="00184954">
      <w:pPr>
        <w:jc w:val="both"/>
        <w:rPr>
          <w:sz w:val="20"/>
          <w:szCs w:val="20"/>
          <w:u w:val="single"/>
        </w:rPr>
      </w:pPr>
    </w:p>
    <w:p w:rsidR="003C552A" w:rsidRDefault="003C552A" w:rsidP="00184954">
      <w:pPr>
        <w:jc w:val="both"/>
        <w:rPr>
          <w:sz w:val="20"/>
          <w:szCs w:val="20"/>
          <w:u w:val="single"/>
        </w:rPr>
      </w:pPr>
    </w:p>
    <w:p w:rsidR="00021099" w:rsidRPr="00021099" w:rsidRDefault="00021099" w:rsidP="00184954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6C6473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51D" w:rsidRDefault="0035251D" w:rsidP="00970251">
      <w:r>
        <w:separator/>
      </w:r>
    </w:p>
  </w:endnote>
  <w:endnote w:type="continuationSeparator" w:id="0">
    <w:p w:rsidR="0035251D" w:rsidRDefault="0035251D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D93" w:rsidRDefault="00FE3D9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FE3D93" w:rsidRDefault="00FE3D9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21F">
          <w:rPr>
            <w:noProof/>
          </w:rPr>
          <w:t>2</w:t>
        </w:r>
        <w:r>
          <w:fldChar w:fldCharType="end"/>
        </w:r>
      </w:p>
    </w:sdtContent>
  </w:sdt>
  <w:p w:rsidR="00FE3D93" w:rsidRDefault="00FE3D93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D93" w:rsidRDefault="00FE3D9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51D" w:rsidRDefault="0035251D" w:rsidP="00970251">
      <w:r>
        <w:separator/>
      </w:r>
    </w:p>
  </w:footnote>
  <w:footnote w:type="continuationSeparator" w:id="0">
    <w:p w:rsidR="0035251D" w:rsidRDefault="0035251D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D93" w:rsidRDefault="00FE3D9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D93" w:rsidRDefault="00FE3D93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D93" w:rsidRDefault="00FE3D9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4689"/>
        </w:tabs>
        <w:ind w:left="4689" w:hanging="360"/>
      </w:pPr>
    </w:lvl>
    <w:lvl w:ilvl="1">
      <w:start w:val="1"/>
      <w:numFmt w:val="decimal"/>
      <w:lvlText w:val="%1.%2."/>
      <w:lvlJc w:val="left"/>
      <w:pPr>
        <w:tabs>
          <w:tab w:val="num" w:pos="5049"/>
        </w:tabs>
        <w:ind w:left="5049" w:hanging="360"/>
      </w:pPr>
    </w:lvl>
    <w:lvl w:ilvl="2">
      <w:start w:val="1"/>
      <w:numFmt w:val="decimal"/>
      <w:lvlText w:val="%1.%2.%3."/>
      <w:lvlJc w:val="left"/>
      <w:pPr>
        <w:tabs>
          <w:tab w:val="num" w:pos="5409"/>
        </w:tabs>
        <w:ind w:left="5409" w:hanging="360"/>
      </w:pPr>
    </w:lvl>
    <w:lvl w:ilvl="3">
      <w:start w:val="1"/>
      <w:numFmt w:val="decimal"/>
      <w:lvlText w:val="%1.%2.%3.%4."/>
      <w:lvlJc w:val="left"/>
      <w:pPr>
        <w:tabs>
          <w:tab w:val="num" w:pos="5769"/>
        </w:tabs>
        <w:ind w:left="5769" w:hanging="360"/>
      </w:pPr>
    </w:lvl>
    <w:lvl w:ilvl="4">
      <w:start w:val="1"/>
      <w:numFmt w:val="decimal"/>
      <w:lvlText w:val="%1.%2.%3.%4.%5."/>
      <w:lvlJc w:val="left"/>
      <w:pPr>
        <w:tabs>
          <w:tab w:val="num" w:pos="6129"/>
        </w:tabs>
        <w:ind w:left="6129" w:hanging="360"/>
      </w:pPr>
    </w:lvl>
    <w:lvl w:ilvl="5">
      <w:start w:val="1"/>
      <w:numFmt w:val="decimal"/>
      <w:lvlText w:val="%1.%2.%3.%4.%5.%6."/>
      <w:lvlJc w:val="left"/>
      <w:pPr>
        <w:tabs>
          <w:tab w:val="num" w:pos="6489"/>
        </w:tabs>
        <w:ind w:left="6489" w:hanging="360"/>
      </w:pPr>
    </w:lvl>
    <w:lvl w:ilvl="6">
      <w:start w:val="1"/>
      <w:numFmt w:val="decimal"/>
      <w:lvlText w:val="%1.%2.%3.%4.%5.%6.%7."/>
      <w:lvlJc w:val="left"/>
      <w:pPr>
        <w:tabs>
          <w:tab w:val="num" w:pos="6849"/>
        </w:tabs>
        <w:ind w:left="684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209"/>
        </w:tabs>
        <w:ind w:left="720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7569"/>
        </w:tabs>
        <w:ind w:left="7569" w:hanging="360"/>
      </w:pPr>
    </w:lvl>
  </w:abstractNum>
  <w:abstractNum w:abstractNumId="1">
    <w:nsid w:val="10622C34"/>
    <w:multiLevelType w:val="hybridMultilevel"/>
    <w:tmpl w:val="176C0A1C"/>
    <w:lvl w:ilvl="0" w:tplc="14A8DB54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A819E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BEE4B6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C3B208B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A5C6386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D77AE0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B29ED0E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F3FCA82E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FDE706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">
    <w:nsid w:val="117B4D71"/>
    <w:multiLevelType w:val="hybridMultilevel"/>
    <w:tmpl w:val="E2A8C3FC"/>
    <w:lvl w:ilvl="0" w:tplc="327A00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5B2BF2"/>
    <w:multiLevelType w:val="hybridMultilevel"/>
    <w:tmpl w:val="5C083130"/>
    <w:lvl w:ilvl="0" w:tplc="4390483E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EC97A4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D78AE2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82CA0ED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E3EC92C6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4726E26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31CB35A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2C985050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A37E9AA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4">
    <w:nsid w:val="1F564CD7"/>
    <w:multiLevelType w:val="hybridMultilevel"/>
    <w:tmpl w:val="465472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FD10F4"/>
    <w:multiLevelType w:val="hybridMultilevel"/>
    <w:tmpl w:val="1908ADD4"/>
    <w:lvl w:ilvl="0" w:tplc="4B0A4AAC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F2A5D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BA84CBF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1DDE2840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8DCC45A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69DCB3DA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C4E7A1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07C692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38A7F98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8">
    <w:nsid w:val="317C0E99"/>
    <w:multiLevelType w:val="hybridMultilevel"/>
    <w:tmpl w:val="84CE75D4"/>
    <w:lvl w:ilvl="0" w:tplc="DA06AA8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6CF91E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79D2133E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5DEE84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976D3D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A61E4698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8D2353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C2F26FB4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E3502EA6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9">
    <w:nsid w:val="396513C7"/>
    <w:multiLevelType w:val="hybridMultilevel"/>
    <w:tmpl w:val="D5F6E5C4"/>
    <w:lvl w:ilvl="0" w:tplc="4684A3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34474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C6EB82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5FA47FB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6040D01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B378B216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89E6C7F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D7C058A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3FAC2EE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0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2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13">
    <w:nsid w:val="521F2A89"/>
    <w:multiLevelType w:val="multilevel"/>
    <w:tmpl w:val="116A934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4">
    <w:nsid w:val="53AF34D8"/>
    <w:multiLevelType w:val="hybridMultilevel"/>
    <w:tmpl w:val="EC507F00"/>
    <w:lvl w:ilvl="0" w:tplc="9E1E7BB8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3A9D9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E5EBEF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F2E847F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48A42F6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21AACB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E728860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19D2DA1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80A6002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5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69832761"/>
    <w:multiLevelType w:val="multilevel"/>
    <w:tmpl w:val="ECE47F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734B63D6"/>
    <w:multiLevelType w:val="multilevel"/>
    <w:tmpl w:val="A46423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75602316"/>
    <w:multiLevelType w:val="hybridMultilevel"/>
    <w:tmpl w:val="544083B0"/>
    <w:lvl w:ilvl="0" w:tplc="77FC7E9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1C8C50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630E712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E736C1F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2EEB354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3D5695A0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030014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02C8298C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2892E6D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2">
    <w:nsid w:val="7A611B58"/>
    <w:multiLevelType w:val="hybridMultilevel"/>
    <w:tmpl w:val="8E141B9E"/>
    <w:lvl w:ilvl="0" w:tplc="D5E696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62979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0B10BA3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AB7E763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C74C78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5FEAEAE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E3ED0C2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35EFBB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DA8345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3">
    <w:nsid w:val="7EC8068E"/>
    <w:multiLevelType w:val="hybridMultilevel"/>
    <w:tmpl w:val="62E8FCA4"/>
    <w:lvl w:ilvl="0" w:tplc="D69E0F3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30B4C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FB2EC7C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03CB5C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FA50669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F93C1BE2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F9829C4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E53CCEB6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90455D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16"/>
  </w:num>
  <w:num w:numId="5">
    <w:abstractNumId w:val="0"/>
  </w:num>
  <w:num w:numId="6">
    <w:abstractNumId w:val="12"/>
  </w:num>
  <w:num w:numId="7">
    <w:abstractNumId w:val="2"/>
  </w:num>
  <w:num w:numId="8">
    <w:abstractNumId w:val="22"/>
  </w:num>
  <w:num w:numId="9">
    <w:abstractNumId w:val="14"/>
  </w:num>
  <w:num w:numId="10">
    <w:abstractNumId w:val="4"/>
  </w:num>
  <w:num w:numId="11">
    <w:abstractNumId w:val="1"/>
  </w:num>
  <w:num w:numId="12">
    <w:abstractNumId w:val="23"/>
  </w:num>
  <w:num w:numId="13">
    <w:abstractNumId w:val="3"/>
  </w:num>
  <w:num w:numId="14">
    <w:abstractNumId w:val="21"/>
  </w:num>
  <w:num w:numId="15">
    <w:abstractNumId w:val="7"/>
  </w:num>
  <w:num w:numId="16">
    <w:abstractNumId w:val="8"/>
  </w:num>
  <w:num w:numId="17">
    <w:abstractNumId w:val="9"/>
  </w:num>
  <w:num w:numId="18">
    <w:abstractNumId w:val="18"/>
  </w:num>
  <w:num w:numId="19">
    <w:abstractNumId w:val="19"/>
  </w:num>
  <w:num w:numId="20">
    <w:abstractNumId w:val="10"/>
  </w:num>
  <w:num w:numId="21">
    <w:abstractNumId w:val="11"/>
  </w:num>
  <w:num w:numId="22">
    <w:abstractNumId w:val="17"/>
  </w:num>
  <w:num w:numId="23">
    <w:abstractNumId w:val="13"/>
  </w:num>
  <w:num w:numId="24">
    <w:abstractNumId w:val="20"/>
  </w:num>
  <w:num w:numId="25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27C0"/>
    <w:rsid w:val="000202D5"/>
    <w:rsid w:val="00021099"/>
    <w:rsid w:val="00021984"/>
    <w:rsid w:val="00056C64"/>
    <w:rsid w:val="00093BB0"/>
    <w:rsid w:val="000A523F"/>
    <w:rsid w:val="000E3C54"/>
    <w:rsid w:val="000E53D1"/>
    <w:rsid w:val="000F6BBC"/>
    <w:rsid w:val="000F6E20"/>
    <w:rsid w:val="001375D8"/>
    <w:rsid w:val="00156DBC"/>
    <w:rsid w:val="00177665"/>
    <w:rsid w:val="00184954"/>
    <w:rsid w:val="001920DF"/>
    <w:rsid w:val="001941D0"/>
    <w:rsid w:val="001B741C"/>
    <w:rsid w:val="001E13F3"/>
    <w:rsid w:val="001E4B33"/>
    <w:rsid w:val="002015DF"/>
    <w:rsid w:val="0024334E"/>
    <w:rsid w:val="002530B6"/>
    <w:rsid w:val="00256AB6"/>
    <w:rsid w:val="002823FD"/>
    <w:rsid w:val="00293C6B"/>
    <w:rsid w:val="00293E50"/>
    <w:rsid w:val="002C00ED"/>
    <w:rsid w:val="002C768B"/>
    <w:rsid w:val="0030506A"/>
    <w:rsid w:val="00312114"/>
    <w:rsid w:val="003149EF"/>
    <w:rsid w:val="00316ECC"/>
    <w:rsid w:val="00321BFC"/>
    <w:rsid w:val="0032562A"/>
    <w:rsid w:val="00327782"/>
    <w:rsid w:val="003416B7"/>
    <w:rsid w:val="0035251D"/>
    <w:rsid w:val="003830D5"/>
    <w:rsid w:val="00386F80"/>
    <w:rsid w:val="0039102C"/>
    <w:rsid w:val="00395269"/>
    <w:rsid w:val="003B4520"/>
    <w:rsid w:val="003C552A"/>
    <w:rsid w:val="003E36C6"/>
    <w:rsid w:val="003E6385"/>
    <w:rsid w:val="003F1F3E"/>
    <w:rsid w:val="0046291A"/>
    <w:rsid w:val="00470913"/>
    <w:rsid w:val="00475368"/>
    <w:rsid w:val="00481840"/>
    <w:rsid w:val="004A45B5"/>
    <w:rsid w:val="004C0336"/>
    <w:rsid w:val="004C3589"/>
    <w:rsid w:val="004F2626"/>
    <w:rsid w:val="004F3E63"/>
    <w:rsid w:val="005061D4"/>
    <w:rsid w:val="0051168D"/>
    <w:rsid w:val="0052021F"/>
    <w:rsid w:val="00544E98"/>
    <w:rsid w:val="00554940"/>
    <w:rsid w:val="00560AE1"/>
    <w:rsid w:val="005766D2"/>
    <w:rsid w:val="005E2871"/>
    <w:rsid w:val="005E71A6"/>
    <w:rsid w:val="00604206"/>
    <w:rsid w:val="00606EDF"/>
    <w:rsid w:val="00624CC2"/>
    <w:rsid w:val="00627BBC"/>
    <w:rsid w:val="00665CD3"/>
    <w:rsid w:val="00670242"/>
    <w:rsid w:val="00675F78"/>
    <w:rsid w:val="0069624D"/>
    <w:rsid w:val="006A4C61"/>
    <w:rsid w:val="006C6473"/>
    <w:rsid w:val="006D5510"/>
    <w:rsid w:val="006F4860"/>
    <w:rsid w:val="00706593"/>
    <w:rsid w:val="007103D8"/>
    <w:rsid w:val="00725DAD"/>
    <w:rsid w:val="007267D5"/>
    <w:rsid w:val="00731AB6"/>
    <w:rsid w:val="00731E52"/>
    <w:rsid w:val="00756D50"/>
    <w:rsid w:val="00761251"/>
    <w:rsid w:val="0079287A"/>
    <w:rsid w:val="007E3166"/>
    <w:rsid w:val="00814195"/>
    <w:rsid w:val="008152E4"/>
    <w:rsid w:val="00836175"/>
    <w:rsid w:val="00841124"/>
    <w:rsid w:val="00870D0C"/>
    <w:rsid w:val="008711B0"/>
    <w:rsid w:val="0088372C"/>
    <w:rsid w:val="008A71A7"/>
    <w:rsid w:val="008C2929"/>
    <w:rsid w:val="008D4545"/>
    <w:rsid w:val="009022BB"/>
    <w:rsid w:val="00914F56"/>
    <w:rsid w:val="00923F15"/>
    <w:rsid w:val="00952368"/>
    <w:rsid w:val="0095606A"/>
    <w:rsid w:val="00970251"/>
    <w:rsid w:val="009722C1"/>
    <w:rsid w:val="00992381"/>
    <w:rsid w:val="00992B0A"/>
    <w:rsid w:val="0099555A"/>
    <w:rsid w:val="009E52EF"/>
    <w:rsid w:val="009E6716"/>
    <w:rsid w:val="009F15D6"/>
    <w:rsid w:val="009F3353"/>
    <w:rsid w:val="009F44BB"/>
    <w:rsid w:val="009F5CC2"/>
    <w:rsid w:val="00A05C46"/>
    <w:rsid w:val="00A121A2"/>
    <w:rsid w:val="00A401A2"/>
    <w:rsid w:val="00A416C9"/>
    <w:rsid w:val="00A4521A"/>
    <w:rsid w:val="00A572A7"/>
    <w:rsid w:val="00AC0794"/>
    <w:rsid w:val="00B13EE0"/>
    <w:rsid w:val="00B3113F"/>
    <w:rsid w:val="00B36264"/>
    <w:rsid w:val="00B3662F"/>
    <w:rsid w:val="00B41105"/>
    <w:rsid w:val="00B94E63"/>
    <w:rsid w:val="00BA21C9"/>
    <w:rsid w:val="00BE0157"/>
    <w:rsid w:val="00BE269C"/>
    <w:rsid w:val="00BF42E6"/>
    <w:rsid w:val="00C05233"/>
    <w:rsid w:val="00C2528A"/>
    <w:rsid w:val="00C302F9"/>
    <w:rsid w:val="00C52C11"/>
    <w:rsid w:val="00C53E79"/>
    <w:rsid w:val="00C54B49"/>
    <w:rsid w:val="00C64E1E"/>
    <w:rsid w:val="00C97698"/>
    <w:rsid w:val="00CC0E13"/>
    <w:rsid w:val="00CD1413"/>
    <w:rsid w:val="00CE10A2"/>
    <w:rsid w:val="00CF3948"/>
    <w:rsid w:val="00D157D3"/>
    <w:rsid w:val="00D30A74"/>
    <w:rsid w:val="00D32841"/>
    <w:rsid w:val="00D36C7A"/>
    <w:rsid w:val="00D92FD7"/>
    <w:rsid w:val="00DA5B7A"/>
    <w:rsid w:val="00DB1311"/>
    <w:rsid w:val="00DC30A1"/>
    <w:rsid w:val="00DC473E"/>
    <w:rsid w:val="00DC4880"/>
    <w:rsid w:val="00DC5EF0"/>
    <w:rsid w:val="00DC7CFB"/>
    <w:rsid w:val="00DD5FB5"/>
    <w:rsid w:val="00DE0B52"/>
    <w:rsid w:val="00E0596A"/>
    <w:rsid w:val="00E32A2E"/>
    <w:rsid w:val="00E832A6"/>
    <w:rsid w:val="00E86EAB"/>
    <w:rsid w:val="00EB3057"/>
    <w:rsid w:val="00EE4AB2"/>
    <w:rsid w:val="00EE4B4D"/>
    <w:rsid w:val="00EF7875"/>
    <w:rsid w:val="00F14338"/>
    <w:rsid w:val="00F151D6"/>
    <w:rsid w:val="00F34839"/>
    <w:rsid w:val="00F45E2A"/>
    <w:rsid w:val="00F549A9"/>
    <w:rsid w:val="00F60D97"/>
    <w:rsid w:val="00F7732D"/>
    <w:rsid w:val="00FA2737"/>
    <w:rsid w:val="00FE11F3"/>
    <w:rsid w:val="00FE2388"/>
    <w:rsid w:val="00FE3D93"/>
    <w:rsid w:val="00FE6543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0F6BBC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0F6BBC"/>
    <w:pPr>
      <w:keepNext/>
      <w:suppressAutoHyphens/>
      <w:spacing w:before="240" w:after="60"/>
      <w:ind w:right="284"/>
      <w:jc w:val="center"/>
      <w:outlineLvl w:val="4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0F6BBC"/>
    <w:pPr>
      <w:keepNext/>
      <w:suppressAutoHyphens/>
      <w:jc w:val="both"/>
      <w:outlineLvl w:val="5"/>
    </w:pPr>
    <w:rPr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99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99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uiPriority w:val="3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uiPriority w:val="99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1"/>
    <w:link w:val="40"/>
    <w:semiHidden/>
    <w:qFormat/>
    <w:rsid w:val="000F6BBC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qFormat/>
    <w:rsid w:val="000F6BB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qFormat/>
    <w:rsid w:val="000F6BB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ConsPlusNormal0">
    <w:name w:val="ConsPlusNormal Знак"/>
    <w:link w:val="ConsPlusNormal"/>
    <w:qFormat/>
    <w:locked/>
    <w:rsid w:val="000F6BB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c">
    <w:name w:val="Текст выноски Знак"/>
    <w:basedOn w:val="a1"/>
    <w:link w:val="afd"/>
    <w:uiPriority w:val="99"/>
    <w:semiHidden/>
    <w:qFormat/>
    <w:rsid w:val="000F6BBC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1char"/>
    <w:basedOn w:val="a1"/>
    <w:qFormat/>
    <w:rsid w:val="000F6BBC"/>
  </w:style>
  <w:style w:type="character" w:customStyle="1" w:styleId="15">
    <w:name w:val="Верхний колонтитул Знак1"/>
    <w:basedOn w:val="a1"/>
    <w:uiPriority w:val="99"/>
    <w:semiHidden/>
    <w:qFormat/>
    <w:rsid w:val="000F6BBC"/>
  </w:style>
  <w:style w:type="character" w:customStyle="1" w:styleId="16">
    <w:name w:val="Нижний колонтитул Знак1"/>
    <w:basedOn w:val="a1"/>
    <w:uiPriority w:val="99"/>
    <w:semiHidden/>
    <w:qFormat/>
    <w:rsid w:val="000F6BBC"/>
  </w:style>
  <w:style w:type="character" w:customStyle="1" w:styleId="17">
    <w:name w:val="Основной текст с отступом Знак1"/>
    <w:basedOn w:val="a1"/>
    <w:uiPriority w:val="99"/>
    <w:semiHidden/>
    <w:qFormat/>
    <w:rsid w:val="000F6BBC"/>
  </w:style>
  <w:style w:type="character" w:customStyle="1" w:styleId="18">
    <w:name w:val="Текст выноски Знак1"/>
    <w:basedOn w:val="a1"/>
    <w:uiPriority w:val="99"/>
    <w:semiHidden/>
    <w:qFormat/>
    <w:rsid w:val="000F6BBC"/>
    <w:rPr>
      <w:rFonts w:ascii="Segoe UI" w:hAnsi="Segoe UI" w:cs="Segoe UI"/>
      <w:sz w:val="18"/>
      <w:szCs w:val="18"/>
    </w:rPr>
  </w:style>
  <w:style w:type="character" w:customStyle="1" w:styleId="19">
    <w:name w:val="Название Знак1"/>
    <w:basedOn w:val="a1"/>
    <w:uiPriority w:val="10"/>
    <w:rsid w:val="000F6BB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a">
    <w:name w:val="Основной текст Знак1"/>
    <w:basedOn w:val="a1"/>
    <w:uiPriority w:val="99"/>
    <w:semiHidden/>
    <w:rsid w:val="000F6BBC"/>
  </w:style>
  <w:style w:type="paragraph" w:styleId="afe">
    <w:name w:val="List"/>
    <w:basedOn w:val="a0"/>
    <w:rsid w:val="000F6BBC"/>
    <w:pPr>
      <w:autoSpaceDE/>
    </w:pPr>
    <w:rPr>
      <w:rFonts w:cs="Lucida Sans"/>
      <w:lang w:eastAsia="ru-RU"/>
    </w:rPr>
  </w:style>
  <w:style w:type="paragraph" w:styleId="aff">
    <w:name w:val="caption"/>
    <w:basedOn w:val="a"/>
    <w:qFormat/>
    <w:rsid w:val="000F6BBC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1b">
    <w:name w:val="index 1"/>
    <w:basedOn w:val="a"/>
    <w:next w:val="a"/>
    <w:autoRedefine/>
    <w:uiPriority w:val="99"/>
    <w:semiHidden/>
    <w:unhideWhenUsed/>
    <w:rsid w:val="000F6BBC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0">
    <w:name w:val="index heading"/>
    <w:basedOn w:val="a"/>
    <w:qFormat/>
    <w:rsid w:val="000F6BBC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character" w:customStyle="1" w:styleId="210">
    <w:name w:val="Основной текст 2 Знак1"/>
    <w:basedOn w:val="a1"/>
    <w:uiPriority w:val="99"/>
    <w:semiHidden/>
    <w:rsid w:val="000F6BBC"/>
  </w:style>
  <w:style w:type="paragraph" w:customStyle="1" w:styleId="HeaderandFooter">
    <w:name w:val="Header and Footer"/>
    <w:basedOn w:val="a"/>
    <w:qFormat/>
    <w:rsid w:val="000F6BBC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3">
    <w:name w:val="Верхний колонтитул Знак2"/>
    <w:basedOn w:val="a1"/>
    <w:uiPriority w:val="99"/>
    <w:semiHidden/>
    <w:rsid w:val="000F6BBC"/>
  </w:style>
  <w:style w:type="character" w:customStyle="1" w:styleId="24">
    <w:name w:val="Нижний колонтитул Знак2"/>
    <w:basedOn w:val="a1"/>
    <w:uiPriority w:val="99"/>
    <w:semiHidden/>
    <w:rsid w:val="000F6BBC"/>
  </w:style>
  <w:style w:type="character" w:customStyle="1" w:styleId="25">
    <w:name w:val="Основной текст с отступом Знак2"/>
    <w:basedOn w:val="a1"/>
    <w:uiPriority w:val="99"/>
    <w:semiHidden/>
    <w:rsid w:val="000F6BBC"/>
  </w:style>
  <w:style w:type="paragraph" w:styleId="afd">
    <w:name w:val="Balloon Text"/>
    <w:basedOn w:val="a"/>
    <w:link w:val="afc"/>
    <w:uiPriority w:val="99"/>
    <w:semiHidden/>
    <w:unhideWhenUsed/>
    <w:qFormat/>
    <w:rsid w:val="000F6BBC"/>
    <w:pPr>
      <w:suppressAutoHyphens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26">
    <w:name w:val="Текст выноски Знак2"/>
    <w:basedOn w:val="a1"/>
    <w:uiPriority w:val="99"/>
    <w:semiHidden/>
    <w:rsid w:val="000F6B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5">
    <w:name w:val="xl65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</w:pPr>
    <w:rPr>
      <w:b/>
      <w:bCs/>
      <w:sz w:val="24"/>
    </w:rPr>
  </w:style>
  <w:style w:type="paragraph" w:customStyle="1" w:styleId="xl66">
    <w:name w:val="xl66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</w:pPr>
    <w:rPr>
      <w:sz w:val="24"/>
    </w:rPr>
  </w:style>
  <w:style w:type="paragraph" w:customStyle="1" w:styleId="xl69">
    <w:name w:val="xl69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70">
    <w:name w:val="xl70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right"/>
    </w:pPr>
    <w:rPr>
      <w:sz w:val="24"/>
    </w:rPr>
  </w:style>
  <w:style w:type="paragraph" w:customStyle="1" w:styleId="xl71">
    <w:name w:val="xl71"/>
    <w:basedOn w:val="a"/>
    <w:qFormat/>
    <w:rsid w:val="000F6BBC"/>
    <w:pPr>
      <w:shd w:val="clear" w:color="auto" w:fill="FFFFFF"/>
      <w:suppressAutoHyphens/>
      <w:spacing w:beforeAutospacing="1" w:after="200" w:afterAutospacing="1"/>
    </w:pPr>
    <w:rPr>
      <w:sz w:val="24"/>
    </w:rPr>
  </w:style>
  <w:style w:type="paragraph" w:customStyle="1" w:styleId="xl72">
    <w:name w:val="xl72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</w:pPr>
    <w:rPr>
      <w:b/>
      <w:bCs/>
      <w:sz w:val="24"/>
    </w:rPr>
  </w:style>
  <w:style w:type="paragraph" w:customStyle="1" w:styleId="xl76">
    <w:name w:val="xl76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qFormat/>
    <w:rsid w:val="000F6BBC"/>
    <w:pPr>
      <w:shd w:val="clear" w:color="auto" w:fill="FFFFFF"/>
      <w:suppressAutoHyphens/>
      <w:spacing w:beforeAutospacing="1" w:after="200" w:afterAutospacing="1"/>
    </w:pPr>
    <w:rPr>
      <w:b/>
      <w:bCs/>
      <w:sz w:val="24"/>
    </w:rPr>
  </w:style>
  <w:style w:type="paragraph" w:customStyle="1" w:styleId="xl79">
    <w:name w:val="xl79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80">
    <w:name w:val="xl80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81">
    <w:name w:val="xl81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</w:pPr>
    <w:rPr>
      <w:b/>
      <w:bCs/>
      <w:sz w:val="24"/>
    </w:rPr>
  </w:style>
  <w:style w:type="paragraph" w:customStyle="1" w:styleId="xl82">
    <w:name w:val="xl82"/>
    <w:basedOn w:val="a"/>
    <w:qFormat/>
    <w:rsid w:val="000F6BB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qFormat/>
    <w:rsid w:val="000F6BB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84">
    <w:name w:val="xl84"/>
    <w:basedOn w:val="a"/>
    <w:qFormat/>
    <w:rsid w:val="000F6BBC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1c">
    <w:name w:val="Стиль1"/>
    <w:basedOn w:val="a"/>
    <w:uiPriority w:val="99"/>
    <w:qFormat/>
    <w:rsid w:val="000F6BBC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0F6BBC"/>
    <w:pPr>
      <w:widowControl w:val="0"/>
      <w:numPr>
        <w:numId w:val="19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1">
    <w:name w:val="Заголовок статьи"/>
    <w:basedOn w:val="a"/>
    <w:next w:val="a"/>
    <w:uiPriority w:val="99"/>
    <w:qFormat/>
    <w:rsid w:val="000F6BBC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2">
    <w:name w:val="Комментарий"/>
    <w:basedOn w:val="a"/>
    <w:next w:val="a"/>
    <w:uiPriority w:val="99"/>
    <w:qFormat/>
    <w:rsid w:val="000F6BBC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7">
    <w:name w:val="Стиль2"/>
    <w:basedOn w:val="1c"/>
    <w:uiPriority w:val="99"/>
    <w:qFormat/>
    <w:rsid w:val="000F6BBC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0F6BBC"/>
    <w:pPr>
      <w:numPr>
        <w:numId w:val="20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0F6BBC"/>
    <w:pPr>
      <w:numPr>
        <w:ilvl w:val="7"/>
        <w:numId w:val="21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F6BBC"/>
    <w:pPr>
      <w:suppressAutoHyphens/>
      <w:spacing w:beforeAutospacing="1" w:after="2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0F6BBC"/>
    <w:pPr>
      <w:suppressAutoHyphens/>
      <w:spacing w:beforeAutospacing="1" w:after="2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0F6BBC"/>
    <w:pPr>
      <w:suppressAutoHyphens/>
      <w:spacing w:beforeAutospacing="1" w:after="2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F6BBC"/>
    <w:pPr>
      <w:suppressAutoHyphens/>
      <w:spacing w:beforeAutospacing="1" w:after="2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sz w:val="24"/>
    </w:rPr>
  </w:style>
  <w:style w:type="paragraph" w:customStyle="1" w:styleId="xl64">
    <w:name w:val="xl64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rsid w:val="000F6BBC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qFormat/>
    <w:rsid w:val="000F6BBC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Autospacing="1" w:after="2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Autospacing="1" w:after="2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0F6BBC"/>
    <w:pPr>
      <w:suppressAutoHyphens/>
      <w:spacing w:beforeAutospacing="1" w:after="2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0F6BBC"/>
    <w:pP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0F6BBC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aff3">
    <w:name w:val="Без списка"/>
    <w:uiPriority w:val="99"/>
    <w:semiHidden/>
    <w:unhideWhenUsed/>
    <w:qFormat/>
    <w:rsid w:val="000F6BBC"/>
  </w:style>
  <w:style w:type="table" w:customStyle="1" w:styleId="32">
    <w:name w:val="Сетка таблицы3"/>
    <w:basedOn w:val="a2"/>
    <w:rsid w:val="000F6BBC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FollowedHyperlink"/>
    <w:basedOn w:val="a1"/>
    <w:uiPriority w:val="99"/>
    <w:semiHidden/>
    <w:unhideWhenUsed/>
    <w:rsid w:val="000F6BBC"/>
    <w:rPr>
      <w:color w:val="954F72"/>
      <w:u w:val="single"/>
    </w:rPr>
  </w:style>
  <w:style w:type="paragraph" w:customStyle="1" w:styleId="msonormal0">
    <w:name w:val="msonormal"/>
    <w:basedOn w:val="a"/>
    <w:rsid w:val="000F6BBC"/>
    <w:pPr>
      <w:spacing w:before="100" w:beforeAutospacing="1" w:after="100" w:afterAutospacing="1"/>
    </w:pPr>
    <w:rPr>
      <w:sz w:val="24"/>
    </w:rPr>
  </w:style>
  <w:style w:type="character" w:customStyle="1" w:styleId="InternetLink">
    <w:name w:val="Internet Link"/>
    <w:basedOn w:val="a1"/>
    <w:uiPriority w:val="99"/>
    <w:semiHidden/>
    <w:unhideWhenUsed/>
    <w:qFormat/>
    <w:rsid w:val="000F6BBC"/>
    <w:rPr>
      <w:color w:val="0000FF"/>
      <w:u w:val="single"/>
    </w:rPr>
  </w:style>
  <w:style w:type="character" w:customStyle="1" w:styleId="InternetLink1">
    <w:name w:val="Internet Link1"/>
    <w:qFormat/>
    <w:rsid w:val="000F6BBC"/>
    <w:rPr>
      <w:color w:val="000080"/>
      <w:u w:val="single"/>
    </w:rPr>
  </w:style>
  <w:style w:type="paragraph" w:customStyle="1" w:styleId="user">
    <w:name w:val="Заголовок (user)"/>
    <w:basedOn w:val="a"/>
    <w:next w:val="a0"/>
    <w:qFormat/>
    <w:rsid w:val="000F6BBC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qFormat/>
    <w:rsid w:val="000F6BBC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BodyTextIndented">
    <w:name w:val="Body Text;Indented"/>
    <w:basedOn w:val="a"/>
    <w:uiPriority w:val="99"/>
    <w:semiHidden/>
    <w:unhideWhenUsed/>
    <w:qFormat/>
    <w:rsid w:val="000F6BBC"/>
    <w:pPr>
      <w:widowControl w:val="0"/>
      <w:suppressAutoHyphens/>
      <w:ind w:firstLine="708"/>
      <w:jc w:val="both"/>
    </w:pPr>
    <w:rPr>
      <w:sz w:val="26"/>
      <w:szCs w:val="26"/>
      <w:lang w:val="x-none" w:eastAsia="x-none"/>
    </w:rPr>
  </w:style>
  <w:style w:type="paragraph" w:customStyle="1" w:styleId="user1">
    <w:name w:val="Содержимое таблицы (user)"/>
    <w:basedOn w:val="a"/>
    <w:qFormat/>
    <w:rsid w:val="000F6BBC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qFormat/>
    <w:rsid w:val="000F6BBC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0F6BBC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0F6BBC"/>
    <w:pPr>
      <w:keepNext/>
      <w:suppressAutoHyphens/>
      <w:spacing w:before="240" w:after="60"/>
      <w:ind w:right="284"/>
      <w:jc w:val="center"/>
      <w:outlineLvl w:val="4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0F6BBC"/>
    <w:pPr>
      <w:keepNext/>
      <w:suppressAutoHyphens/>
      <w:jc w:val="both"/>
      <w:outlineLvl w:val="5"/>
    </w:pPr>
    <w:rPr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99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99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uiPriority w:val="3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uiPriority w:val="99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1"/>
    <w:link w:val="40"/>
    <w:semiHidden/>
    <w:qFormat/>
    <w:rsid w:val="000F6BBC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qFormat/>
    <w:rsid w:val="000F6BB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qFormat/>
    <w:rsid w:val="000F6BB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ConsPlusNormal0">
    <w:name w:val="ConsPlusNormal Знак"/>
    <w:link w:val="ConsPlusNormal"/>
    <w:qFormat/>
    <w:locked/>
    <w:rsid w:val="000F6BB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c">
    <w:name w:val="Текст выноски Знак"/>
    <w:basedOn w:val="a1"/>
    <w:link w:val="afd"/>
    <w:uiPriority w:val="99"/>
    <w:semiHidden/>
    <w:qFormat/>
    <w:rsid w:val="000F6BBC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1char"/>
    <w:basedOn w:val="a1"/>
    <w:qFormat/>
    <w:rsid w:val="000F6BBC"/>
  </w:style>
  <w:style w:type="character" w:customStyle="1" w:styleId="15">
    <w:name w:val="Верхний колонтитул Знак1"/>
    <w:basedOn w:val="a1"/>
    <w:uiPriority w:val="99"/>
    <w:semiHidden/>
    <w:qFormat/>
    <w:rsid w:val="000F6BBC"/>
  </w:style>
  <w:style w:type="character" w:customStyle="1" w:styleId="16">
    <w:name w:val="Нижний колонтитул Знак1"/>
    <w:basedOn w:val="a1"/>
    <w:uiPriority w:val="99"/>
    <w:semiHidden/>
    <w:qFormat/>
    <w:rsid w:val="000F6BBC"/>
  </w:style>
  <w:style w:type="character" w:customStyle="1" w:styleId="17">
    <w:name w:val="Основной текст с отступом Знак1"/>
    <w:basedOn w:val="a1"/>
    <w:uiPriority w:val="99"/>
    <w:semiHidden/>
    <w:qFormat/>
    <w:rsid w:val="000F6BBC"/>
  </w:style>
  <w:style w:type="character" w:customStyle="1" w:styleId="18">
    <w:name w:val="Текст выноски Знак1"/>
    <w:basedOn w:val="a1"/>
    <w:uiPriority w:val="99"/>
    <w:semiHidden/>
    <w:qFormat/>
    <w:rsid w:val="000F6BBC"/>
    <w:rPr>
      <w:rFonts w:ascii="Segoe UI" w:hAnsi="Segoe UI" w:cs="Segoe UI"/>
      <w:sz w:val="18"/>
      <w:szCs w:val="18"/>
    </w:rPr>
  </w:style>
  <w:style w:type="character" w:customStyle="1" w:styleId="19">
    <w:name w:val="Название Знак1"/>
    <w:basedOn w:val="a1"/>
    <w:uiPriority w:val="10"/>
    <w:rsid w:val="000F6BB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a">
    <w:name w:val="Основной текст Знак1"/>
    <w:basedOn w:val="a1"/>
    <w:uiPriority w:val="99"/>
    <w:semiHidden/>
    <w:rsid w:val="000F6BBC"/>
  </w:style>
  <w:style w:type="paragraph" w:styleId="afe">
    <w:name w:val="List"/>
    <w:basedOn w:val="a0"/>
    <w:rsid w:val="000F6BBC"/>
    <w:pPr>
      <w:autoSpaceDE/>
    </w:pPr>
    <w:rPr>
      <w:rFonts w:cs="Lucida Sans"/>
      <w:lang w:eastAsia="ru-RU"/>
    </w:rPr>
  </w:style>
  <w:style w:type="paragraph" w:styleId="aff">
    <w:name w:val="caption"/>
    <w:basedOn w:val="a"/>
    <w:qFormat/>
    <w:rsid w:val="000F6BBC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1b">
    <w:name w:val="index 1"/>
    <w:basedOn w:val="a"/>
    <w:next w:val="a"/>
    <w:autoRedefine/>
    <w:uiPriority w:val="99"/>
    <w:semiHidden/>
    <w:unhideWhenUsed/>
    <w:rsid w:val="000F6BBC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0">
    <w:name w:val="index heading"/>
    <w:basedOn w:val="a"/>
    <w:qFormat/>
    <w:rsid w:val="000F6BBC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character" w:customStyle="1" w:styleId="210">
    <w:name w:val="Основной текст 2 Знак1"/>
    <w:basedOn w:val="a1"/>
    <w:uiPriority w:val="99"/>
    <w:semiHidden/>
    <w:rsid w:val="000F6BBC"/>
  </w:style>
  <w:style w:type="paragraph" w:customStyle="1" w:styleId="HeaderandFooter">
    <w:name w:val="Header and Footer"/>
    <w:basedOn w:val="a"/>
    <w:qFormat/>
    <w:rsid w:val="000F6BBC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3">
    <w:name w:val="Верхний колонтитул Знак2"/>
    <w:basedOn w:val="a1"/>
    <w:uiPriority w:val="99"/>
    <w:semiHidden/>
    <w:rsid w:val="000F6BBC"/>
  </w:style>
  <w:style w:type="character" w:customStyle="1" w:styleId="24">
    <w:name w:val="Нижний колонтитул Знак2"/>
    <w:basedOn w:val="a1"/>
    <w:uiPriority w:val="99"/>
    <w:semiHidden/>
    <w:rsid w:val="000F6BBC"/>
  </w:style>
  <w:style w:type="character" w:customStyle="1" w:styleId="25">
    <w:name w:val="Основной текст с отступом Знак2"/>
    <w:basedOn w:val="a1"/>
    <w:uiPriority w:val="99"/>
    <w:semiHidden/>
    <w:rsid w:val="000F6BBC"/>
  </w:style>
  <w:style w:type="paragraph" w:styleId="afd">
    <w:name w:val="Balloon Text"/>
    <w:basedOn w:val="a"/>
    <w:link w:val="afc"/>
    <w:uiPriority w:val="99"/>
    <w:semiHidden/>
    <w:unhideWhenUsed/>
    <w:qFormat/>
    <w:rsid w:val="000F6BBC"/>
    <w:pPr>
      <w:suppressAutoHyphens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26">
    <w:name w:val="Текст выноски Знак2"/>
    <w:basedOn w:val="a1"/>
    <w:uiPriority w:val="99"/>
    <w:semiHidden/>
    <w:rsid w:val="000F6B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5">
    <w:name w:val="xl65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</w:pPr>
    <w:rPr>
      <w:b/>
      <w:bCs/>
      <w:sz w:val="24"/>
    </w:rPr>
  </w:style>
  <w:style w:type="paragraph" w:customStyle="1" w:styleId="xl66">
    <w:name w:val="xl66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</w:pPr>
    <w:rPr>
      <w:sz w:val="24"/>
    </w:rPr>
  </w:style>
  <w:style w:type="paragraph" w:customStyle="1" w:styleId="xl69">
    <w:name w:val="xl69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70">
    <w:name w:val="xl70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right"/>
    </w:pPr>
    <w:rPr>
      <w:sz w:val="24"/>
    </w:rPr>
  </w:style>
  <w:style w:type="paragraph" w:customStyle="1" w:styleId="xl71">
    <w:name w:val="xl71"/>
    <w:basedOn w:val="a"/>
    <w:qFormat/>
    <w:rsid w:val="000F6BBC"/>
    <w:pPr>
      <w:shd w:val="clear" w:color="auto" w:fill="FFFFFF"/>
      <w:suppressAutoHyphens/>
      <w:spacing w:beforeAutospacing="1" w:after="200" w:afterAutospacing="1"/>
    </w:pPr>
    <w:rPr>
      <w:sz w:val="24"/>
    </w:rPr>
  </w:style>
  <w:style w:type="paragraph" w:customStyle="1" w:styleId="xl72">
    <w:name w:val="xl72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</w:pPr>
    <w:rPr>
      <w:b/>
      <w:bCs/>
      <w:sz w:val="24"/>
    </w:rPr>
  </w:style>
  <w:style w:type="paragraph" w:customStyle="1" w:styleId="xl76">
    <w:name w:val="xl76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qFormat/>
    <w:rsid w:val="000F6BBC"/>
    <w:pPr>
      <w:shd w:val="clear" w:color="auto" w:fill="FFFFFF"/>
      <w:suppressAutoHyphens/>
      <w:spacing w:beforeAutospacing="1" w:after="200" w:afterAutospacing="1"/>
    </w:pPr>
    <w:rPr>
      <w:b/>
      <w:bCs/>
      <w:sz w:val="24"/>
    </w:rPr>
  </w:style>
  <w:style w:type="paragraph" w:customStyle="1" w:styleId="xl79">
    <w:name w:val="xl79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80">
    <w:name w:val="xl80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81">
    <w:name w:val="xl81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</w:pPr>
    <w:rPr>
      <w:b/>
      <w:bCs/>
      <w:sz w:val="24"/>
    </w:rPr>
  </w:style>
  <w:style w:type="paragraph" w:customStyle="1" w:styleId="xl82">
    <w:name w:val="xl82"/>
    <w:basedOn w:val="a"/>
    <w:qFormat/>
    <w:rsid w:val="000F6BB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qFormat/>
    <w:rsid w:val="000F6BB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84">
    <w:name w:val="xl84"/>
    <w:basedOn w:val="a"/>
    <w:qFormat/>
    <w:rsid w:val="000F6BBC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1c">
    <w:name w:val="Стиль1"/>
    <w:basedOn w:val="a"/>
    <w:uiPriority w:val="99"/>
    <w:qFormat/>
    <w:rsid w:val="000F6BBC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0F6BBC"/>
    <w:pPr>
      <w:widowControl w:val="0"/>
      <w:numPr>
        <w:numId w:val="19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1">
    <w:name w:val="Заголовок статьи"/>
    <w:basedOn w:val="a"/>
    <w:next w:val="a"/>
    <w:uiPriority w:val="99"/>
    <w:qFormat/>
    <w:rsid w:val="000F6BBC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2">
    <w:name w:val="Комментарий"/>
    <w:basedOn w:val="a"/>
    <w:next w:val="a"/>
    <w:uiPriority w:val="99"/>
    <w:qFormat/>
    <w:rsid w:val="000F6BBC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7">
    <w:name w:val="Стиль2"/>
    <w:basedOn w:val="1c"/>
    <w:uiPriority w:val="99"/>
    <w:qFormat/>
    <w:rsid w:val="000F6BBC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0F6BBC"/>
    <w:pPr>
      <w:numPr>
        <w:numId w:val="20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0F6BBC"/>
    <w:pPr>
      <w:numPr>
        <w:ilvl w:val="7"/>
        <w:numId w:val="21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F6BBC"/>
    <w:pPr>
      <w:suppressAutoHyphens/>
      <w:spacing w:beforeAutospacing="1" w:after="2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0F6BBC"/>
    <w:pPr>
      <w:suppressAutoHyphens/>
      <w:spacing w:beforeAutospacing="1" w:after="2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0F6BBC"/>
    <w:pPr>
      <w:suppressAutoHyphens/>
      <w:spacing w:beforeAutospacing="1" w:after="2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F6BBC"/>
    <w:pPr>
      <w:suppressAutoHyphens/>
      <w:spacing w:beforeAutospacing="1" w:after="2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sz w:val="24"/>
    </w:rPr>
  </w:style>
  <w:style w:type="paragraph" w:customStyle="1" w:styleId="xl64">
    <w:name w:val="xl64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rsid w:val="000F6BBC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qFormat/>
    <w:rsid w:val="000F6BBC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Autospacing="1" w:after="2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Autospacing="1" w:after="2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0F6B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0F6BBC"/>
    <w:pPr>
      <w:suppressAutoHyphens/>
      <w:spacing w:beforeAutospacing="1" w:after="2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0F6BBC"/>
    <w:pP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0F6BBC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aff3">
    <w:name w:val="Без списка"/>
    <w:uiPriority w:val="99"/>
    <w:semiHidden/>
    <w:unhideWhenUsed/>
    <w:qFormat/>
    <w:rsid w:val="000F6BBC"/>
  </w:style>
  <w:style w:type="table" w:customStyle="1" w:styleId="32">
    <w:name w:val="Сетка таблицы3"/>
    <w:basedOn w:val="a2"/>
    <w:rsid w:val="000F6BBC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FollowedHyperlink"/>
    <w:basedOn w:val="a1"/>
    <w:uiPriority w:val="99"/>
    <w:semiHidden/>
    <w:unhideWhenUsed/>
    <w:rsid w:val="000F6BBC"/>
    <w:rPr>
      <w:color w:val="954F72"/>
      <w:u w:val="single"/>
    </w:rPr>
  </w:style>
  <w:style w:type="paragraph" w:customStyle="1" w:styleId="msonormal0">
    <w:name w:val="msonormal"/>
    <w:basedOn w:val="a"/>
    <w:rsid w:val="000F6BBC"/>
    <w:pPr>
      <w:spacing w:before="100" w:beforeAutospacing="1" w:after="100" w:afterAutospacing="1"/>
    </w:pPr>
    <w:rPr>
      <w:sz w:val="24"/>
    </w:rPr>
  </w:style>
  <w:style w:type="character" w:customStyle="1" w:styleId="InternetLink">
    <w:name w:val="Internet Link"/>
    <w:basedOn w:val="a1"/>
    <w:uiPriority w:val="99"/>
    <w:semiHidden/>
    <w:unhideWhenUsed/>
    <w:qFormat/>
    <w:rsid w:val="000F6BBC"/>
    <w:rPr>
      <w:color w:val="0000FF"/>
      <w:u w:val="single"/>
    </w:rPr>
  </w:style>
  <w:style w:type="character" w:customStyle="1" w:styleId="InternetLink1">
    <w:name w:val="Internet Link1"/>
    <w:qFormat/>
    <w:rsid w:val="000F6BBC"/>
    <w:rPr>
      <w:color w:val="000080"/>
      <w:u w:val="single"/>
    </w:rPr>
  </w:style>
  <w:style w:type="paragraph" w:customStyle="1" w:styleId="user">
    <w:name w:val="Заголовок (user)"/>
    <w:basedOn w:val="a"/>
    <w:next w:val="a0"/>
    <w:qFormat/>
    <w:rsid w:val="000F6BBC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qFormat/>
    <w:rsid w:val="000F6BBC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BodyTextIndented">
    <w:name w:val="Body Text;Indented"/>
    <w:basedOn w:val="a"/>
    <w:uiPriority w:val="99"/>
    <w:semiHidden/>
    <w:unhideWhenUsed/>
    <w:qFormat/>
    <w:rsid w:val="000F6BBC"/>
    <w:pPr>
      <w:widowControl w:val="0"/>
      <w:suppressAutoHyphens/>
      <w:ind w:firstLine="708"/>
      <w:jc w:val="both"/>
    </w:pPr>
    <w:rPr>
      <w:sz w:val="26"/>
      <w:szCs w:val="26"/>
      <w:lang w:val="x-none" w:eastAsia="x-none"/>
    </w:rPr>
  </w:style>
  <w:style w:type="paragraph" w:customStyle="1" w:styleId="user1">
    <w:name w:val="Содержимое таблицы (user)"/>
    <w:basedOn w:val="a"/>
    <w:qFormat/>
    <w:rsid w:val="000F6BBC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qFormat/>
    <w:rsid w:val="000F6BB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utp.sberbank-as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250EE-1E9A-416F-8A10-3CF2397BF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40</Pages>
  <Words>19993</Words>
  <Characters>113963</Characters>
  <Application>Microsoft Office Word</Application>
  <DocSecurity>0</DocSecurity>
  <Lines>949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314</cp:revision>
  <dcterms:created xsi:type="dcterms:W3CDTF">2025-03-04T11:15:00Z</dcterms:created>
  <dcterms:modified xsi:type="dcterms:W3CDTF">2025-07-07T11:28:00Z</dcterms:modified>
</cp:coreProperties>
</file>