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04F" w:rsidRDefault="004C540A" w:rsidP="00B36606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6D304F" w:rsidRDefault="00B36606" w:rsidP="006D304F">
      <w:pPr>
        <w:jc w:val="center"/>
        <w:rPr>
          <w:b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106045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04F">
        <w:rPr>
          <w:b/>
          <w:sz w:val="32"/>
          <w:szCs w:val="32"/>
        </w:rPr>
        <w:br w:type="textWrapping" w:clear="all"/>
      </w:r>
      <w:r w:rsidR="006D304F">
        <w:rPr>
          <w:b/>
          <w:sz w:val="34"/>
          <w:szCs w:val="34"/>
        </w:rPr>
        <w:t>КОМИТЕТ МЕСТНОГО САМОУПРАВЛЕНИЯ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РАБОЧЕГО ПОСЕЛКА МОКШАН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МОКШАНСКОГО РАЙОНА ПЕНЗЕНСКОЙ ОБЛАСТИ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СЕДЬМОГО СОЗЫВА</w:t>
      </w:r>
    </w:p>
    <w:p w:rsidR="006D304F" w:rsidRDefault="006D304F" w:rsidP="006D304F">
      <w:pPr>
        <w:jc w:val="center"/>
        <w:rPr>
          <w:b/>
          <w:sz w:val="36"/>
          <w:szCs w:val="36"/>
        </w:rPr>
      </w:pPr>
    </w:p>
    <w:p w:rsidR="006D304F" w:rsidRDefault="006D304F" w:rsidP="006D30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304F" w:rsidRDefault="006D304F" w:rsidP="006D304F">
      <w:pPr>
        <w:jc w:val="center"/>
        <w:rPr>
          <w:b/>
          <w:sz w:val="28"/>
          <w:szCs w:val="28"/>
        </w:rPr>
      </w:pPr>
    </w:p>
    <w:p w:rsidR="006D304F" w:rsidRPr="0054106D" w:rsidRDefault="00A2770A" w:rsidP="006D304F">
      <w:pPr>
        <w:jc w:val="center"/>
        <w:rPr>
          <w:sz w:val="24"/>
          <w:szCs w:val="24"/>
        </w:rPr>
      </w:pPr>
      <w:r>
        <w:rPr>
          <w:sz w:val="24"/>
          <w:szCs w:val="24"/>
        </w:rPr>
        <w:t>от 21.12.2023</w:t>
      </w:r>
      <w:r w:rsidR="00225BA7">
        <w:rPr>
          <w:sz w:val="24"/>
          <w:szCs w:val="24"/>
        </w:rPr>
        <w:t xml:space="preserve"> </w:t>
      </w:r>
      <w:r w:rsidR="0054106D" w:rsidRPr="0054106D">
        <w:rPr>
          <w:sz w:val="24"/>
          <w:szCs w:val="24"/>
        </w:rPr>
        <w:t xml:space="preserve"> № </w:t>
      </w:r>
      <w:r w:rsidR="00225BA7">
        <w:rPr>
          <w:sz w:val="24"/>
          <w:szCs w:val="24"/>
        </w:rPr>
        <w:t xml:space="preserve"> </w:t>
      </w:r>
      <w:r w:rsidR="00D60F96">
        <w:rPr>
          <w:sz w:val="24"/>
          <w:szCs w:val="24"/>
        </w:rPr>
        <w:t>479-</w:t>
      </w:r>
      <w:r w:rsidR="004C540A">
        <w:rPr>
          <w:sz w:val="24"/>
          <w:szCs w:val="24"/>
        </w:rPr>
        <w:t>114/7</w:t>
      </w:r>
    </w:p>
    <w:p w:rsidR="0054106D" w:rsidRPr="0054106D" w:rsidRDefault="0054106D" w:rsidP="006D304F">
      <w:pPr>
        <w:jc w:val="center"/>
        <w:rPr>
          <w:sz w:val="24"/>
          <w:szCs w:val="24"/>
        </w:rPr>
      </w:pPr>
      <w:proofErr w:type="spellStart"/>
      <w:r w:rsidRPr="0054106D">
        <w:rPr>
          <w:sz w:val="24"/>
          <w:szCs w:val="24"/>
        </w:rPr>
        <w:t>р.п</w:t>
      </w:r>
      <w:proofErr w:type="spellEnd"/>
      <w:r w:rsidRPr="0054106D">
        <w:rPr>
          <w:sz w:val="24"/>
          <w:szCs w:val="24"/>
        </w:rPr>
        <w:t>.</w:t>
      </w:r>
      <w:r w:rsidR="00AC389C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Мокшан</w:t>
      </w:r>
    </w:p>
    <w:p w:rsidR="0054106D" w:rsidRDefault="0054106D" w:rsidP="0054106D">
      <w:pPr>
        <w:jc w:val="center"/>
        <w:rPr>
          <w:b/>
          <w:sz w:val="24"/>
          <w:szCs w:val="24"/>
        </w:rPr>
      </w:pPr>
    </w:p>
    <w:p w:rsidR="0054106D" w:rsidRDefault="0054106D" w:rsidP="0054106D">
      <w:pPr>
        <w:jc w:val="center"/>
        <w:rPr>
          <w:b/>
          <w:sz w:val="24"/>
        </w:rPr>
      </w:pPr>
      <w:r w:rsidRPr="00DF56AA">
        <w:rPr>
          <w:b/>
          <w:sz w:val="24"/>
        </w:rPr>
        <w:t>О</w:t>
      </w:r>
      <w:r>
        <w:rPr>
          <w:b/>
          <w:sz w:val="24"/>
        </w:rPr>
        <w:t>б утверждении прогнозного плана (программы) приватизации</w:t>
      </w:r>
    </w:p>
    <w:p w:rsidR="0054106D" w:rsidRDefault="0054106D" w:rsidP="0054106D">
      <w:pPr>
        <w:jc w:val="center"/>
        <w:rPr>
          <w:b/>
          <w:sz w:val="24"/>
        </w:rPr>
      </w:pPr>
      <w:r>
        <w:rPr>
          <w:b/>
          <w:sz w:val="24"/>
        </w:rPr>
        <w:t xml:space="preserve">   муниципального имущества рабочего поселка Мокшан</w:t>
      </w:r>
    </w:p>
    <w:p w:rsidR="0054106D" w:rsidRDefault="0054106D" w:rsidP="0054106D">
      <w:pPr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 Мокшанского района Пензенской области на 202</w:t>
      </w:r>
      <w:r w:rsidR="00B36606">
        <w:rPr>
          <w:b/>
          <w:sz w:val="24"/>
        </w:rPr>
        <w:t>4</w:t>
      </w:r>
      <w:r>
        <w:rPr>
          <w:b/>
          <w:sz w:val="24"/>
        </w:rPr>
        <w:t xml:space="preserve"> год</w:t>
      </w:r>
    </w:p>
    <w:p w:rsidR="0054106D" w:rsidRDefault="0054106D" w:rsidP="0054106D"/>
    <w:p w:rsidR="0054106D" w:rsidRDefault="0054106D" w:rsidP="0054106D"/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соответствии со ст. 6 Федерального Закона от 21.12.2001  №  178-ФЗ   «О приватизации государственного и муниципального имущества», ст. 14 Федерального Закона от 06.10.2003  № 131-ФЗ «Об общих принципах организации местного самоуправления  в  Российской  Федерации»,  Уставом  рабочего  поселка  Мокшан Мокшанского района Пензенской области,</w:t>
      </w: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местного самоуправления рабочего поселка </w:t>
      </w:r>
      <w:r w:rsidRPr="003664CF">
        <w:rPr>
          <w:b/>
          <w:sz w:val="24"/>
          <w:szCs w:val="24"/>
        </w:rPr>
        <w:t>Мокшан</w:t>
      </w:r>
    </w:p>
    <w:p w:rsidR="0054106D" w:rsidRDefault="0054106D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 w:rsidRPr="003664CF">
        <w:rPr>
          <w:b/>
          <w:sz w:val="24"/>
          <w:szCs w:val="24"/>
        </w:rPr>
        <w:t xml:space="preserve"> Мокшанского района Пензенской области</w:t>
      </w:r>
      <w:r>
        <w:rPr>
          <w:b/>
          <w:sz w:val="24"/>
          <w:szCs w:val="24"/>
        </w:rPr>
        <w:t xml:space="preserve"> решил:</w:t>
      </w:r>
    </w:p>
    <w:p w:rsidR="0054106D" w:rsidRPr="00E30FD2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>Утвердить  прогнозный</w:t>
      </w:r>
      <w:proofErr w:type="gramEnd"/>
      <w:r>
        <w:rPr>
          <w:sz w:val="24"/>
          <w:szCs w:val="24"/>
        </w:rPr>
        <w:t xml:space="preserve">  план  (программу)  приватизации  муниципального имущества рабочего поселка Мокшан Мокшанского района Пензенской области на 202</w:t>
      </w:r>
      <w:r w:rsidR="00B36606">
        <w:rPr>
          <w:sz w:val="24"/>
          <w:szCs w:val="24"/>
        </w:rPr>
        <w:t>4</w:t>
      </w:r>
      <w:r>
        <w:rPr>
          <w:sz w:val="24"/>
          <w:szCs w:val="24"/>
        </w:rPr>
        <w:t xml:space="preserve"> год (прилагается).</w:t>
      </w:r>
    </w:p>
    <w:p w:rsidR="0054106D" w:rsidRDefault="0054106D" w:rsidP="0054106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решение опубликовать в информационном бюллетене «Ведомости органов  местного  самоуправления рабочего поселка Мокшан Мокшанского района Пензенской области».</w:t>
      </w:r>
    </w:p>
    <w:p w:rsidR="0054106D" w:rsidRPr="00AD4432" w:rsidRDefault="0054106D" w:rsidP="0054106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Контроль за выполнением решения возложить на </w:t>
      </w:r>
      <w:proofErr w:type="gramStart"/>
      <w:r>
        <w:rPr>
          <w:sz w:val="24"/>
          <w:szCs w:val="24"/>
        </w:rPr>
        <w:t xml:space="preserve">постоянную </w:t>
      </w:r>
      <w:r w:rsidRPr="00AD4432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</w:t>
      </w:r>
      <w:proofErr w:type="gramEnd"/>
      <w:r w:rsidRPr="00AD4432">
        <w:rPr>
          <w:sz w:val="24"/>
          <w:szCs w:val="24"/>
        </w:rPr>
        <w:t xml:space="preserve"> Комитета местного самоуправления рабочего поселка Мокшан Мокшанского района Пензенской области</w:t>
      </w:r>
      <w:r w:rsidRPr="00AD4432">
        <w:rPr>
          <w:i/>
          <w:sz w:val="24"/>
          <w:szCs w:val="24"/>
        </w:rPr>
        <w:t xml:space="preserve"> </w:t>
      </w:r>
      <w:r w:rsidRPr="00AD4432">
        <w:rPr>
          <w:sz w:val="24"/>
          <w:szCs w:val="24"/>
        </w:rPr>
        <w:t xml:space="preserve">по бюджетной, финансовой и  налоговой политике </w:t>
      </w:r>
      <w:r>
        <w:rPr>
          <w:sz w:val="24"/>
          <w:szCs w:val="24"/>
        </w:rPr>
        <w:t xml:space="preserve">(председатель комиссии - </w:t>
      </w:r>
      <w:proofErr w:type="spellStart"/>
      <w:r>
        <w:rPr>
          <w:sz w:val="24"/>
          <w:szCs w:val="24"/>
        </w:rPr>
        <w:t>Надыбин</w:t>
      </w:r>
      <w:proofErr w:type="spellEnd"/>
      <w:r w:rsidRPr="00AD4432">
        <w:rPr>
          <w:sz w:val="24"/>
          <w:szCs w:val="24"/>
        </w:rPr>
        <w:t xml:space="preserve"> </w:t>
      </w:r>
      <w:r>
        <w:rPr>
          <w:sz w:val="24"/>
          <w:szCs w:val="24"/>
        </w:rPr>
        <w:t>А.В.</w:t>
      </w:r>
      <w:r w:rsidRPr="00AD4432">
        <w:rPr>
          <w:sz w:val="24"/>
          <w:szCs w:val="24"/>
        </w:rPr>
        <w:t xml:space="preserve"> - депутата от избирательного округа № 9</w:t>
      </w:r>
      <w:r>
        <w:rPr>
          <w:sz w:val="24"/>
          <w:szCs w:val="24"/>
        </w:rPr>
        <w:t>)</w:t>
      </w:r>
      <w:r w:rsidRPr="00AD4432">
        <w:rPr>
          <w:sz w:val="24"/>
          <w:szCs w:val="24"/>
        </w:rPr>
        <w:t>.</w:t>
      </w: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4D5F5E">
        <w:rPr>
          <w:sz w:val="24"/>
          <w:szCs w:val="24"/>
        </w:rPr>
        <w:t xml:space="preserve">Глава рабочего поселка Мокшан </w:t>
      </w: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  <w:r w:rsidRPr="004D5F5E">
        <w:rPr>
          <w:sz w:val="24"/>
          <w:szCs w:val="24"/>
        </w:rPr>
        <w:t>Пензенской области</w:t>
      </w:r>
      <w:r w:rsidRPr="004D5F5E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В.Н Голубева</w:t>
      </w: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911FC1">
        <w:rPr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</w:t>
      </w:r>
    </w:p>
    <w:p w:rsidR="0054106D" w:rsidRDefault="0054106D" w:rsidP="0054106D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54106D" w:rsidRDefault="0054106D" w:rsidP="0054106D">
      <w:pPr>
        <w:tabs>
          <w:tab w:val="left" w:pos="768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решением</w:t>
      </w:r>
      <w:r w:rsidRPr="00E35EBC">
        <w:rPr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</w:p>
    <w:p w:rsidR="0054106D" w:rsidRDefault="0054106D" w:rsidP="0054106D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местного самоуправления</w:t>
      </w:r>
    </w:p>
    <w:p w:rsidR="0054106D" w:rsidRDefault="0054106D" w:rsidP="0054106D">
      <w:pPr>
        <w:tabs>
          <w:tab w:val="left" w:pos="640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рабочего поселка Мокшан</w:t>
      </w:r>
    </w:p>
    <w:p w:rsidR="0054106D" w:rsidRDefault="0054106D" w:rsidP="0054106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Мокшанского района</w:t>
      </w:r>
    </w:p>
    <w:p w:rsidR="0054106D" w:rsidRDefault="0054106D" w:rsidP="0054106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:rsidR="00F20C04" w:rsidRPr="0054106D" w:rsidRDefault="00F20C04" w:rsidP="00F20C0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proofErr w:type="gramStart"/>
      <w:r>
        <w:rPr>
          <w:sz w:val="24"/>
          <w:szCs w:val="24"/>
        </w:rPr>
        <w:t xml:space="preserve">21.12.2023 </w:t>
      </w:r>
      <w:r w:rsidRPr="0054106D">
        <w:rPr>
          <w:sz w:val="24"/>
          <w:szCs w:val="24"/>
        </w:rPr>
        <w:t xml:space="preserve"> №</w:t>
      </w:r>
      <w:proofErr w:type="gramEnd"/>
      <w:r w:rsidRPr="005410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479-114/7</w:t>
      </w:r>
    </w:p>
    <w:p w:rsidR="0054106D" w:rsidRPr="003A6D70" w:rsidRDefault="0054106D" w:rsidP="0054106D">
      <w:pPr>
        <w:rPr>
          <w:sz w:val="24"/>
          <w:szCs w:val="24"/>
        </w:rPr>
      </w:pPr>
    </w:p>
    <w:p w:rsidR="00F20C04" w:rsidRDefault="00F20C04" w:rsidP="0054106D">
      <w:pPr>
        <w:jc w:val="center"/>
        <w:rPr>
          <w:b/>
          <w:sz w:val="24"/>
          <w:szCs w:val="24"/>
        </w:rPr>
      </w:pPr>
    </w:p>
    <w:p w:rsidR="0054106D" w:rsidRDefault="0054106D" w:rsidP="005410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ПРОГНОЗНЫЙ ПЛАН (ПРОГРАММА) ПРИВАТИЗАЦИИ </w:t>
      </w:r>
    </w:p>
    <w:p w:rsidR="0054106D" w:rsidRDefault="0054106D" w:rsidP="005410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МУНИЦИПАЛЬНОГО ИМУЩЕСТВА РАБОЧЕГО ПОСЕЛКА МОКШАН МОКШАНСКОГО РАЙОНА ПЕНЗЕНСКОЙ ОБЛАСТИ НА 202</w:t>
      </w:r>
      <w:r w:rsidR="00B3660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ГОД</w:t>
      </w:r>
    </w:p>
    <w:p w:rsidR="0054106D" w:rsidRPr="003A6D70" w:rsidRDefault="0054106D" w:rsidP="0054106D">
      <w:pPr>
        <w:jc w:val="center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322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54106D" w:rsidRDefault="0054106D" w:rsidP="0054106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1.1.Настоящий  прогнозный  план  (программа)  приватизации  муниципального имущества  рабочего  поселка  Мокшан Мокшанского района Пензенской области на 2023 год (именуемый  далее –  Программа приватизации) разработан на основании: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 Гражданского Кодекса Российской Федерации;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Закона от 21.12.2001 № 178-ФЗ «О приватизации государственного и муниципального имущества»: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Закона от  06.10.2003  № 131-ФЗ «Об общих  принципах организации местного самоуправления в Российской Федерации»;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Закона от 14.11.2002 № 161-ФЗ «О государственных и муниципальных унитарных предприятиях»;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 Устава рабочего поселка Мокшан Мокшанского района Пензенской области;</w:t>
      </w:r>
    </w:p>
    <w:p w:rsidR="0054106D" w:rsidRP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Положения  о порядке  управления  и распоряжения муниципальной собственностью рабочего  поселка  Мокшан Мокшанского района Пензенской области, утвержденного решением Комитета местного самоуправления рабочего поселка Мокшан Мокшанского района Пензенской </w:t>
      </w:r>
      <w:r w:rsidRPr="0054106D">
        <w:rPr>
          <w:sz w:val="24"/>
          <w:szCs w:val="24"/>
        </w:rPr>
        <w:t xml:space="preserve">области </w:t>
      </w:r>
      <w:r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от 07.09.2022 № 358-84/7</w:t>
      </w:r>
      <w:r>
        <w:rPr>
          <w:sz w:val="24"/>
          <w:szCs w:val="24"/>
        </w:rPr>
        <w:t>.</w:t>
      </w:r>
    </w:p>
    <w:p w:rsidR="0054106D" w:rsidRPr="00776F84" w:rsidRDefault="0054106D" w:rsidP="0054106D">
      <w:pPr>
        <w:jc w:val="center"/>
      </w:pPr>
    </w:p>
    <w:p w:rsidR="0054106D" w:rsidRDefault="0054106D" w:rsidP="0054106D">
      <w:pPr>
        <w:tabs>
          <w:tab w:val="left" w:pos="1125"/>
          <w:tab w:val="left" w:pos="354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2. Основные цели и задачи приватизации муниципального имущества</w:t>
      </w:r>
      <w:r>
        <w:rPr>
          <w:sz w:val="24"/>
          <w:szCs w:val="24"/>
        </w:rPr>
        <w:tab/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2.1. Основными  целями и  задачами  приватизации  муниципального  имущества являются: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оптимизация структуры муниципальной собственности;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создание условий для эффективного использования объектов недвижимости;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стимулирование привлечения инвестиций в реальный сектор экономики и активизация рынка недвижимости;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планомерности процесса приватизации;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приватизация объектов недвижимости, не используемых для решения вопросов местного значения  и не  используемых  для  обеспечения  деятельности  органов  местного самоуправления, работников муниципальных предприятий и учреждений; 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доходов муниципального бюджета.</w:t>
      </w:r>
    </w:p>
    <w:p w:rsidR="0054106D" w:rsidRDefault="0054106D" w:rsidP="0054106D">
      <w:pPr>
        <w:ind w:firstLine="426"/>
        <w:rPr>
          <w:sz w:val="24"/>
          <w:szCs w:val="24"/>
        </w:rPr>
      </w:pPr>
    </w:p>
    <w:p w:rsidR="0054106D" w:rsidRDefault="0054106D" w:rsidP="0054106D">
      <w:pPr>
        <w:tabs>
          <w:tab w:val="left" w:pos="1020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>3. Ограничения при осуществлении программы приватизации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3.1.  При  реализации  Программы  приватизации  соблюдаются ограничения, установленные  Федеральным  законом  от  21.12.2001  №  178-ФЗ  «О  приватизации государственного и  муниципального  имущества»,  иными  нормами  действующего законодательства и местных распорядительных актов.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3.2.  Действие  программы  приватизации  не  распространяется  на  отношения, возникающие при отчуждении: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земли;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природных ресурсов;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муниципального жилищного фонда;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муниципальными унитарными предприятиями имущества, закрепленного за ними на праве хозяйственного ведения;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муниципального имущества на основании судебного решения.</w:t>
      </w:r>
    </w:p>
    <w:p w:rsidR="0054106D" w:rsidRPr="00AC01CF" w:rsidRDefault="0054106D" w:rsidP="0054106D">
      <w:pPr>
        <w:ind w:firstLine="426"/>
        <w:rPr>
          <w:sz w:val="24"/>
          <w:szCs w:val="24"/>
        </w:rPr>
      </w:pPr>
    </w:p>
    <w:p w:rsidR="0054106D" w:rsidRDefault="0054106D" w:rsidP="0054106D">
      <w:pPr>
        <w:tabs>
          <w:tab w:val="left" w:pos="1875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4. Способы приватизации муниципального имущества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4.1. При реализации программы приватизации используются способы приватизации, предусмотренные Федеральным  законом от  21.12.2001  № 178-ФЗ  «О приватизации государственного и муниципального имущества».</w:t>
      </w:r>
    </w:p>
    <w:p w:rsidR="002553DD" w:rsidRDefault="0054106D" w:rsidP="002553DD">
      <w:pPr>
        <w:shd w:val="clear" w:color="000000" w:fill="FFFFFF"/>
        <w:tabs>
          <w:tab w:val="left" w:pos="1020"/>
        </w:tabs>
        <w:ind w:firstLine="5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4.2.  </w:t>
      </w:r>
      <w:r w:rsidR="002553DD">
        <w:rPr>
          <w:sz w:val="24"/>
          <w:szCs w:val="24"/>
        </w:rPr>
        <w:t>Продажа муниципального имущества на аукционе осуществляется в соответствии с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 №860.</w:t>
      </w:r>
    </w:p>
    <w:p w:rsidR="0054106D" w:rsidRDefault="0054106D" w:rsidP="0054106D">
      <w:pPr>
        <w:ind w:firstLine="426"/>
        <w:rPr>
          <w:sz w:val="24"/>
          <w:szCs w:val="24"/>
        </w:rPr>
      </w:pPr>
    </w:p>
    <w:p w:rsidR="0054106D" w:rsidRDefault="0054106D" w:rsidP="0054106D">
      <w:pPr>
        <w:tabs>
          <w:tab w:val="left" w:pos="720"/>
          <w:tab w:val="left" w:pos="960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5. Порядок оценки стоимости приватизируемого муниципального имущества</w:t>
      </w:r>
      <w:r>
        <w:rPr>
          <w:sz w:val="24"/>
          <w:szCs w:val="24"/>
        </w:rPr>
        <w:tab/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5.1. В соответствии с требованиями  Федерального закона,  Порядка и условий приватизации муниципальной собственности рабочего поселка Мокшан  Мокшанского района Пензенской  области,  начальная  цена  приватизируемого  муниципального имущества устанавливается на основании отчета об оценке муниципального имущества, составленного в  соответствии  с  Федеральным  законом  от  29.07.1998 №  135-ФЗ «Об оценочной деятельности в Российской Федерации».</w:t>
      </w:r>
    </w:p>
    <w:p w:rsidR="0054106D" w:rsidRPr="00542D40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5.2. В случае отсутствия  спроса  на  приватизируемое  имущество,  уменьшение начальной  цены  осуществляется  в  соответствии с разделом  7  Порядка  и условий приватизации  муниципальной  собственности,  утвержденного  решением  Комитета местного самоуправления рабочего поселка Мокшан Мокшанского района Пензенской области. </w:t>
      </w:r>
    </w:p>
    <w:p w:rsidR="0054106D" w:rsidRDefault="0054106D" w:rsidP="0054106D">
      <w:pPr>
        <w:ind w:firstLine="426"/>
        <w:rPr>
          <w:sz w:val="24"/>
          <w:szCs w:val="24"/>
        </w:rPr>
      </w:pPr>
    </w:p>
    <w:p w:rsidR="0054106D" w:rsidRDefault="0054106D" w:rsidP="0054106D">
      <w:pPr>
        <w:tabs>
          <w:tab w:val="left" w:pos="1530"/>
        </w:tabs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Оплата и распределение денежных средств от продажи имущества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6.1.  Денежные  средства,  полученные  от продажи  муниципального имущества, распределяются  на  основании  Федерального  Закона от  21.12.2001  № 178-ФЗ  «О приватизации государственного и муниципального имущества».</w:t>
      </w:r>
    </w:p>
    <w:p w:rsidR="0054106D" w:rsidRDefault="0054106D" w:rsidP="0054106D">
      <w:pPr>
        <w:tabs>
          <w:tab w:val="left" w:pos="3450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54106D" w:rsidRDefault="0054106D" w:rsidP="0054106D">
      <w:pPr>
        <w:tabs>
          <w:tab w:val="left" w:pos="2085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7. Информационное обеспечение процесса приватизации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7.1. Администрация рабочего поселка Мокшан Мокшанского района  Пензенской области публикует в информационном бюллетене «Ведомости органов местного самоуправления рабочего поселка Мокшан  Мокшанского  района  Пензенской  области»  информационные сообщения о продаже муниципального имущества, которые должны содержать  сведения, предусмотренные ст.15 Федерального Закона от 21.12.2001 № 178-ФЗ «О приватизации государственного и муниципального имущества».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7.2.  Настоящая  программа  приватизации  и  отчет о  ее  исполнении  подлежат  публикации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54106D" w:rsidRDefault="0054106D" w:rsidP="0054106D">
      <w:pPr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54106D" w:rsidRDefault="0054106D" w:rsidP="0054106D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Муниципальное имущество, приватизация которого планируется в 202</w:t>
      </w:r>
      <w:r w:rsidR="00B3660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году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8.1. Перечень объектов муниципальной собственности рабочего поселка Мокшан </w:t>
      </w:r>
      <w:proofErr w:type="gramStart"/>
      <w:r>
        <w:rPr>
          <w:sz w:val="24"/>
          <w:szCs w:val="24"/>
        </w:rPr>
        <w:t>Мокшанского  района</w:t>
      </w:r>
      <w:proofErr w:type="gramEnd"/>
      <w:r>
        <w:rPr>
          <w:sz w:val="24"/>
          <w:szCs w:val="24"/>
        </w:rPr>
        <w:t xml:space="preserve">  Пензенской  области,  подлежащих  приватизации в 202</w:t>
      </w:r>
      <w:r w:rsidR="00B36606">
        <w:rPr>
          <w:sz w:val="24"/>
          <w:szCs w:val="24"/>
        </w:rPr>
        <w:t>4</w:t>
      </w:r>
      <w:r>
        <w:rPr>
          <w:sz w:val="24"/>
          <w:szCs w:val="24"/>
        </w:rPr>
        <w:t xml:space="preserve"> году, приведен в приложении к настоящему Прогнозному плану (программе) приватизации</w:t>
      </w:r>
    </w:p>
    <w:p w:rsidR="0054106D" w:rsidRPr="00A567BF" w:rsidRDefault="0054106D" w:rsidP="0054106D">
      <w:pPr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 8.2. </w:t>
      </w:r>
      <w:proofErr w:type="gramStart"/>
      <w:r>
        <w:rPr>
          <w:sz w:val="24"/>
          <w:szCs w:val="24"/>
        </w:rPr>
        <w:t>Исходя  из</w:t>
      </w:r>
      <w:proofErr w:type="gramEnd"/>
      <w:r>
        <w:rPr>
          <w:sz w:val="24"/>
          <w:szCs w:val="24"/>
        </w:rPr>
        <w:t xml:space="preserve"> состава предполагаемого к приватизации муниципального имущества, в 202</w:t>
      </w:r>
      <w:r w:rsidR="00B36606">
        <w:rPr>
          <w:sz w:val="24"/>
          <w:szCs w:val="24"/>
        </w:rPr>
        <w:t>4</w:t>
      </w:r>
      <w:r>
        <w:rPr>
          <w:sz w:val="24"/>
          <w:szCs w:val="24"/>
        </w:rPr>
        <w:t xml:space="preserve"> году ожидается получение доходов муниципального бюджета рабочего поселка Мокшан от приватизации </w:t>
      </w:r>
      <w:r w:rsidRPr="00E079C9">
        <w:rPr>
          <w:sz w:val="24"/>
          <w:szCs w:val="24"/>
        </w:rPr>
        <w:t>ориентировочно</w:t>
      </w:r>
      <w:r>
        <w:rPr>
          <w:sz w:val="24"/>
          <w:szCs w:val="24"/>
        </w:rPr>
        <w:t xml:space="preserve">  </w:t>
      </w:r>
      <w:r w:rsidR="00B36606">
        <w:rPr>
          <w:sz w:val="24"/>
          <w:szCs w:val="24"/>
        </w:rPr>
        <w:t xml:space="preserve">85000 </w:t>
      </w:r>
      <w:r>
        <w:rPr>
          <w:sz w:val="24"/>
          <w:szCs w:val="24"/>
        </w:rPr>
        <w:t>(</w:t>
      </w:r>
      <w:r w:rsidR="00B36606">
        <w:rPr>
          <w:sz w:val="24"/>
          <w:szCs w:val="24"/>
        </w:rPr>
        <w:t xml:space="preserve"> восемьдесят пять</w:t>
      </w:r>
      <w:r>
        <w:rPr>
          <w:sz w:val="24"/>
          <w:szCs w:val="24"/>
        </w:rPr>
        <w:t xml:space="preserve">) </w:t>
      </w:r>
      <w:r w:rsidRPr="00ED1FBE">
        <w:rPr>
          <w:sz w:val="24"/>
          <w:szCs w:val="24"/>
        </w:rPr>
        <w:t>рублей.</w:t>
      </w:r>
      <w:r>
        <w:rPr>
          <w:sz w:val="24"/>
          <w:szCs w:val="24"/>
        </w:rPr>
        <w:t xml:space="preserve"> 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8.3. Выставление на торги объектов, включенных в перечень объектов муниципальной собственности рабочего поселка Мокшан Мокшанского района Пензенской области, подлежащих приватизации в 202</w:t>
      </w:r>
      <w:r w:rsidR="00B36606">
        <w:rPr>
          <w:sz w:val="24"/>
          <w:szCs w:val="24"/>
        </w:rPr>
        <w:t>4</w:t>
      </w:r>
      <w:r>
        <w:rPr>
          <w:sz w:val="24"/>
          <w:szCs w:val="24"/>
        </w:rPr>
        <w:t xml:space="preserve"> году, не требует дополнительного </w:t>
      </w:r>
      <w:proofErr w:type="gramStart"/>
      <w:r>
        <w:rPr>
          <w:sz w:val="24"/>
          <w:szCs w:val="24"/>
        </w:rPr>
        <w:t>обоснования  и</w:t>
      </w:r>
      <w:proofErr w:type="gramEnd"/>
      <w:r>
        <w:rPr>
          <w:sz w:val="24"/>
          <w:szCs w:val="24"/>
        </w:rPr>
        <w:t xml:space="preserve">  оформления  постановления  главы  администрации  рабочего поселка Мокшан Мокшанского района Пензенской области об условиях их приватизации.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8.4. При возникновении необходимости сохранения в муниципальной собственности объекта, включенного в </w:t>
      </w:r>
      <w:proofErr w:type="gramStart"/>
      <w:r>
        <w:rPr>
          <w:sz w:val="24"/>
          <w:szCs w:val="24"/>
        </w:rPr>
        <w:t>перечень  объектов</w:t>
      </w:r>
      <w:proofErr w:type="gramEnd"/>
      <w:r>
        <w:rPr>
          <w:sz w:val="24"/>
          <w:szCs w:val="24"/>
        </w:rPr>
        <w:t xml:space="preserve">  муниципальной  собственности  рабочего поселка Мокшан, подлежащих приватизации в 202</w:t>
      </w:r>
      <w:r w:rsidR="00B36606">
        <w:rPr>
          <w:sz w:val="24"/>
          <w:szCs w:val="24"/>
        </w:rPr>
        <w:t>4</w:t>
      </w:r>
      <w:r>
        <w:rPr>
          <w:sz w:val="24"/>
          <w:szCs w:val="24"/>
        </w:rPr>
        <w:t xml:space="preserve"> году, с целью решения вопросов местного значения, допускается не выставление объекта на торги.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8.5. Отчет об </w:t>
      </w:r>
      <w:proofErr w:type="gramStart"/>
      <w:r>
        <w:rPr>
          <w:sz w:val="24"/>
          <w:szCs w:val="24"/>
        </w:rPr>
        <w:t>исполнении  настоящей</w:t>
      </w:r>
      <w:proofErr w:type="gramEnd"/>
      <w:r>
        <w:rPr>
          <w:sz w:val="24"/>
          <w:szCs w:val="24"/>
        </w:rPr>
        <w:t xml:space="preserve">  Программы  приватизации администрация рабочего поселка  Мокшан  Мокшанского  района  Пензенской  области  представляет Комитету местного самоуправления рабочего поселка  Мокшан  Мокшанского  района  Пензенской  области  в течение 2 квартала года следующего за отчетным.</w:t>
      </w:r>
    </w:p>
    <w:p w:rsidR="0054106D" w:rsidRPr="009A4A1B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  <w:sectPr w:rsidR="005410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106D" w:rsidRDefault="0054106D" w:rsidP="0054106D">
      <w:pPr>
        <w:rPr>
          <w:sz w:val="24"/>
          <w:szCs w:val="24"/>
        </w:rPr>
      </w:pPr>
    </w:p>
    <w:p w:rsidR="006D304F" w:rsidRDefault="006D304F" w:rsidP="006D304F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</w:t>
      </w:r>
    </w:p>
    <w:p w:rsidR="00F20C04" w:rsidRDefault="006D304F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Прогнозному плану (программе)</w:t>
      </w:r>
    </w:p>
    <w:p w:rsidR="00F20C04" w:rsidRDefault="006D304F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приватизации </w:t>
      </w:r>
      <w:r w:rsidR="00F20C04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proofErr w:type="gramEnd"/>
      <w:r>
        <w:rPr>
          <w:sz w:val="24"/>
          <w:szCs w:val="24"/>
        </w:rPr>
        <w:t xml:space="preserve"> имущества</w:t>
      </w:r>
    </w:p>
    <w:p w:rsidR="006D304F" w:rsidRDefault="006D304F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рабочего поселка Мокшан</w:t>
      </w:r>
    </w:p>
    <w:p w:rsidR="00F20C04" w:rsidRDefault="006D304F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Мокшанского района Пензенской области </w:t>
      </w:r>
    </w:p>
    <w:p w:rsidR="00F20C04" w:rsidRDefault="006D304F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на 202</w:t>
      </w:r>
      <w:r w:rsidR="00B36606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год</w:t>
      </w:r>
      <w:r w:rsidR="00F20C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утвержденному</w:t>
      </w:r>
      <w:proofErr w:type="gramEnd"/>
      <w:r>
        <w:rPr>
          <w:sz w:val="24"/>
          <w:szCs w:val="24"/>
        </w:rPr>
        <w:t xml:space="preserve"> решением</w:t>
      </w:r>
    </w:p>
    <w:p w:rsidR="006D304F" w:rsidRDefault="006D304F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Комитета местного самоуправления</w:t>
      </w:r>
    </w:p>
    <w:p w:rsidR="00F20C04" w:rsidRDefault="006D304F" w:rsidP="006D304F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рабочего поселка Мокшан</w:t>
      </w:r>
    </w:p>
    <w:p w:rsidR="00F20C04" w:rsidRDefault="006D304F" w:rsidP="00F20C04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Мокшанского района</w:t>
      </w:r>
      <w:r w:rsidR="00F20C04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 Пензенской области </w:t>
      </w:r>
    </w:p>
    <w:p w:rsidR="00F20C04" w:rsidRPr="0054106D" w:rsidRDefault="00F20C04" w:rsidP="00F20C0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proofErr w:type="gramStart"/>
      <w:r>
        <w:rPr>
          <w:sz w:val="24"/>
          <w:szCs w:val="24"/>
        </w:rPr>
        <w:t xml:space="preserve">21.12.2023 </w:t>
      </w:r>
      <w:r w:rsidRPr="0054106D">
        <w:rPr>
          <w:sz w:val="24"/>
          <w:szCs w:val="24"/>
        </w:rPr>
        <w:t xml:space="preserve"> №</w:t>
      </w:r>
      <w:proofErr w:type="gramEnd"/>
      <w:r w:rsidRPr="005410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479-114/7</w:t>
      </w:r>
    </w:p>
    <w:p w:rsidR="006D304F" w:rsidRDefault="006D304F" w:rsidP="00F20C04">
      <w:pPr>
        <w:tabs>
          <w:tab w:val="left" w:pos="5565"/>
        </w:tabs>
        <w:jc w:val="right"/>
        <w:rPr>
          <w:sz w:val="24"/>
          <w:szCs w:val="24"/>
        </w:rPr>
      </w:pPr>
    </w:p>
    <w:p w:rsidR="006D304F" w:rsidRDefault="006D304F" w:rsidP="006D304F">
      <w:pPr>
        <w:tabs>
          <w:tab w:val="left" w:pos="5565"/>
        </w:tabs>
        <w:jc w:val="right"/>
        <w:rPr>
          <w:sz w:val="24"/>
          <w:szCs w:val="24"/>
        </w:rPr>
      </w:pPr>
    </w:p>
    <w:p w:rsidR="006D304F" w:rsidRDefault="006D304F" w:rsidP="006D304F">
      <w:pPr>
        <w:jc w:val="right"/>
        <w:rPr>
          <w:sz w:val="24"/>
          <w:szCs w:val="24"/>
        </w:rPr>
      </w:pPr>
    </w:p>
    <w:p w:rsidR="006D304F" w:rsidRDefault="006D304F" w:rsidP="006D304F">
      <w:pPr>
        <w:jc w:val="center"/>
        <w:rPr>
          <w:b/>
          <w:sz w:val="24"/>
          <w:szCs w:val="24"/>
        </w:rPr>
      </w:pP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ПРОГНОЗНЫЙ ПЛАН (ПРОГРАММА)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ПРИВАТИЗАЦИИ МУНИЦИПАЛЬНОГО ИМУЩЕСТВА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РАБОЧЕГО ПОСЕЛКА МОКШАН МОКШАНСКОГО РАЙОНА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ПЕНЗЕНСКОЙ ОБЛАСТИ НА 202</w:t>
      </w:r>
      <w:r w:rsidR="00B3660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ГОД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объектов муниципальной собственности рабочего поселка Мокшан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Мокшанского района Пензенской области, подлежащих приватизации в 202</w:t>
      </w:r>
      <w:r w:rsidR="00B3660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году</w:t>
      </w:r>
    </w:p>
    <w:p w:rsidR="006D304F" w:rsidRDefault="006D304F" w:rsidP="006D304F">
      <w:pPr>
        <w:rPr>
          <w:sz w:val="24"/>
          <w:szCs w:val="24"/>
        </w:rPr>
      </w:pPr>
    </w:p>
    <w:p w:rsidR="006D304F" w:rsidRDefault="006D304F" w:rsidP="006D304F">
      <w:pPr>
        <w:pStyle w:val="pboth"/>
        <w:shd w:val="clear" w:color="auto" w:fill="FFFFFF"/>
        <w:spacing w:before="0" w:beforeAutospacing="0" w:after="0" w:afterAutospacing="0"/>
      </w:pPr>
      <w:r>
        <w:tab/>
      </w:r>
    </w:p>
    <w:tbl>
      <w:tblPr>
        <w:tblpPr w:leftFromText="180" w:rightFromText="180" w:vertAnchor="text" w:horzAnchor="margin" w:tblpXSpec="center" w:tblpY="42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59"/>
        <w:gridCol w:w="1701"/>
        <w:gridCol w:w="1487"/>
        <w:gridCol w:w="1206"/>
        <w:gridCol w:w="1042"/>
        <w:gridCol w:w="1104"/>
        <w:gridCol w:w="973"/>
      </w:tblGrid>
      <w:tr w:rsidR="00B36606" w:rsidTr="00187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объекта </w:t>
            </w:r>
          </w:p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его 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</w:t>
            </w:r>
          </w:p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нахождения</w:t>
            </w:r>
          </w:p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Кадастровая стоимость, руб.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балансовая стоимость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Оценочная стоимость, </w:t>
            </w:r>
            <w:proofErr w:type="spellStart"/>
            <w:r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приватизации</w:t>
            </w:r>
          </w:p>
        </w:tc>
      </w:tr>
      <w:tr w:rsidR="00B36606" w:rsidTr="001875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606" w:rsidRDefault="00B36606" w:rsidP="00187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06" w:rsidRDefault="00B36606" w:rsidP="0018753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Сооружение – водонапорная башня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06" w:rsidRDefault="00B36606" w:rsidP="0018753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Пензенская обл.,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Мокшан,</w:t>
            </w:r>
          </w:p>
          <w:p w:rsidR="00B36606" w:rsidRDefault="00B36606" w:rsidP="0018753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Садовая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313790,21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93730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50 м</w:t>
            </w:r>
            <w:r w:rsidRPr="001662B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06" w:rsidRDefault="00B3660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аукцион</w:t>
            </w:r>
          </w:p>
        </w:tc>
      </w:tr>
      <w:tr w:rsidR="00B36606" w:rsidTr="0018753A">
        <w:trPr>
          <w:trHeight w:val="427"/>
        </w:trPr>
        <w:tc>
          <w:tcPr>
            <w:tcW w:w="3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606" w:rsidRDefault="00B36606" w:rsidP="00B3660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06" w:rsidRDefault="00B36606" w:rsidP="00B366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06" w:rsidRDefault="00B36606" w:rsidP="00B366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93730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06" w:rsidRDefault="00B36606" w:rsidP="00B366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06" w:rsidRDefault="00B36606" w:rsidP="00B366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06" w:rsidRDefault="00B36606" w:rsidP="00B366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F36D3" w:rsidRDefault="003F36D3"/>
    <w:sectPr w:rsidR="003F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BF"/>
    <w:rsid w:val="00225BA7"/>
    <w:rsid w:val="002553DD"/>
    <w:rsid w:val="003F36D3"/>
    <w:rsid w:val="004C540A"/>
    <w:rsid w:val="004D62B5"/>
    <w:rsid w:val="0054106D"/>
    <w:rsid w:val="005D2468"/>
    <w:rsid w:val="006D304F"/>
    <w:rsid w:val="00A2770A"/>
    <w:rsid w:val="00AC389C"/>
    <w:rsid w:val="00B36606"/>
    <w:rsid w:val="00BD5983"/>
    <w:rsid w:val="00BE0090"/>
    <w:rsid w:val="00CA52E9"/>
    <w:rsid w:val="00CD1968"/>
    <w:rsid w:val="00D60F96"/>
    <w:rsid w:val="00EF19BF"/>
    <w:rsid w:val="00F20C04"/>
    <w:rsid w:val="00F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C8F7E-2708-4B31-9B34-BCA91196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D304F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4106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5B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B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36</cp:revision>
  <cp:lastPrinted>2023-12-25T06:26:00Z</cp:lastPrinted>
  <dcterms:created xsi:type="dcterms:W3CDTF">2022-12-26T13:54:00Z</dcterms:created>
  <dcterms:modified xsi:type="dcterms:W3CDTF">2023-12-25T11:31:00Z</dcterms:modified>
</cp:coreProperties>
</file>