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6C6" w:rsidRDefault="003E36C6" w:rsidP="00226755">
      <w:pPr>
        <w:pStyle w:val="a6"/>
        <w:spacing w:before="0" w:after="0"/>
      </w:pPr>
      <w:r>
        <w:rPr>
          <w:rFonts w:ascii="Times New Roman" w:hAnsi="Times New Roman"/>
        </w:rPr>
        <w:t>НФОРМАЦИОННЫЙ БЮЛЛЕТЕНЬ</w:t>
      </w:r>
    </w:p>
    <w:p w:rsidR="003E36C6" w:rsidRDefault="003E36C6" w:rsidP="00226755">
      <w:pPr>
        <w:jc w:val="center"/>
        <w:rPr>
          <w:sz w:val="32"/>
          <w:szCs w:val="32"/>
        </w:rPr>
      </w:pPr>
      <w:r>
        <w:rPr>
          <w:noProof/>
        </w:rPr>
        <mc:AlternateContent>
          <mc:Choice Requires="wps">
            <w:drawing>
              <wp:inline distT="0" distB="0" distL="0" distR="0" wp14:anchorId="1A5673A9" wp14:editId="019FD105">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985C79" w:rsidRDefault="00985C79" w:rsidP="003E36C6">
                            <w:pPr>
                              <w:pStyle w:val="a8"/>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985C79" w:rsidRDefault="00985C79" w:rsidP="003E36C6">
                      <w:pPr>
                        <w:pStyle w:val="a8"/>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226755">
      <w:pPr>
        <w:jc w:val="center"/>
        <w:rPr>
          <w:sz w:val="32"/>
          <w:szCs w:val="32"/>
        </w:rPr>
      </w:pPr>
      <w:r>
        <w:rPr>
          <w:sz w:val="32"/>
          <w:szCs w:val="32"/>
        </w:rPr>
        <w:t>органов местного самоуправления рабочего поселка Мокшан</w:t>
      </w:r>
    </w:p>
    <w:p w:rsidR="003E36C6" w:rsidRDefault="003E36C6" w:rsidP="00226755">
      <w:pPr>
        <w:jc w:val="center"/>
        <w:rPr>
          <w:szCs w:val="28"/>
        </w:rPr>
      </w:pPr>
      <w:r>
        <w:rPr>
          <w:sz w:val="32"/>
          <w:szCs w:val="32"/>
        </w:rPr>
        <w:t xml:space="preserve"> Мокшанского района Пензенской области</w:t>
      </w:r>
    </w:p>
    <w:p w:rsidR="003E36C6" w:rsidRPr="003E36C6" w:rsidRDefault="003E36C6" w:rsidP="00226755">
      <w:pPr>
        <w:jc w:val="center"/>
        <w:rPr>
          <w:sz w:val="20"/>
          <w:szCs w:val="20"/>
        </w:rPr>
      </w:pPr>
    </w:p>
    <w:p w:rsidR="003E36C6" w:rsidRPr="003E36C6" w:rsidRDefault="003E36C6" w:rsidP="00226755">
      <w:pPr>
        <w:jc w:val="center"/>
        <w:rPr>
          <w:sz w:val="20"/>
          <w:szCs w:val="20"/>
        </w:rPr>
      </w:pPr>
      <w:r w:rsidRPr="003E36C6">
        <w:rPr>
          <w:sz w:val="20"/>
          <w:szCs w:val="20"/>
        </w:rPr>
        <w:t>Издание официальных документов:</w:t>
      </w:r>
    </w:p>
    <w:p w:rsidR="003E36C6" w:rsidRDefault="003E36C6" w:rsidP="00226755">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226755">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226755">
      <w:pPr>
        <w:rPr>
          <w:sz w:val="22"/>
          <w:szCs w:val="22"/>
        </w:rPr>
      </w:pPr>
    </w:p>
    <w:p w:rsidR="00021099" w:rsidRPr="00021099" w:rsidRDefault="001F6934" w:rsidP="00226755">
      <w:pPr>
        <w:pBdr>
          <w:bottom w:val="single" w:sz="8" w:space="1" w:color="000000"/>
        </w:pBdr>
        <w:tabs>
          <w:tab w:val="left" w:pos="7740"/>
        </w:tabs>
        <w:rPr>
          <w:sz w:val="22"/>
          <w:szCs w:val="22"/>
        </w:rPr>
      </w:pPr>
      <w:r>
        <w:rPr>
          <w:sz w:val="22"/>
          <w:szCs w:val="22"/>
        </w:rPr>
        <w:t>30</w:t>
      </w:r>
      <w:r w:rsidR="004047A9">
        <w:rPr>
          <w:sz w:val="22"/>
          <w:szCs w:val="22"/>
        </w:rPr>
        <w:t>.09</w:t>
      </w:r>
      <w:r w:rsidR="00021099" w:rsidRPr="00021099">
        <w:rPr>
          <w:sz w:val="22"/>
          <w:szCs w:val="22"/>
        </w:rPr>
        <w:t>.2025 года</w:t>
      </w:r>
      <w:r w:rsidR="00021099" w:rsidRPr="00021099">
        <w:rPr>
          <w:sz w:val="22"/>
          <w:szCs w:val="22"/>
        </w:rPr>
        <w:tab/>
        <w:t xml:space="preserve"> рабочий поселок Мокшан</w:t>
      </w:r>
    </w:p>
    <w:p w:rsidR="00416D4E" w:rsidRDefault="00761251" w:rsidP="00226755">
      <w:pPr>
        <w:pBdr>
          <w:bottom w:val="single" w:sz="8" w:space="1" w:color="000000"/>
        </w:pBdr>
        <w:rPr>
          <w:sz w:val="22"/>
          <w:szCs w:val="22"/>
        </w:rPr>
      </w:pPr>
      <w:r>
        <w:rPr>
          <w:sz w:val="22"/>
          <w:szCs w:val="22"/>
        </w:rPr>
        <w:t xml:space="preserve"> </w:t>
      </w:r>
      <w:r w:rsidR="008544F1">
        <w:rPr>
          <w:sz w:val="22"/>
          <w:szCs w:val="22"/>
        </w:rPr>
        <w:t>Специальный выпуск</w:t>
      </w:r>
      <w:r w:rsidR="00416D4E">
        <w:rPr>
          <w:sz w:val="22"/>
          <w:szCs w:val="22"/>
        </w:rPr>
        <w:t xml:space="preserve"> </w:t>
      </w:r>
    </w:p>
    <w:p w:rsidR="00416D4E" w:rsidRDefault="00416D4E" w:rsidP="00416D4E">
      <w:pPr>
        <w:jc w:val="center"/>
        <w:rPr>
          <w:b/>
          <w:bCs/>
          <w:color w:val="000000"/>
          <w:sz w:val="18"/>
          <w:szCs w:val="18"/>
        </w:rPr>
        <w:sectPr w:rsidR="00416D4E" w:rsidSect="00021099">
          <w:footerReference w:type="default" r:id="rId9"/>
          <w:type w:val="continuous"/>
          <w:pgSz w:w="11906" w:h="16838"/>
          <w:pgMar w:top="851" w:right="680" w:bottom="851" w:left="680" w:header="709" w:footer="709" w:gutter="0"/>
          <w:cols w:space="708"/>
          <w:docGrid w:linePitch="360"/>
        </w:sectPr>
      </w:pPr>
    </w:p>
    <w:p w:rsidR="00B55D12" w:rsidRDefault="00B55D12" w:rsidP="008F6EFD">
      <w:pPr>
        <w:jc w:val="center"/>
        <w:rPr>
          <w:b/>
          <w:sz w:val="18"/>
          <w:szCs w:val="18"/>
        </w:rPr>
      </w:pPr>
    </w:p>
    <w:p w:rsidR="008F6EFD" w:rsidRPr="00B55D12" w:rsidRDefault="008F6EFD" w:rsidP="008F6EFD">
      <w:pPr>
        <w:jc w:val="center"/>
        <w:rPr>
          <w:b/>
          <w:sz w:val="19"/>
          <w:szCs w:val="19"/>
        </w:rPr>
      </w:pPr>
      <w:r w:rsidRPr="00B55D12">
        <w:rPr>
          <w:noProof/>
          <w:sz w:val="19"/>
          <w:szCs w:val="19"/>
        </w:rPr>
        <w:drawing>
          <wp:inline distT="0" distB="0" distL="0" distR="0" wp14:anchorId="74CDB420" wp14:editId="12843719">
            <wp:extent cx="390525" cy="42135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0525" cy="421356"/>
                    </a:xfrm>
                    <a:prstGeom prst="rect">
                      <a:avLst/>
                    </a:prstGeom>
                    <a:solidFill>
                      <a:srgbClr val="FFFFFF">
                        <a:alpha val="0"/>
                      </a:srgbClr>
                    </a:solidFill>
                    <a:ln>
                      <a:noFill/>
                    </a:ln>
                  </pic:spPr>
                </pic:pic>
              </a:graphicData>
            </a:graphic>
          </wp:inline>
        </w:drawing>
      </w:r>
    </w:p>
    <w:p w:rsidR="008F6EFD" w:rsidRPr="00B55D12" w:rsidRDefault="008F6EFD" w:rsidP="008F6EFD">
      <w:pPr>
        <w:rPr>
          <w:b/>
          <w:sz w:val="19"/>
          <w:szCs w:val="19"/>
        </w:rPr>
      </w:pPr>
    </w:p>
    <w:p w:rsidR="008F6EFD" w:rsidRPr="00B55D12" w:rsidRDefault="008F6EFD" w:rsidP="008F6EFD">
      <w:pPr>
        <w:jc w:val="center"/>
        <w:rPr>
          <w:b/>
          <w:sz w:val="19"/>
          <w:szCs w:val="19"/>
        </w:rPr>
      </w:pPr>
      <w:r w:rsidRPr="00B55D12">
        <w:rPr>
          <w:b/>
          <w:sz w:val="19"/>
          <w:szCs w:val="19"/>
        </w:rPr>
        <w:t>ГЛАВА РАБОЧЕГО ПОСЕЛКА МОКШАН</w:t>
      </w:r>
    </w:p>
    <w:p w:rsidR="00B55D12" w:rsidRDefault="008F6EFD" w:rsidP="008F6EFD">
      <w:pPr>
        <w:jc w:val="center"/>
        <w:rPr>
          <w:b/>
          <w:sz w:val="19"/>
          <w:szCs w:val="19"/>
        </w:rPr>
      </w:pPr>
      <w:r w:rsidRPr="00B55D12">
        <w:rPr>
          <w:b/>
          <w:sz w:val="19"/>
          <w:szCs w:val="19"/>
        </w:rPr>
        <w:t xml:space="preserve"> МОКШАНСКОГО РАЙОНА </w:t>
      </w:r>
    </w:p>
    <w:p w:rsidR="008F6EFD" w:rsidRPr="00B55D12" w:rsidRDefault="008F6EFD" w:rsidP="008F6EFD">
      <w:pPr>
        <w:jc w:val="center"/>
        <w:rPr>
          <w:sz w:val="19"/>
          <w:szCs w:val="19"/>
        </w:rPr>
      </w:pPr>
      <w:r w:rsidRPr="00B55D12">
        <w:rPr>
          <w:b/>
          <w:sz w:val="19"/>
          <w:szCs w:val="19"/>
        </w:rPr>
        <w:t>ПЕНЗЕНСКОЙ ОБЛАСТИ</w:t>
      </w:r>
    </w:p>
    <w:p w:rsidR="008F6EFD" w:rsidRPr="00B55D12" w:rsidRDefault="008F6EFD" w:rsidP="008F6EFD">
      <w:pPr>
        <w:rPr>
          <w:sz w:val="19"/>
          <w:szCs w:val="19"/>
        </w:rPr>
      </w:pPr>
    </w:p>
    <w:p w:rsidR="008F6EFD" w:rsidRPr="00B55D12" w:rsidRDefault="008F6EFD" w:rsidP="008F6EFD">
      <w:pPr>
        <w:jc w:val="center"/>
        <w:rPr>
          <w:sz w:val="19"/>
          <w:szCs w:val="19"/>
        </w:rPr>
      </w:pPr>
      <w:r w:rsidRPr="00B55D12">
        <w:rPr>
          <w:b/>
          <w:sz w:val="19"/>
          <w:szCs w:val="19"/>
        </w:rPr>
        <w:t>ПОСТАНОВЛЕНИЕ</w:t>
      </w:r>
    </w:p>
    <w:p w:rsidR="008F6EFD" w:rsidRPr="00B55D12" w:rsidRDefault="008F6EFD" w:rsidP="008F6EFD">
      <w:pPr>
        <w:jc w:val="center"/>
        <w:rPr>
          <w:sz w:val="19"/>
          <w:szCs w:val="19"/>
        </w:rPr>
      </w:pPr>
      <w:r w:rsidRPr="00B55D12">
        <w:rPr>
          <w:sz w:val="19"/>
          <w:szCs w:val="19"/>
        </w:rPr>
        <w:t xml:space="preserve"> от 29.09.2025 №  3/8</w:t>
      </w:r>
    </w:p>
    <w:p w:rsidR="008F6EFD" w:rsidRPr="00B55D12" w:rsidRDefault="008F6EFD" w:rsidP="008F6EFD">
      <w:pPr>
        <w:jc w:val="center"/>
        <w:rPr>
          <w:sz w:val="19"/>
          <w:szCs w:val="19"/>
        </w:rPr>
      </w:pPr>
      <w:proofErr w:type="spellStart"/>
      <w:r w:rsidRPr="00B55D12">
        <w:rPr>
          <w:sz w:val="19"/>
          <w:szCs w:val="19"/>
        </w:rPr>
        <w:t>р.п</w:t>
      </w:r>
      <w:proofErr w:type="spellEnd"/>
      <w:r w:rsidRPr="00B55D12">
        <w:rPr>
          <w:sz w:val="19"/>
          <w:szCs w:val="19"/>
        </w:rPr>
        <w:t>. Мокшан</w:t>
      </w:r>
    </w:p>
    <w:p w:rsidR="008F6EFD" w:rsidRPr="00B55D12" w:rsidRDefault="008F6EFD" w:rsidP="008F6EFD">
      <w:pPr>
        <w:autoSpaceDE w:val="0"/>
        <w:jc w:val="center"/>
        <w:rPr>
          <w:b/>
          <w:sz w:val="19"/>
          <w:szCs w:val="19"/>
        </w:rPr>
      </w:pPr>
      <w:r w:rsidRPr="00B55D12">
        <w:rPr>
          <w:b/>
          <w:sz w:val="19"/>
          <w:szCs w:val="19"/>
        </w:rPr>
        <w:t>О назначении публичных слушаний</w:t>
      </w:r>
    </w:p>
    <w:p w:rsidR="008F6EFD" w:rsidRPr="00B55D12" w:rsidRDefault="008F6EFD" w:rsidP="008F6EFD">
      <w:pPr>
        <w:autoSpaceDE w:val="0"/>
        <w:jc w:val="center"/>
        <w:rPr>
          <w:b/>
          <w:sz w:val="19"/>
          <w:szCs w:val="19"/>
        </w:rPr>
      </w:pPr>
      <w:r w:rsidRPr="00B55D12">
        <w:rPr>
          <w:b/>
          <w:sz w:val="19"/>
          <w:szCs w:val="19"/>
        </w:rPr>
        <w:t xml:space="preserve"> в рабочем поселке Мокшан </w:t>
      </w:r>
    </w:p>
    <w:p w:rsidR="008F6EFD" w:rsidRPr="00B55D12" w:rsidRDefault="008F6EFD" w:rsidP="008F6EFD">
      <w:pPr>
        <w:autoSpaceDE w:val="0"/>
        <w:jc w:val="center"/>
        <w:rPr>
          <w:b/>
          <w:sz w:val="19"/>
          <w:szCs w:val="19"/>
        </w:rPr>
      </w:pPr>
      <w:r w:rsidRPr="00B55D12">
        <w:rPr>
          <w:b/>
          <w:sz w:val="19"/>
          <w:szCs w:val="19"/>
        </w:rPr>
        <w:t xml:space="preserve">Мокшанского района Пензенской области  </w:t>
      </w:r>
    </w:p>
    <w:p w:rsidR="008F6EFD" w:rsidRPr="00B55D12" w:rsidRDefault="008F6EFD" w:rsidP="008F6EFD">
      <w:pPr>
        <w:jc w:val="both"/>
        <w:rPr>
          <w:sz w:val="19"/>
          <w:szCs w:val="19"/>
        </w:rPr>
      </w:pPr>
    </w:p>
    <w:p w:rsidR="008F6EFD" w:rsidRPr="00B55D12" w:rsidRDefault="008F6EFD" w:rsidP="008F6EFD">
      <w:pPr>
        <w:ind w:firstLine="567"/>
        <w:jc w:val="both"/>
        <w:rPr>
          <w:sz w:val="18"/>
          <w:szCs w:val="18"/>
        </w:rPr>
      </w:pPr>
      <w:r w:rsidRPr="00B55D12">
        <w:rPr>
          <w:sz w:val="18"/>
          <w:szCs w:val="18"/>
        </w:rPr>
        <w:t xml:space="preserve">В соответствии с Федеральными </w:t>
      </w:r>
      <w:hyperlink r:id="rId11" w:history="1">
        <w:proofErr w:type="gramStart"/>
        <w:r w:rsidRPr="00B55D12">
          <w:rPr>
            <w:sz w:val="18"/>
            <w:szCs w:val="18"/>
          </w:rPr>
          <w:t>закон</w:t>
        </w:r>
      </w:hyperlink>
      <w:r w:rsidRPr="00B55D12">
        <w:rPr>
          <w:sz w:val="18"/>
          <w:szCs w:val="18"/>
        </w:rPr>
        <w:t>ами</w:t>
      </w:r>
      <w:proofErr w:type="gramEnd"/>
      <w:r w:rsidRPr="00B55D12">
        <w:rPr>
          <w:sz w:val="18"/>
          <w:szCs w:val="18"/>
        </w:rPr>
        <w:t xml:space="preserve"> от 06.10.2003 №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Уставом городского поселения рабочий поселок Мокшан муниципального района Мокшанский район Пензенской области,  Положением о публичных слушаниях  в рабочем поселке Мокшан Мокшанского района Пензенской области, утвержденным решением Комитета местного самоуправления рабочего посёлка Мокшан Мокшанского района Пензенской области от   31.10.2018 № 623-100/6,</w:t>
      </w:r>
    </w:p>
    <w:p w:rsidR="008F6EFD" w:rsidRPr="00B55D12" w:rsidRDefault="008F6EFD" w:rsidP="008F6EFD">
      <w:pPr>
        <w:tabs>
          <w:tab w:val="left" w:pos="3720"/>
        </w:tabs>
        <w:jc w:val="center"/>
        <w:rPr>
          <w:b/>
          <w:sz w:val="19"/>
          <w:szCs w:val="19"/>
        </w:rPr>
      </w:pPr>
    </w:p>
    <w:p w:rsidR="008F6EFD" w:rsidRPr="00B55D12" w:rsidRDefault="008F6EFD" w:rsidP="008F6EFD">
      <w:pPr>
        <w:tabs>
          <w:tab w:val="left" w:pos="3720"/>
        </w:tabs>
        <w:jc w:val="center"/>
        <w:rPr>
          <w:b/>
          <w:sz w:val="19"/>
          <w:szCs w:val="19"/>
        </w:rPr>
      </w:pPr>
      <w:r w:rsidRPr="00B55D12">
        <w:rPr>
          <w:b/>
          <w:sz w:val="19"/>
          <w:szCs w:val="19"/>
        </w:rPr>
        <w:t>ПОСТАНОВЛЯЮ:</w:t>
      </w:r>
    </w:p>
    <w:p w:rsidR="008F6EFD" w:rsidRPr="00B55D12" w:rsidRDefault="008F6EFD" w:rsidP="00B55D12">
      <w:pPr>
        <w:suppressAutoHyphens/>
        <w:autoSpaceDE w:val="0"/>
        <w:jc w:val="both"/>
        <w:rPr>
          <w:sz w:val="19"/>
          <w:szCs w:val="19"/>
        </w:rPr>
      </w:pPr>
      <w:r w:rsidRPr="00B55D12">
        <w:rPr>
          <w:sz w:val="19"/>
          <w:szCs w:val="19"/>
        </w:rPr>
        <w:t>Одобрить прилагаемые проекты постановлений администрации рабочего поселка Мокшан Мокшанского района Пензенской области:</w:t>
      </w:r>
    </w:p>
    <w:p w:rsidR="008F6EFD" w:rsidRPr="00B55D12" w:rsidRDefault="008F6EFD" w:rsidP="008F6EFD">
      <w:pPr>
        <w:jc w:val="both"/>
        <w:rPr>
          <w:sz w:val="19"/>
          <w:szCs w:val="19"/>
        </w:rPr>
      </w:pPr>
      <w:r w:rsidRPr="00B55D12">
        <w:rPr>
          <w:b/>
          <w:bCs/>
          <w:sz w:val="19"/>
          <w:szCs w:val="19"/>
        </w:rPr>
        <w:t>- «</w:t>
      </w:r>
      <w:r w:rsidRPr="00B55D12">
        <w:rPr>
          <w:sz w:val="19"/>
          <w:szCs w:val="19"/>
        </w:rPr>
        <w:t>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рабочем поселке Мокшан  Мокшанский район Пензенской области на 2026 год»;</w:t>
      </w:r>
    </w:p>
    <w:p w:rsidR="008F6EFD" w:rsidRPr="00B55D12" w:rsidRDefault="008F6EFD" w:rsidP="008F6EFD">
      <w:pPr>
        <w:jc w:val="both"/>
        <w:rPr>
          <w:sz w:val="19"/>
          <w:szCs w:val="19"/>
        </w:rPr>
      </w:pPr>
      <w:r w:rsidRPr="00B55D12">
        <w:rPr>
          <w:sz w:val="19"/>
          <w:szCs w:val="19"/>
        </w:rPr>
        <w:t>- «Об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рабочего поселка Мокшан Мокшанский район Пензенской области на 2026 год»;</w:t>
      </w:r>
    </w:p>
    <w:p w:rsidR="008F6EFD" w:rsidRPr="00B55D12" w:rsidRDefault="008F6EFD" w:rsidP="008F6EFD">
      <w:pPr>
        <w:outlineLvl w:val="0"/>
        <w:rPr>
          <w:sz w:val="19"/>
          <w:szCs w:val="19"/>
        </w:rPr>
      </w:pPr>
      <w:r w:rsidRPr="00B55D12">
        <w:rPr>
          <w:sz w:val="19"/>
          <w:szCs w:val="19"/>
        </w:rPr>
        <w:t xml:space="preserve">- «Об утверждении программы рисков причинения вреда (ущерба) охраняемым  законом ценностям на 2026 год в области муниципального контроля в сфере благоустройства на территории рабочего поселка Мокшан  Мокшанский район Пензенской области»; </w:t>
      </w:r>
    </w:p>
    <w:p w:rsidR="008F6EFD" w:rsidRPr="00B55D12" w:rsidRDefault="008F6EFD" w:rsidP="008F6EFD">
      <w:pPr>
        <w:jc w:val="both"/>
        <w:rPr>
          <w:sz w:val="19"/>
          <w:szCs w:val="19"/>
        </w:rPr>
      </w:pPr>
      <w:r w:rsidRPr="00B55D12">
        <w:rPr>
          <w:sz w:val="19"/>
          <w:szCs w:val="19"/>
        </w:rPr>
        <w:lastRenderedPageBreak/>
        <w:t>- «Об утверждении программы профилактики рисков причинения вреда (ущерба) охраняемым законом ценностям при осуществлении муниципального</w:t>
      </w:r>
      <w:bookmarkStart w:id="0" w:name="_Hlk73706793"/>
      <w:bookmarkEnd w:id="0"/>
      <w:r w:rsidRPr="00B55D12">
        <w:rPr>
          <w:sz w:val="19"/>
          <w:szCs w:val="19"/>
        </w:rPr>
        <w:t xml:space="preserve"> земельного контроля в границах поселений муниципального образования рабочий поселок Мокшан Мокшанский район Пензенской области на 2026 год» - далее проекты постановлений администрации рабочего поселка Мокшан Мокшанского района Пензенской области.</w:t>
      </w:r>
    </w:p>
    <w:p w:rsidR="008F6EFD" w:rsidRPr="00B55D12" w:rsidRDefault="008F6EFD" w:rsidP="008F6EFD">
      <w:pPr>
        <w:ind w:firstLine="567"/>
        <w:jc w:val="both"/>
        <w:rPr>
          <w:sz w:val="19"/>
          <w:szCs w:val="19"/>
        </w:rPr>
      </w:pPr>
      <w:r w:rsidRPr="00B55D12">
        <w:rPr>
          <w:sz w:val="19"/>
          <w:szCs w:val="19"/>
        </w:rPr>
        <w:t xml:space="preserve"> 2. Назначить на 10.11.2025 г. публичные слушания по проектам постановлений администрации рабочего поселка Мокшан Мокшанского</w:t>
      </w:r>
      <w:r w:rsidRPr="00B55D12">
        <w:rPr>
          <w:b/>
          <w:sz w:val="19"/>
          <w:szCs w:val="19"/>
        </w:rPr>
        <w:t xml:space="preserve"> </w:t>
      </w:r>
      <w:r w:rsidRPr="00B55D12">
        <w:rPr>
          <w:sz w:val="19"/>
          <w:szCs w:val="19"/>
        </w:rPr>
        <w:t xml:space="preserve">района:  </w:t>
      </w:r>
    </w:p>
    <w:p w:rsidR="008F6EFD" w:rsidRPr="00B55D12" w:rsidRDefault="008F6EFD" w:rsidP="008F6EFD">
      <w:pPr>
        <w:ind w:firstLine="426"/>
        <w:jc w:val="both"/>
        <w:rPr>
          <w:sz w:val="19"/>
          <w:szCs w:val="19"/>
        </w:rPr>
      </w:pPr>
      <w:r w:rsidRPr="00B55D12">
        <w:rPr>
          <w:sz w:val="19"/>
          <w:szCs w:val="19"/>
        </w:rPr>
        <w:t>Место проведения публичных слушаний здание администрации рабочего поселка Мокшан Мокшанского района Пензенской области. Время проведения: 15 часов.</w:t>
      </w:r>
    </w:p>
    <w:p w:rsidR="008F6EFD" w:rsidRPr="00B55D12" w:rsidRDefault="008F6EFD" w:rsidP="008F6EFD">
      <w:pPr>
        <w:ind w:firstLine="426"/>
        <w:jc w:val="both"/>
        <w:rPr>
          <w:sz w:val="19"/>
          <w:szCs w:val="19"/>
        </w:rPr>
      </w:pPr>
      <w:r w:rsidRPr="00B55D12">
        <w:rPr>
          <w:sz w:val="19"/>
          <w:szCs w:val="19"/>
        </w:rPr>
        <w:t>3. Утвердить организационный комитет по проведению публичных слушаний:</w:t>
      </w:r>
    </w:p>
    <w:p w:rsidR="008F6EFD" w:rsidRPr="00B55D12" w:rsidRDefault="008F6EFD" w:rsidP="008F6EFD">
      <w:pPr>
        <w:ind w:firstLine="426"/>
        <w:jc w:val="both"/>
        <w:rPr>
          <w:sz w:val="19"/>
          <w:szCs w:val="19"/>
        </w:rPr>
      </w:pPr>
      <w:r w:rsidRPr="00B55D12">
        <w:rPr>
          <w:sz w:val="19"/>
          <w:szCs w:val="19"/>
        </w:rPr>
        <w:t xml:space="preserve">- </w:t>
      </w:r>
      <w:proofErr w:type="spellStart"/>
      <w:r w:rsidRPr="00B55D12">
        <w:rPr>
          <w:sz w:val="19"/>
          <w:szCs w:val="19"/>
        </w:rPr>
        <w:t>Малькова</w:t>
      </w:r>
      <w:proofErr w:type="spellEnd"/>
      <w:r w:rsidRPr="00B55D12">
        <w:rPr>
          <w:sz w:val="19"/>
          <w:szCs w:val="19"/>
        </w:rPr>
        <w:t xml:space="preserve"> Ю.А. , глава рабочего поселка Мокшан Мокшанского района;</w:t>
      </w:r>
    </w:p>
    <w:p w:rsidR="008F6EFD" w:rsidRPr="00B55D12" w:rsidRDefault="008F6EFD" w:rsidP="008F6EFD">
      <w:pPr>
        <w:spacing w:line="276" w:lineRule="auto"/>
        <w:ind w:firstLine="426"/>
        <w:jc w:val="both"/>
        <w:rPr>
          <w:sz w:val="19"/>
          <w:szCs w:val="19"/>
        </w:rPr>
      </w:pPr>
      <w:r w:rsidRPr="00B55D12">
        <w:rPr>
          <w:sz w:val="19"/>
          <w:szCs w:val="19"/>
        </w:rPr>
        <w:t xml:space="preserve">- Гурина С.В., </w:t>
      </w:r>
      <w:proofErr w:type="spellStart"/>
      <w:r w:rsidRPr="00B55D12">
        <w:rPr>
          <w:sz w:val="19"/>
          <w:szCs w:val="19"/>
        </w:rPr>
        <w:t>и.о</w:t>
      </w:r>
      <w:proofErr w:type="spellEnd"/>
      <w:r w:rsidRPr="00B55D12">
        <w:rPr>
          <w:sz w:val="19"/>
          <w:szCs w:val="19"/>
        </w:rPr>
        <w:t>. главы  администрации рабочего поселка Мокшан Мокшанского района;</w:t>
      </w:r>
    </w:p>
    <w:p w:rsidR="008F6EFD" w:rsidRPr="00B55D12" w:rsidRDefault="008F6EFD" w:rsidP="008F6EFD">
      <w:pPr>
        <w:spacing w:line="276" w:lineRule="auto"/>
        <w:ind w:firstLine="426"/>
        <w:jc w:val="both"/>
        <w:rPr>
          <w:sz w:val="19"/>
          <w:szCs w:val="19"/>
        </w:rPr>
      </w:pPr>
      <w:r w:rsidRPr="00B55D12">
        <w:rPr>
          <w:sz w:val="19"/>
          <w:szCs w:val="19"/>
        </w:rPr>
        <w:t xml:space="preserve">- </w:t>
      </w:r>
      <w:proofErr w:type="spellStart"/>
      <w:r w:rsidRPr="00B55D12">
        <w:rPr>
          <w:sz w:val="19"/>
          <w:szCs w:val="19"/>
        </w:rPr>
        <w:t>Пузрина</w:t>
      </w:r>
      <w:proofErr w:type="spellEnd"/>
      <w:r w:rsidRPr="00B55D12">
        <w:rPr>
          <w:sz w:val="19"/>
          <w:szCs w:val="19"/>
        </w:rPr>
        <w:t xml:space="preserve"> О.Ю. заместитель главы администрации рабочего поселка Мокшан Мокшанского района (по согласованию);</w:t>
      </w:r>
    </w:p>
    <w:p w:rsidR="008F6EFD" w:rsidRPr="00B55D12" w:rsidRDefault="008F6EFD" w:rsidP="008F6EFD">
      <w:pPr>
        <w:ind w:firstLine="426"/>
        <w:jc w:val="both"/>
        <w:rPr>
          <w:sz w:val="19"/>
          <w:szCs w:val="19"/>
        </w:rPr>
      </w:pPr>
      <w:r w:rsidRPr="00B55D12">
        <w:rPr>
          <w:sz w:val="19"/>
          <w:szCs w:val="19"/>
        </w:rPr>
        <w:t xml:space="preserve">- Худякова Н.В., </w:t>
      </w:r>
      <w:proofErr w:type="gramStart"/>
      <w:r w:rsidRPr="00B55D12">
        <w:rPr>
          <w:sz w:val="19"/>
          <w:szCs w:val="19"/>
        </w:rPr>
        <w:t>главный</w:t>
      </w:r>
      <w:proofErr w:type="gramEnd"/>
      <w:r w:rsidRPr="00B55D12">
        <w:rPr>
          <w:sz w:val="19"/>
          <w:szCs w:val="19"/>
        </w:rPr>
        <w:t xml:space="preserve">  администрации рабочего поселка Мокшан Мокшанского района (по согласованию);</w:t>
      </w:r>
    </w:p>
    <w:p w:rsidR="008F6EFD" w:rsidRPr="00B55D12" w:rsidRDefault="008F6EFD" w:rsidP="00B55D12">
      <w:pPr>
        <w:ind w:firstLine="426"/>
        <w:jc w:val="both"/>
        <w:rPr>
          <w:sz w:val="19"/>
          <w:szCs w:val="19"/>
        </w:rPr>
      </w:pPr>
      <w:r w:rsidRPr="00B55D12">
        <w:rPr>
          <w:sz w:val="19"/>
          <w:szCs w:val="19"/>
        </w:rPr>
        <w:t xml:space="preserve">- </w:t>
      </w:r>
      <w:proofErr w:type="spellStart"/>
      <w:r w:rsidRPr="00B55D12">
        <w:rPr>
          <w:sz w:val="19"/>
          <w:szCs w:val="19"/>
        </w:rPr>
        <w:t>Одинокова</w:t>
      </w:r>
      <w:proofErr w:type="spellEnd"/>
      <w:r w:rsidRPr="00B55D12">
        <w:rPr>
          <w:sz w:val="19"/>
          <w:szCs w:val="19"/>
        </w:rPr>
        <w:t xml:space="preserve"> Е.Н., главный специалист-эксперт, администрации рабочего поселка Мокшан Мокшанского района (по согласованию);</w:t>
      </w:r>
    </w:p>
    <w:p w:rsidR="008F6EFD" w:rsidRPr="00B55D12" w:rsidRDefault="008F6EFD" w:rsidP="008F6EFD">
      <w:pPr>
        <w:ind w:firstLine="567"/>
        <w:jc w:val="both"/>
        <w:rPr>
          <w:i/>
          <w:sz w:val="19"/>
          <w:szCs w:val="19"/>
        </w:rPr>
      </w:pPr>
      <w:r w:rsidRPr="00B55D12">
        <w:rPr>
          <w:sz w:val="19"/>
          <w:szCs w:val="19"/>
        </w:rPr>
        <w:t xml:space="preserve">4. Первое заседание организационного комитета провести </w:t>
      </w:r>
      <w:r w:rsidRPr="00B55D12">
        <w:rPr>
          <w:spacing w:val="-20"/>
          <w:sz w:val="19"/>
          <w:szCs w:val="19"/>
        </w:rPr>
        <w:t>30.09.2025 г</w:t>
      </w:r>
      <w:r w:rsidRPr="00B55D12">
        <w:rPr>
          <w:i/>
          <w:spacing w:val="-20"/>
          <w:sz w:val="19"/>
          <w:szCs w:val="19"/>
        </w:rPr>
        <w:t>.</w:t>
      </w:r>
      <w:r w:rsidRPr="00B55D12">
        <w:rPr>
          <w:i/>
          <w:sz w:val="19"/>
          <w:szCs w:val="19"/>
        </w:rPr>
        <w:t xml:space="preserve"> </w:t>
      </w:r>
    </w:p>
    <w:p w:rsidR="008F6EFD" w:rsidRPr="00B55D12" w:rsidRDefault="008F6EFD" w:rsidP="008F6EFD">
      <w:pPr>
        <w:ind w:right="-1" w:firstLine="567"/>
        <w:jc w:val="both"/>
        <w:rPr>
          <w:sz w:val="19"/>
          <w:szCs w:val="19"/>
        </w:rPr>
      </w:pPr>
      <w:r w:rsidRPr="00B55D12">
        <w:rPr>
          <w:sz w:val="19"/>
          <w:szCs w:val="19"/>
        </w:rPr>
        <w:t xml:space="preserve">5.  </w:t>
      </w:r>
      <w:proofErr w:type="gramStart"/>
      <w:r w:rsidRPr="00B55D12">
        <w:rPr>
          <w:sz w:val="19"/>
          <w:szCs w:val="19"/>
        </w:rPr>
        <w:t>Предложения граждан по проектам постановлений администрации  рабочего поселка Мокшан Мокшанского</w:t>
      </w:r>
      <w:r w:rsidRPr="00B55D12">
        <w:rPr>
          <w:i/>
          <w:sz w:val="19"/>
          <w:szCs w:val="19"/>
        </w:rPr>
        <w:t xml:space="preserve"> </w:t>
      </w:r>
      <w:r w:rsidRPr="00B55D12">
        <w:rPr>
          <w:sz w:val="19"/>
          <w:szCs w:val="19"/>
        </w:rPr>
        <w:t xml:space="preserve"> района Пензенской области  принимаются  по адресу: 442370, Пензенская область, Мокшанский район, рабочий поселок Мокшан, улица </w:t>
      </w:r>
      <w:proofErr w:type="spellStart"/>
      <w:r w:rsidRPr="00B55D12">
        <w:rPr>
          <w:sz w:val="19"/>
          <w:szCs w:val="19"/>
        </w:rPr>
        <w:t>Поцелуева</w:t>
      </w:r>
      <w:proofErr w:type="spellEnd"/>
      <w:r w:rsidRPr="00B55D12">
        <w:rPr>
          <w:sz w:val="19"/>
          <w:szCs w:val="19"/>
        </w:rPr>
        <w:t xml:space="preserve">, 9 , с 30.09.2025 г. по 01.11.2025 г. с 8 до 17 часов (с 12 до 13 часов перерыв на обед) и   по адресу электронной почты:  </w:t>
      </w:r>
      <w:proofErr w:type="spellStart"/>
      <w:r w:rsidRPr="00B55D12">
        <w:rPr>
          <w:sz w:val="19"/>
          <w:szCs w:val="19"/>
          <w:lang w:val="en-US"/>
        </w:rPr>
        <w:t>mo</w:t>
      </w:r>
      <w:proofErr w:type="spellEnd"/>
      <w:r w:rsidRPr="00B55D12">
        <w:rPr>
          <w:sz w:val="19"/>
          <w:szCs w:val="19"/>
        </w:rPr>
        <w:t>.</w:t>
      </w:r>
      <w:proofErr w:type="spellStart"/>
      <w:r w:rsidRPr="00B55D12">
        <w:rPr>
          <w:sz w:val="19"/>
          <w:szCs w:val="19"/>
          <w:lang w:val="en-US"/>
        </w:rPr>
        <w:t>mokshan</w:t>
      </w:r>
      <w:proofErr w:type="spellEnd"/>
      <w:r w:rsidRPr="00B55D12">
        <w:rPr>
          <w:sz w:val="19"/>
          <w:szCs w:val="19"/>
        </w:rPr>
        <w:t>@</w:t>
      </w:r>
      <w:proofErr w:type="spellStart"/>
      <w:r w:rsidRPr="00B55D12">
        <w:rPr>
          <w:sz w:val="19"/>
          <w:szCs w:val="19"/>
          <w:lang w:val="en-US"/>
        </w:rPr>
        <w:t>yandex</w:t>
      </w:r>
      <w:proofErr w:type="spellEnd"/>
      <w:r w:rsidRPr="00B55D12">
        <w:rPr>
          <w:sz w:val="19"/>
          <w:szCs w:val="19"/>
        </w:rPr>
        <w:t>.</w:t>
      </w:r>
      <w:proofErr w:type="spellStart"/>
      <w:r w:rsidRPr="00B55D12">
        <w:rPr>
          <w:sz w:val="19"/>
          <w:szCs w:val="19"/>
          <w:lang w:val="en-US"/>
        </w:rPr>
        <w:t>ru</w:t>
      </w:r>
      <w:proofErr w:type="spellEnd"/>
      <w:r w:rsidRPr="00B55D12">
        <w:rPr>
          <w:sz w:val="19"/>
          <w:szCs w:val="19"/>
        </w:rPr>
        <w:t>.</w:t>
      </w:r>
      <w:proofErr w:type="gramEnd"/>
    </w:p>
    <w:p w:rsidR="008F6EFD" w:rsidRPr="00B55D12" w:rsidRDefault="008F6EFD" w:rsidP="008F6EFD">
      <w:pPr>
        <w:ind w:right="-1" w:firstLine="426"/>
        <w:jc w:val="both"/>
        <w:rPr>
          <w:sz w:val="19"/>
          <w:szCs w:val="19"/>
        </w:rPr>
      </w:pPr>
      <w:r w:rsidRPr="00B55D12">
        <w:rPr>
          <w:sz w:val="19"/>
          <w:szCs w:val="19"/>
        </w:rPr>
        <w:t>7. Опубликовать настоящее решение в информационном бюллетене «Ведомости органов местного самоуправления рабочего поселка Мокшан Мокшанского района Пензенской области».</w:t>
      </w:r>
    </w:p>
    <w:p w:rsidR="008F6EFD" w:rsidRPr="00B55D12" w:rsidRDefault="008F6EFD" w:rsidP="00B55D12">
      <w:pPr>
        <w:ind w:firstLine="426"/>
        <w:jc w:val="both"/>
        <w:rPr>
          <w:sz w:val="19"/>
          <w:szCs w:val="19"/>
        </w:rPr>
      </w:pPr>
      <w:r w:rsidRPr="00B55D12">
        <w:rPr>
          <w:sz w:val="19"/>
          <w:szCs w:val="19"/>
        </w:rPr>
        <w:t xml:space="preserve">8. </w:t>
      </w:r>
      <w:proofErr w:type="gramStart"/>
      <w:r w:rsidRPr="00B55D12">
        <w:rPr>
          <w:sz w:val="19"/>
          <w:szCs w:val="19"/>
        </w:rPr>
        <w:t>Контроль за</w:t>
      </w:r>
      <w:proofErr w:type="gramEnd"/>
      <w:r w:rsidRPr="00B55D12">
        <w:rPr>
          <w:sz w:val="19"/>
          <w:szCs w:val="19"/>
        </w:rPr>
        <w:t xml:space="preserve"> выполнением настоящего решения возложить на главу администрации рабочего поселка Мокшан Мокшанского района Пензенской области.  </w:t>
      </w:r>
    </w:p>
    <w:p w:rsidR="008F6EFD" w:rsidRPr="00B55D12" w:rsidRDefault="008F6EFD" w:rsidP="008F6EFD">
      <w:pPr>
        <w:ind w:right="-1"/>
        <w:jc w:val="both"/>
        <w:rPr>
          <w:sz w:val="19"/>
          <w:szCs w:val="19"/>
        </w:rPr>
      </w:pPr>
      <w:r w:rsidRPr="00B55D12">
        <w:rPr>
          <w:sz w:val="19"/>
          <w:szCs w:val="19"/>
        </w:rPr>
        <w:t xml:space="preserve">Глава рабочего поселка Мокшан </w:t>
      </w:r>
    </w:p>
    <w:p w:rsidR="008F6EFD" w:rsidRPr="00B55D12" w:rsidRDefault="008F6EFD" w:rsidP="008F6EFD">
      <w:pPr>
        <w:ind w:right="-1"/>
        <w:jc w:val="both"/>
        <w:rPr>
          <w:sz w:val="19"/>
          <w:szCs w:val="19"/>
        </w:rPr>
      </w:pPr>
      <w:r w:rsidRPr="00B55D12">
        <w:rPr>
          <w:sz w:val="19"/>
          <w:szCs w:val="19"/>
        </w:rPr>
        <w:t>Мокшанского</w:t>
      </w:r>
      <w:r w:rsidRPr="00B55D12">
        <w:rPr>
          <w:i/>
          <w:sz w:val="19"/>
          <w:szCs w:val="19"/>
        </w:rPr>
        <w:t xml:space="preserve"> </w:t>
      </w:r>
      <w:r w:rsidRPr="00B55D12">
        <w:rPr>
          <w:sz w:val="19"/>
          <w:szCs w:val="19"/>
        </w:rPr>
        <w:t xml:space="preserve"> района Пензенской области</w:t>
      </w:r>
      <w:r w:rsidRPr="00B55D12">
        <w:rPr>
          <w:i/>
          <w:sz w:val="19"/>
          <w:szCs w:val="19"/>
        </w:rPr>
        <w:t xml:space="preserve">                                                      </w:t>
      </w:r>
      <w:r w:rsidRPr="00B55D12">
        <w:rPr>
          <w:sz w:val="19"/>
          <w:szCs w:val="19"/>
        </w:rPr>
        <w:t xml:space="preserve">Ю.А. </w:t>
      </w:r>
      <w:proofErr w:type="spellStart"/>
      <w:r w:rsidRPr="00B55D12">
        <w:rPr>
          <w:sz w:val="19"/>
          <w:szCs w:val="19"/>
        </w:rPr>
        <w:t>Малькова</w:t>
      </w:r>
      <w:proofErr w:type="spellEnd"/>
    </w:p>
    <w:p w:rsidR="001F6934" w:rsidRPr="00B55D12" w:rsidRDefault="001F6934" w:rsidP="007B28AF">
      <w:pPr>
        <w:jc w:val="center"/>
        <w:rPr>
          <w:sz w:val="19"/>
          <w:szCs w:val="19"/>
        </w:rPr>
        <w:sectPr w:rsidR="001F6934" w:rsidRPr="00B55D12" w:rsidSect="001F6934">
          <w:type w:val="continuous"/>
          <w:pgSz w:w="11906" w:h="16838"/>
          <w:pgMar w:top="851" w:right="680" w:bottom="851" w:left="680" w:header="709" w:footer="709" w:gutter="0"/>
          <w:cols w:num="2" w:space="708"/>
          <w:docGrid w:linePitch="360"/>
        </w:sectPr>
      </w:pPr>
      <w:bookmarkStart w:id="1" w:name="_Hlk170381032"/>
    </w:p>
    <w:p w:rsidR="007B28AF" w:rsidRPr="00B55D12" w:rsidRDefault="007B28AF" w:rsidP="007B28AF">
      <w:pPr>
        <w:jc w:val="center"/>
        <w:rPr>
          <w:sz w:val="19"/>
          <w:szCs w:val="19"/>
        </w:rPr>
      </w:pPr>
    </w:p>
    <w:p w:rsidR="007B28AF" w:rsidRPr="00B55D12" w:rsidRDefault="007B28AF" w:rsidP="007B28AF">
      <w:pPr>
        <w:jc w:val="center"/>
        <w:rPr>
          <w:sz w:val="19"/>
          <w:szCs w:val="19"/>
        </w:rPr>
        <w:sectPr w:rsidR="007B28AF" w:rsidRPr="00B55D12" w:rsidSect="00021099">
          <w:type w:val="continuous"/>
          <w:pgSz w:w="11906" w:h="16838"/>
          <w:pgMar w:top="851" w:right="680" w:bottom="851" w:left="680" w:header="709" w:footer="709" w:gutter="0"/>
          <w:cols w:space="708"/>
          <w:docGrid w:linePitch="360"/>
        </w:sectPr>
      </w:pPr>
    </w:p>
    <w:bookmarkEnd w:id="1"/>
    <w:p w:rsidR="00B55D12" w:rsidRPr="00B55D12" w:rsidRDefault="00B55D12" w:rsidP="00B55D12">
      <w:pPr>
        <w:jc w:val="right"/>
        <w:rPr>
          <w:noProof/>
          <w:sz w:val="19"/>
          <w:szCs w:val="19"/>
        </w:rPr>
      </w:pPr>
      <w:r w:rsidRPr="00B55D12">
        <w:rPr>
          <w:noProof/>
          <w:sz w:val="19"/>
          <w:szCs w:val="19"/>
        </w:rPr>
        <w:lastRenderedPageBreak/>
        <w:t>ПРОЕКТ</w:t>
      </w:r>
    </w:p>
    <w:p w:rsidR="00B55D12" w:rsidRPr="00B55D12" w:rsidRDefault="00B55D12" w:rsidP="00B55D12">
      <w:pPr>
        <w:jc w:val="center"/>
        <w:rPr>
          <w:b/>
          <w:sz w:val="19"/>
          <w:szCs w:val="19"/>
        </w:rPr>
      </w:pPr>
      <w:r w:rsidRPr="00B55D12">
        <w:rPr>
          <w:noProof/>
          <w:sz w:val="19"/>
          <w:szCs w:val="19"/>
        </w:rPr>
        <w:drawing>
          <wp:inline distT="0" distB="0" distL="0" distR="0" wp14:anchorId="75427D24" wp14:editId="12C7BDB9">
            <wp:extent cx="390525" cy="42697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0525" cy="426974"/>
                    </a:xfrm>
                    <a:prstGeom prst="rect">
                      <a:avLst/>
                    </a:prstGeom>
                    <a:noFill/>
                    <a:ln>
                      <a:noFill/>
                    </a:ln>
                  </pic:spPr>
                </pic:pic>
              </a:graphicData>
            </a:graphic>
          </wp:inline>
        </w:drawing>
      </w:r>
    </w:p>
    <w:p w:rsidR="00B55D12" w:rsidRPr="00B55D12" w:rsidRDefault="00B55D12" w:rsidP="00B55D12">
      <w:pPr>
        <w:jc w:val="center"/>
        <w:rPr>
          <w:b/>
          <w:sz w:val="19"/>
          <w:szCs w:val="19"/>
        </w:rPr>
      </w:pPr>
      <w:r w:rsidRPr="00B55D12">
        <w:rPr>
          <w:b/>
          <w:sz w:val="19"/>
          <w:szCs w:val="19"/>
        </w:rPr>
        <w:t>АДМИНИСТРАЦИЯ РАБОЧЕГО ПОСЕЛКА МОКШАН МОКШАНСКОГО РАЙОНА ПЕНЗЕНСКОЙ ОБЛАСТИ</w:t>
      </w:r>
    </w:p>
    <w:p w:rsidR="00B55D12" w:rsidRPr="00B55D12" w:rsidRDefault="00B55D12" w:rsidP="00B55D12">
      <w:pPr>
        <w:jc w:val="center"/>
        <w:rPr>
          <w:b/>
          <w:sz w:val="19"/>
          <w:szCs w:val="19"/>
        </w:rPr>
      </w:pPr>
    </w:p>
    <w:p w:rsidR="00B55D12" w:rsidRPr="00B55D12" w:rsidRDefault="00B55D12" w:rsidP="00B55D12">
      <w:pPr>
        <w:jc w:val="center"/>
        <w:rPr>
          <w:b/>
          <w:sz w:val="19"/>
          <w:szCs w:val="19"/>
        </w:rPr>
      </w:pPr>
      <w:r w:rsidRPr="00B55D12">
        <w:rPr>
          <w:b/>
          <w:sz w:val="19"/>
          <w:szCs w:val="19"/>
        </w:rPr>
        <w:t>ПОСТАНОВЛЕНИЕ</w:t>
      </w:r>
    </w:p>
    <w:p w:rsidR="00B55D12" w:rsidRPr="00B55D12" w:rsidRDefault="00B55D12" w:rsidP="00B55D12">
      <w:pPr>
        <w:jc w:val="center"/>
        <w:rPr>
          <w:sz w:val="19"/>
          <w:szCs w:val="19"/>
        </w:rPr>
      </w:pPr>
    </w:p>
    <w:p w:rsidR="00B55D12" w:rsidRPr="00B55D12" w:rsidRDefault="00B55D12" w:rsidP="00B55D12">
      <w:pPr>
        <w:jc w:val="center"/>
        <w:rPr>
          <w:sz w:val="19"/>
          <w:szCs w:val="19"/>
        </w:rPr>
      </w:pPr>
      <w:r w:rsidRPr="00B55D12">
        <w:rPr>
          <w:sz w:val="19"/>
          <w:szCs w:val="19"/>
        </w:rPr>
        <w:t xml:space="preserve">от    №   </w:t>
      </w:r>
    </w:p>
    <w:p w:rsidR="00B55D12" w:rsidRPr="00B55D12" w:rsidRDefault="00B55D12" w:rsidP="00B55D12">
      <w:pPr>
        <w:jc w:val="center"/>
        <w:rPr>
          <w:sz w:val="19"/>
          <w:szCs w:val="19"/>
        </w:rPr>
      </w:pPr>
      <w:proofErr w:type="spellStart"/>
      <w:r w:rsidRPr="00B55D12">
        <w:rPr>
          <w:sz w:val="19"/>
          <w:szCs w:val="19"/>
        </w:rPr>
        <w:t>р.п</w:t>
      </w:r>
      <w:proofErr w:type="spellEnd"/>
      <w:r w:rsidRPr="00B55D12">
        <w:rPr>
          <w:sz w:val="19"/>
          <w:szCs w:val="19"/>
        </w:rPr>
        <w:t>. Мокшан</w:t>
      </w:r>
    </w:p>
    <w:p w:rsidR="00B55D12" w:rsidRPr="00B55D12" w:rsidRDefault="00B55D12" w:rsidP="00B55D12">
      <w:pPr>
        <w:shd w:val="clear" w:color="auto" w:fill="FFFFFF"/>
        <w:jc w:val="center"/>
        <w:textAlignment w:val="baseline"/>
        <w:rPr>
          <w:b/>
          <w:bCs/>
          <w:sz w:val="19"/>
          <w:szCs w:val="19"/>
        </w:rPr>
      </w:pPr>
    </w:p>
    <w:p w:rsidR="00B55D12" w:rsidRPr="00B55D12" w:rsidRDefault="00B55D12" w:rsidP="00B55D12">
      <w:pPr>
        <w:jc w:val="center"/>
        <w:rPr>
          <w:b/>
          <w:bCs/>
          <w:sz w:val="19"/>
          <w:szCs w:val="19"/>
        </w:rPr>
      </w:pPr>
      <w:r w:rsidRPr="00B55D12">
        <w:rPr>
          <w:b/>
          <w:bCs/>
          <w:sz w:val="19"/>
          <w:szCs w:val="19"/>
        </w:rPr>
        <w:t>Об утверждении программы профилактики рисков причинения</w:t>
      </w:r>
      <w:r w:rsidRPr="00B55D12">
        <w:rPr>
          <w:b/>
          <w:bCs/>
          <w:color w:val="FF0000"/>
          <w:sz w:val="19"/>
          <w:szCs w:val="19"/>
        </w:rPr>
        <w:t xml:space="preserve"> </w:t>
      </w:r>
      <w:r w:rsidRPr="00B55D12">
        <w:rPr>
          <w:rFonts w:eastAsia="Calibri"/>
          <w:b/>
          <w:sz w:val="19"/>
          <w:szCs w:val="19"/>
          <w:lang w:eastAsia="en-US"/>
        </w:rPr>
        <w:t>вреда (ущерба) охраняемым законом ценностям при осуществлении</w:t>
      </w:r>
      <w:r w:rsidRPr="00B55D12">
        <w:rPr>
          <w:b/>
          <w:bCs/>
          <w:sz w:val="19"/>
          <w:szCs w:val="19"/>
        </w:rPr>
        <w:t xml:space="preserve"> муниципального контроля</w:t>
      </w:r>
      <w:r>
        <w:rPr>
          <w:b/>
          <w:bCs/>
          <w:sz w:val="19"/>
          <w:szCs w:val="19"/>
        </w:rPr>
        <w:t xml:space="preserve"> </w:t>
      </w:r>
      <w:r w:rsidRPr="00B55D12">
        <w:rPr>
          <w:b/>
          <w:bCs/>
          <w:sz w:val="19"/>
          <w:szCs w:val="19"/>
        </w:rPr>
        <w:t xml:space="preserve"> </w:t>
      </w:r>
      <w:r w:rsidRPr="00B55D12">
        <w:rPr>
          <w:b/>
          <w:sz w:val="19"/>
          <w:szCs w:val="19"/>
        </w:rPr>
        <w:t>на автомобильном транспорте, городском наземном электрическом транспорте и в дорожном хозяйстве в рабочем поселке Мокшан  Мокшанский район</w:t>
      </w:r>
      <w:r>
        <w:rPr>
          <w:b/>
          <w:bCs/>
          <w:sz w:val="19"/>
          <w:szCs w:val="19"/>
        </w:rPr>
        <w:t xml:space="preserve"> </w:t>
      </w:r>
      <w:r w:rsidRPr="00B55D12">
        <w:rPr>
          <w:b/>
          <w:sz w:val="19"/>
          <w:szCs w:val="19"/>
        </w:rPr>
        <w:t xml:space="preserve"> Пензенской области на 2026 год</w:t>
      </w:r>
    </w:p>
    <w:p w:rsidR="00B55D12" w:rsidRPr="00B55D12" w:rsidRDefault="00B55D12" w:rsidP="00B55D12">
      <w:pPr>
        <w:shd w:val="clear" w:color="auto" w:fill="FFFFFF"/>
        <w:jc w:val="center"/>
        <w:textAlignment w:val="baseline"/>
        <w:rPr>
          <w:b/>
          <w:bCs/>
          <w:sz w:val="19"/>
          <w:szCs w:val="19"/>
        </w:rPr>
      </w:pPr>
    </w:p>
    <w:p w:rsidR="00B55D12" w:rsidRPr="00B55D12" w:rsidRDefault="00B55D12" w:rsidP="00B55D12">
      <w:pPr>
        <w:ind w:left="-284" w:firstLine="284"/>
        <w:jc w:val="both"/>
        <w:rPr>
          <w:b/>
          <w:sz w:val="19"/>
          <w:szCs w:val="19"/>
        </w:rPr>
      </w:pPr>
      <w:r w:rsidRPr="00B55D12">
        <w:rPr>
          <w:sz w:val="19"/>
          <w:szCs w:val="19"/>
        </w:rPr>
        <w:t xml:space="preserve">В соответствии с Федеральными </w:t>
      </w:r>
      <w:hyperlink r:id="rId13" w:history="1">
        <w:proofErr w:type="gramStart"/>
        <w:r w:rsidRPr="00B55D12">
          <w:rPr>
            <w:sz w:val="19"/>
            <w:szCs w:val="19"/>
          </w:rPr>
          <w:t>закон</w:t>
        </w:r>
      </w:hyperlink>
      <w:r w:rsidRPr="00B55D12">
        <w:rPr>
          <w:sz w:val="19"/>
          <w:szCs w:val="19"/>
        </w:rPr>
        <w:t>ами</w:t>
      </w:r>
      <w:proofErr w:type="gramEnd"/>
      <w:r w:rsidRPr="00B55D12">
        <w:rPr>
          <w:sz w:val="19"/>
          <w:szCs w:val="19"/>
        </w:rPr>
        <w:t xml:space="preserve">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 </w:t>
      </w:r>
      <w:proofErr w:type="gramStart"/>
      <w:r w:rsidRPr="00B55D12">
        <w:rPr>
          <w:sz w:val="19"/>
          <w:szCs w:val="19"/>
        </w:rPr>
        <w:t>контроле</w:t>
      </w:r>
      <w:proofErr w:type="gramEnd"/>
      <w:r w:rsidRPr="00B55D12">
        <w:rPr>
          <w:sz w:val="19"/>
          <w:szCs w:val="19"/>
        </w:rPr>
        <w:t xml:space="preserve"> в Российской Федерации», руководствуясь Уставом городского поселения рабочий поселок Мокшан муниципального района Мокшанский район Пензенской области</w:t>
      </w:r>
    </w:p>
    <w:p w:rsidR="00B55D12" w:rsidRPr="00B55D12" w:rsidRDefault="00B55D12" w:rsidP="00B55D12">
      <w:pPr>
        <w:ind w:left="-284" w:firstLine="284"/>
        <w:jc w:val="both"/>
        <w:rPr>
          <w:b/>
          <w:sz w:val="19"/>
          <w:szCs w:val="19"/>
        </w:rPr>
      </w:pPr>
    </w:p>
    <w:p w:rsidR="00B55D12" w:rsidRPr="00B55D12" w:rsidRDefault="00B55D12" w:rsidP="00B55D12">
      <w:pPr>
        <w:ind w:left="360"/>
        <w:jc w:val="center"/>
        <w:rPr>
          <w:b/>
          <w:sz w:val="19"/>
          <w:szCs w:val="19"/>
        </w:rPr>
      </w:pPr>
      <w:r w:rsidRPr="00B55D12">
        <w:rPr>
          <w:b/>
          <w:sz w:val="19"/>
          <w:szCs w:val="19"/>
        </w:rPr>
        <w:t>Администрация рабочего поселка Мокшан</w:t>
      </w:r>
    </w:p>
    <w:p w:rsidR="00B55D12" w:rsidRPr="00B55D12" w:rsidRDefault="00B55D12" w:rsidP="00B55D12">
      <w:pPr>
        <w:ind w:left="360"/>
        <w:jc w:val="center"/>
        <w:rPr>
          <w:b/>
          <w:sz w:val="19"/>
          <w:szCs w:val="19"/>
        </w:rPr>
      </w:pPr>
      <w:r w:rsidRPr="00B55D12">
        <w:rPr>
          <w:b/>
          <w:sz w:val="19"/>
          <w:szCs w:val="19"/>
        </w:rPr>
        <w:t xml:space="preserve"> Мокшанского района Пензенской области</w:t>
      </w:r>
    </w:p>
    <w:p w:rsidR="00B55D12" w:rsidRPr="00B55D12" w:rsidRDefault="00B55D12" w:rsidP="00B55D12">
      <w:pPr>
        <w:ind w:left="360"/>
        <w:jc w:val="center"/>
        <w:rPr>
          <w:b/>
          <w:sz w:val="19"/>
          <w:szCs w:val="19"/>
        </w:rPr>
      </w:pPr>
      <w:r w:rsidRPr="00B55D12">
        <w:rPr>
          <w:b/>
          <w:sz w:val="19"/>
          <w:szCs w:val="19"/>
        </w:rPr>
        <w:t>ПОСТАНОВЛЯЕТ:</w:t>
      </w:r>
    </w:p>
    <w:p w:rsidR="00B55D12" w:rsidRPr="00B55D12" w:rsidRDefault="00B55D12" w:rsidP="00B55D12">
      <w:pPr>
        <w:ind w:left="360"/>
        <w:jc w:val="center"/>
        <w:rPr>
          <w:b/>
          <w:sz w:val="19"/>
          <w:szCs w:val="19"/>
        </w:rPr>
      </w:pPr>
    </w:p>
    <w:p w:rsidR="00B55D12" w:rsidRPr="00B55D12" w:rsidRDefault="00B55D12" w:rsidP="00B55D12">
      <w:pPr>
        <w:ind w:firstLine="426"/>
        <w:jc w:val="both"/>
        <w:rPr>
          <w:b/>
          <w:sz w:val="19"/>
          <w:szCs w:val="19"/>
        </w:rPr>
      </w:pPr>
      <w:r w:rsidRPr="00B55D12">
        <w:rPr>
          <w:rFonts w:eastAsia="SimSun"/>
          <w:bCs/>
          <w:kern w:val="1"/>
          <w:sz w:val="19"/>
          <w:szCs w:val="19"/>
          <w:lang w:eastAsia="zh-CN" w:bidi="hi-IN"/>
        </w:rPr>
        <w:t xml:space="preserve">1. Утвердить прилагаемую Программу профилактики рисков причинения вреда (ущерба) охраняемым законом ценностям при осуществлении муниципального контроля </w:t>
      </w:r>
      <w:r w:rsidRPr="00B55D12">
        <w:rPr>
          <w:sz w:val="19"/>
          <w:szCs w:val="19"/>
        </w:rPr>
        <w:t>на автомобильном транспорте, городском наземном электрическом транспорте и в дорожном хозяйстве в рабочем поселке Мокшан Мокшанский район Пензенской области на 2026 год.</w:t>
      </w:r>
    </w:p>
    <w:p w:rsidR="00B55D12" w:rsidRPr="00B55D12" w:rsidRDefault="00B55D12" w:rsidP="00B55D12">
      <w:pPr>
        <w:ind w:firstLine="426"/>
        <w:jc w:val="both"/>
        <w:rPr>
          <w:sz w:val="19"/>
          <w:szCs w:val="19"/>
        </w:rPr>
      </w:pPr>
      <w:r w:rsidRPr="00B55D12">
        <w:rPr>
          <w:bCs/>
          <w:sz w:val="19"/>
          <w:szCs w:val="19"/>
        </w:rPr>
        <w:t xml:space="preserve">2. </w:t>
      </w:r>
      <w:proofErr w:type="gramStart"/>
      <w:r w:rsidRPr="00B55D12">
        <w:rPr>
          <w:sz w:val="19"/>
          <w:szCs w:val="19"/>
        </w:rPr>
        <w:t>Признать утратившим силу постановление администрации рабочего посёлка Мокшан Мокшанского района Пензенской области от 06.12.2023 № 743 «</w:t>
      </w:r>
      <w:r w:rsidRPr="00B55D12">
        <w:rPr>
          <w:bCs/>
          <w:sz w:val="19"/>
          <w:szCs w:val="19"/>
        </w:rPr>
        <w:t>Об утверждении программы профилактики рисков причинения</w:t>
      </w:r>
      <w:r w:rsidRPr="00B55D12">
        <w:rPr>
          <w:bCs/>
          <w:color w:val="FF0000"/>
          <w:sz w:val="19"/>
          <w:szCs w:val="19"/>
        </w:rPr>
        <w:t xml:space="preserve"> </w:t>
      </w:r>
      <w:r w:rsidRPr="00B55D12">
        <w:rPr>
          <w:rFonts w:eastAsia="Calibri"/>
          <w:sz w:val="19"/>
          <w:szCs w:val="19"/>
          <w:lang w:eastAsia="en-US"/>
        </w:rPr>
        <w:t>вреда (ущерба) охраняемым законом ценностям при осуществлении</w:t>
      </w:r>
      <w:r w:rsidRPr="00B55D12">
        <w:rPr>
          <w:bCs/>
          <w:sz w:val="19"/>
          <w:szCs w:val="19"/>
        </w:rPr>
        <w:t xml:space="preserve"> муниципального контроля</w:t>
      </w:r>
      <w:r w:rsidRPr="00B55D12">
        <w:rPr>
          <w:sz w:val="19"/>
          <w:szCs w:val="19"/>
        </w:rPr>
        <w:t xml:space="preserve"> на автомобильном транспорте, городском наземном электрическом транспорте и в дорожном хозяйстве в рабочем поселке Мокшан Мокшанский район Пензенской области на 2025 год».</w:t>
      </w:r>
      <w:proofErr w:type="gramEnd"/>
    </w:p>
    <w:p w:rsidR="00B55D12" w:rsidRPr="00B55D12" w:rsidRDefault="00B55D12" w:rsidP="00B55D12">
      <w:pPr>
        <w:pStyle w:val="14"/>
        <w:tabs>
          <w:tab w:val="left" w:pos="0"/>
          <w:tab w:val="left" w:pos="851"/>
        </w:tabs>
        <w:spacing w:before="0" w:after="0" w:line="240" w:lineRule="auto"/>
        <w:ind w:firstLine="426"/>
        <w:rPr>
          <w:sz w:val="19"/>
          <w:szCs w:val="19"/>
        </w:rPr>
      </w:pPr>
      <w:r w:rsidRPr="00B55D12">
        <w:rPr>
          <w:rFonts w:cs="Times New Roman"/>
          <w:bCs/>
          <w:color w:val="auto"/>
          <w:sz w:val="19"/>
          <w:szCs w:val="19"/>
        </w:rPr>
        <w:t xml:space="preserve">3. Настоящее постановление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 </w:t>
      </w:r>
      <w:r w:rsidRPr="00B55D12">
        <w:rPr>
          <w:rFonts w:cs="Times New Roman"/>
          <w:color w:val="auto"/>
          <w:sz w:val="19"/>
          <w:szCs w:val="19"/>
        </w:rPr>
        <w:t xml:space="preserve">и разместить </w:t>
      </w:r>
      <w:r w:rsidRPr="00B55D12">
        <w:rPr>
          <w:sz w:val="19"/>
          <w:szCs w:val="19"/>
        </w:rPr>
        <w:t>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B55D12" w:rsidRPr="00B55D12" w:rsidRDefault="00B55D12" w:rsidP="00B55D12">
      <w:pPr>
        <w:pStyle w:val="14"/>
        <w:tabs>
          <w:tab w:val="left" w:pos="0"/>
          <w:tab w:val="left" w:pos="851"/>
        </w:tabs>
        <w:spacing w:before="0" w:after="0" w:line="240" w:lineRule="auto"/>
        <w:ind w:firstLine="426"/>
        <w:rPr>
          <w:bCs/>
          <w:sz w:val="19"/>
          <w:szCs w:val="19"/>
        </w:rPr>
      </w:pPr>
      <w:r w:rsidRPr="00B55D12">
        <w:rPr>
          <w:bCs/>
          <w:sz w:val="19"/>
          <w:szCs w:val="19"/>
        </w:rPr>
        <w:lastRenderedPageBreak/>
        <w:t>4. Настоящее постановление вступает в силу 01.01.2026 г.</w:t>
      </w:r>
    </w:p>
    <w:p w:rsidR="00B55D12" w:rsidRPr="00B55D12" w:rsidRDefault="00B55D12" w:rsidP="00B55D12">
      <w:pPr>
        <w:pStyle w:val="a0"/>
        <w:tabs>
          <w:tab w:val="num" w:pos="674"/>
          <w:tab w:val="left" w:pos="851"/>
        </w:tabs>
        <w:spacing w:after="0" w:line="276" w:lineRule="auto"/>
        <w:ind w:firstLine="426"/>
        <w:jc w:val="both"/>
        <w:rPr>
          <w:bCs/>
          <w:sz w:val="19"/>
          <w:szCs w:val="19"/>
        </w:rPr>
      </w:pPr>
      <w:r w:rsidRPr="00B55D12">
        <w:rPr>
          <w:bCs/>
          <w:sz w:val="19"/>
          <w:szCs w:val="19"/>
        </w:rPr>
        <w:t xml:space="preserve">5. </w:t>
      </w:r>
      <w:proofErr w:type="gramStart"/>
      <w:r w:rsidRPr="00B55D12">
        <w:rPr>
          <w:bCs/>
          <w:sz w:val="19"/>
          <w:szCs w:val="19"/>
        </w:rPr>
        <w:t>Контроль за</w:t>
      </w:r>
      <w:proofErr w:type="gramEnd"/>
      <w:r w:rsidRPr="00B55D12">
        <w:rPr>
          <w:bCs/>
          <w:sz w:val="19"/>
          <w:szCs w:val="19"/>
        </w:rPr>
        <w:t xml:space="preserve"> исполнением настоящего постановления возложить на главу администрации рабочего поселка Мокшан Мокшанского района. </w:t>
      </w:r>
    </w:p>
    <w:p w:rsidR="00B55D12" w:rsidRPr="00B55D12" w:rsidRDefault="00B55D12" w:rsidP="00B55D12">
      <w:pPr>
        <w:rPr>
          <w:sz w:val="19"/>
          <w:szCs w:val="19"/>
        </w:rPr>
      </w:pPr>
    </w:p>
    <w:p w:rsidR="00B55D12" w:rsidRPr="00B55D12" w:rsidRDefault="00B55D12" w:rsidP="00B55D12">
      <w:pPr>
        <w:rPr>
          <w:rFonts w:eastAsia="SimSun"/>
          <w:bCs/>
          <w:kern w:val="2"/>
          <w:sz w:val="19"/>
          <w:szCs w:val="19"/>
          <w:lang w:eastAsia="zh-CN" w:bidi="hi-IN"/>
        </w:rPr>
      </w:pPr>
      <w:proofErr w:type="spellStart"/>
      <w:r w:rsidRPr="00B55D12">
        <w:rPr>
          <w:rFonts w:eastAsia="SimSun"/>
          <w:bCs/>
          <w:kern w:val="2"/>
          <w:sz w:val="19"/>
          <w:szCs w:val="19"/>
          <w:lang w:eastAsia="zh-CN" w:bidi="hi-IN"/>
        </w:rPr>
        <w:t>И.о</w:t>
      </w:r>
      <w:proofErr w:type="spellEnd"/>
      <w:r w:rsidRPr="00B55D12">
        <w:rPr>
          <w:rFonts w:eastAsia="SimSun"/>
          <w:bCs/>
          <w:kern w:val="2"/>
          <w:sz w:val="19"/>
          <w:szCs w:val="19"/>
          <w:lang w:eastAsia="zh-CN" w:bidi="hi-IN"/>
        </w:rPr>
        <w:t xml:space="preserve">. Главы администрации рабочего поселка Мокшан </w:t>
      </w:r>
    </w:p>
    <w:p w:rsidR="00B55D12" w:rsidRPr="00B55D12" w:rsidRDefault="00B55D12" w:rsidP="00B55D12">
      <w:pPr>
        <w:pStyle w:val="ConsTitle"/>
        <w:ind w:right="0"/>
        <w:jc w:val="both"/>
        <w:rPr>
          <w:rFonts w:ascii="Times New Roman" w:eastAsia="SimSun" w:hAnsi="Times New Roman" w:cs="Times New Roman"/>
          <w:b w:val="0"/>
          <w:kern w:val="2"/>
          <w:sz w:val="19"/>
          <w:szCs w:val="19"/>
          <w:lang w:eastAsia="zh-CN" w:bidi="hi-IN"/>
        </w:rPr>
      </w:pPr>
      <w:r w:rsidRPr="00B55D12">
        <w:rPr>
          <w:rFonts w:ascii="Times New Roman" w:eastAsia="SimSun" w:hAnsi="Times New Roman" w:cs="Times New Roman"/>
          <w:b w:val="0"/>
          <w:kern w:val="2"/>
          <w:sz w:val="19"/>
          <w:szCs w:val="19"/>
          <w:lang w:eastAsia="zh-CN" w:bidi="hi-IN"/>
        </w:rPr>
        <w:t xml:space="preserve">Мокшанского района Пензенской области                                                              С.В. Гурина </w:t>
      </w:r>
    </w:p>
    <w:p w:rsidR="00B55D12" w:rsidRPr="00B55D12" w:rsidRDefault="00B55D12" w:rsidP="00B55D12">
      <w:pPr>
        <w:pStyle w:val="ConsTitle"/>
        <w:ind w:right="0"/>
        <w:jc w:val="right"/>
        <w:rPr>
          <w:rFonts w:ascii="Times New Roman" w:eastAsia="Calibri" w:hAnsi="Times New Roman" w:cs="Times New Roman"/>
          <w:b w:val="0"/>
          <w:bCs w:val="0"/>
          <w:sz w:val="19"/>
          <w:szCs w:val="19"/>
          <w:lang w:eastAsia="en-US"/>
        </w:rPr>
      </w:pPr>
      <w:r w:rsidRPr="00B55D12">
        <w:rPr>
          <w:rFonts w:ascii="Times New Roman" w:eastAsia="Calibri" w:hAnsi="Times New Roman" w:cs="Times New Roman"/>
          <w:b w:val="0"/>
          <w:bCs w:val="0"/>
          <w:sz w:val="19"/>
          <w:szCs w:val="19"/>
          <w:lang w:eastAsia="en-US"/>
        </w:rPr>
        <w:t xml:space="preserve">Приложение </w:t>
      </w:r>
    </w:p>
    <w:p w:rsidR="00B55D12" w:rsidRPr="00B55D12" w:rsidRDefault="00B55D12" w:rsidP="00B55D12">
      <w:pPr>
        <w:pStyle w:val="ConsTitle"/>
        <w:ind w:right="0"/>
        <w:jc w:val="right"/>
        <w:rPr>
          <w:rFonts w:ascii="Times New Roman" w:eastAsia="Calibri" w:hAnsi="Times New Roman" w:cs="Times New Roman"/>
          <w:b w:val="0"/>
          <w:bCs w:val="0"/>
          <w:sz w:val="19"/>
          <w:szCs w:val="19"/>
          <w:lang w:eastAsia="en-US"/>
        </w:rPr>
      </w:pPr>
      <w:r w:rsidRPr="00B55D12">
        <w:rPr>
          <w:rFonts w:ascii="Times New Roman" w:eastAsia="Calibri" w:hAnsi="Times New Roman" w:cs="Times New Roman"/>
          <w:b w:val="0"/>
          <w:bCs w:val="0"/>
          <w:sz w:val="19"/>
          <w:szCs w:val="19"/>
          <w:lang w:eastAsia="en-US"/>
        </w:rPr>
        <w:t xml:space="preserve">УТВЕРЖДЕНО </w:t>
      </w:r>
    </w:p>
    <w:p w:rsidR="00B55D12" w:rsidRPr="00B55D12" w:rsidRDefault="00B55D12" w:rsidP="00B55D12">
      <w:pPr>
        <w:pStyle w:val="ConsTitle"/>
        <w:ind w:right="0"/>
        <w:jc w:val="right"/>
        <w:rPr>
          <w:rFonts w:ascii="Times New Roman" w:eastAsia="Calibri" w:hAnsi="Times New Roman" w:cs="Times New Roman"/>
          <w:b w:val="0"/>
          <w:bCs w:val="0"/>
          <w:sz w:val="19"/>
          <w:szCs w:val="19"/>
          <w:lang w:eastAsia="en-US"/>
        </w:rPr>
      </w:pPr>
      <w:r w:rsidRPr="00B55D12">
        <w:rPr>
          <w:rFonts w:ascii="Times New Roman" w:eastAsia="Calibri" w:hAnsi="Times New Roman" w:cs="Times New Roman"/>
          <w:b w:val="0"/>
          <w:bCs w:val="0"/>
          <w:sz w:val="19"/>
          <w:szCs w:val="19"/>
          <w:lang w:eastAsia="en-US"/>
        </w:rPr>
        <w:t xml:space="preserve">постановлением администрации рабочего поселка Мокшан Мокшанского района Пензенской области </w:t>
      </w:r>
      <w:proofErr w:type="gramStart"/>
      <w:r w:rsidRPr="00B55D12">
        <w:rPr>
          <w:rFonts w:ascii="Times New Roman" w:eastAsia="Calibri" w:hAnsi="Times New Roman" w:cs="Times New Roman"/>
          <w:b w:val="0"/>
          <w:bCs w:val="0"/>
          <w:sz w:val="19"/>
          <w:szCs w:val="19"/>
          <w:lang w:eastAsia="en-US"/>
        </w:rPr>
        <w:t>от</w:t>
      </w:r>
      <w:proofErr w:type="gramEnd"/>
      <w:r w:rsidRPr="00B55D12">
        <w:rPr>
          <w:rFonts w:ascii="Times New Roman" w:eastAsia="Calibri" w:hAnsi="Times New Roman" w:cs="Times New Roman"/>
          <w:b w:val="0"/>
          <w:bCs w:val="0"/>
          <w:sz w:val="19"/>
          <w:szCs w:val="19"/>
          <w:lang w:eastAsia="en-US"/>
        </w:rPr>
        <w:t xml:space="preserve">    №     </w:t>
      </w:r>
    </w:p>
    <w:p w:rsidR="00B55D12" w:rsidRPr="00B55D12" w:rsidRDefault="00B55D12" w:rsidP="00B55D12">
      <w:pPr>
        <w:ind w:left="4956"/>
        <w:jc w:val="center"/>
        <w:rPr>
          <w:sz w:val="19"/>
          <w:szCs w:val="19"/>
        </w:rPr>
      </w:pPr>
    </w:p>
    <w:p w:rsidR="00B55D12" w:rsidRPr="00B55D12" w:rsidRDefault="00B55D12" w:rsidP="00B55D12">
      <w:pPr>
        <w:jc w:val="center"/>
        <w:rPr>
          <w:rFonts w:eastAsia="Calibri"/>
          <w:b/>
          <w:sz w:val="19"/>
          <w:szCs w:val="19"/>
          <w:lang w:eastAsia="en-US"/>
        </w:rPr>
      </w:pPr>
      <w:r w:rsidRPr="00B55D12">
        <w:rPr>
          <w:rFonts w:eastAsia="Calibri"/>
          <w:b/>
          <w:sz w:val="19"/>
          <w:szCs w:val="19"/>
          <w:lang w:eastAsia="en-US"/>
        </w:rPr>
        <w:t xml:space="preserve">Программа </w:t>
      </w:r>
    </w:p>
    <w:p w:rsidR="00B55D12" w:rsidRPr="00B55D12" w:rsidRDefault="00B55D12" w:rsidP="00B55D12">
      <w:pPr>
        <w:jc w:val="center"/>
        <w:rPr>
          <w:b/>
          <w:sz w:val="19"/>
          <w:szCs w:val="19"/>
        </w:rPr>
      </w:pPr>
      <w:r w:rsidRPr="00B55D12">
        <w:rPr>
          <w:rFonts w:eastAsia="Calibri"/>
          <w:b/>
          <w:sz w:val="19"/>
          <w:szCs w:val="19"/>
          <w:lang w:eastAsia="en-US"/>
        </w:rPr>
        <w:t xml:space="preserve">профилактики рисков причинения вреда (ущерба) охраняемым законом ценностям при осуществлении муниципального контроля </w:t>
      </w:r>
      <w:r w:rsidRPr="00B55D12">
        <w:rPr>
          <w:b/>
          <w:sz w:val="19"/>
          <w:szCs w:val="19"/>
        </w:rPr>
        <w:t>на автомобильном транспорте, городском наземном электрическом транспорте и в дорожном хозяйстве в рабочем поселке Мокшан Мокшанский район Пензенской области на 2026 год</w:t>
      </w:r>
    </w:p>
    <w:p w:rsidR="00B55D12" w:rsidRPr="00B55D12" w:rsidRDefault="00B55D12" w:rsidP="00B55D12">
      <w:pPr>
        <w:jc w:val="center"/>
        <w:rPr>
          <w:rFonts w:eastAsia="Calibri"/>
          <w:b/>
          <w:sz w:val="19"/>
          <w:szCs w:val="19"/>
          <w:lang w:eastAsia="en-US"/>
        </w:rPr>
      </w:pPr>
    </w:p>
    <w:p w:rsidR="00B55D12" w:rsidRPr="00B55D12" w:rsidRDefault="00B55D12" w:rsidP="00B55D12">
      <w:pPr>
        <w:ind w:firstLine="567"/>
        <w:jc w:val="both"/>
        <w:rPr>
          <w:b/>
          <w:sz w:val="19"/>
          <w:szCs w:val="19"/>
        </w:rPr>
      </w:pPr>
      <w:bookmarkStart w:id="2" w:name="sub_1002"/>
      <w:proofErr w:type="gramStart"/>
      <w:r w:rsidRPr="00B55D12">
        <w:rPr>
          <w:rFonts w:eastAsia="Calibri"/>
          <w:sz w:val="19"/>
          <w:szCs w:val="19"/>
          <w:lang w:eastAsia="en-US"/>
        </w:rPr>
        <w:t>Настоящая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рабочем поселке Мокшан Мокшанский район Пензенской области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 на автомобильном транспорте</w:t>
      </w:r>
      <w:proofErr w:type="gramEnd"/>
      <w:r w:rsidRPr="00B55D12">
        <w:rPr>
          <w:rFonts w:eastAsia="Calibri"/>
          <w:sz w:val="19"/>
          <w:szCs w:val="19"/>
          <w:lang w:eastAsia="en-US"/>
        </w:rPr>
        <w:t xml:space="preserve">, городском наземном электрическом </w:t>
      </w:r>
      <w:proofErr w:type="gramStart"/>
      <w:r w:rsidRPr="00B55D12">
        <w:rPr>
          <w:rFonts w:eastAsia="Calibri"/>
          <w:sz w:val="19"/>
          <w:szCs w:val="19"/>
          <w:lang w:eastAsia="en-US"/>
        </w:rPr>
        <w:t>транспорте</w:t>
      </w:r>
      <w:proofErr w:type="gramEnd"/>
      <w:r w:rsidRPr="00B55D12">
        <w:rPr>
          <w:rFonts w:eastAsia="Calibri"/>
          <w:sz w:val="19"/>
          <w:szCs w:val="19"/>
          <w:lang w:eastAsia="en-US"/>
        </w:rPr>
        <w:t xml:space="preserve"> и в дорожном хозяйстве в рабочем поселке Мокшан Мокшанский район Пензенской области (далее – муниципальный контроль).</w:t>
      </w:r>
    </w:p>
    <w:p w:rsidR="00B55D12" w:rsidRPr="00B55D12" w:rsidRDefault="00B55D12" w:rsidP="00B55D12">
      <w:pPr>
        <w:ind w:firstLine="567"/>
        <w:jc w:val="both"/>
        <w:rPr>
          <w:color w:val="000000"/>
          <w:sz w:val="19"/>
          <w:szCs w:val="19"/>
        </w:rPr>
      </w:pPr>
      <w:r w:rsidRPr="00B55D12">
        <w:rPr>
          <w:sz w:val="19"/>
          <w:szCs w:val="19"/>
        </w:rPr>
        <w:t xml:space="preserve"> Программа разработана в соответствии </w:t>
      </w:r>
      <w:proofErr w:type="gramStart"/>
      <w:r w:rsidRPr="00B55D12">
        <w:rPr>
          <w:sz w:val="19"/>
          <w:szCs w:val="19"/>
        </w:rPr>
        <w:t>с</w:t>
      </w:r>
      <w:proofErr w:type="gramEnd"/>
      <w:r w:rsidRPr="00B55D12">
        <w:rPr>
          <w:sz w:val="19"/>
          <w:szCs w:val="19"/>
        </w:rPr>
        <w:t>:</w:t>
      </w:r>
      <w:bookmarkEnd w:id="2"/>
    </w:p>
    <w:p w:rsidR="00B55D12" w:rsidRPr="00B55D12" w:rsidRDefault="00B55D12" w:rsidP="00B55D12">
      <w:pPr>
        <w:ind w:firstLine="567"/>
        <w:jc w:val="both"/>
        <w:rPr>
          <w:sz w:val="19"/>
          <w:szCs w:val="19"/>
        </w:rPr>
      </w:pPr>
      <w:r w:rsidRPr="00B55D12">
        <w:rPr>
          <w:sz w:val="19"/>
          <w:szCs w:val="19"/>
        </w:rPr>
        <w:t>- Федеральным законом от 31.07.2020 № 248-ФЗ «О государственном контроле (надзоре) и муниципальном контроле в Российской Федерации»</w:t>
      </w:r>
      <w:r w:rsidRPr="00B55D12">
        <w:rPr>
          <w:rFonts w:ascii="yandex-sans" w:hAnsi="yandex-sans"/>
          <w:sz w:val="19"/>
          <w:szCs w:val="19"/>
        </w:rPr>
        <w:t xml:space="preserve"> (далее - Ф</w:t>
      </w:r>
      <w:r w:rsidRPr="00B55D12">
        <w:rPr>
          <w:sz w:val="19"/>
          <w:szCs w:val="19"/>
        </w:rPr>
        <w:t xml:space="preserve">едеральный закон № 248-ФЗ); </w:t>
      </w:r>
    </w:p>
    <w:p w:rsidR="00B55D12" w:rsidRPr="00B55D12" w:rsidRDefault="00B55D12" w:rsidP="00B55D12">
      <w:pPr>
        <w:ind w:firstLine="567"/>
        <w:jc w:val="both"/>
        <w:rPr>
          <w:sz w:val="19"/>
          <w:szCs w:val="19"/>
        </w:rPr>
      </w:pPr>
      <w:r w:rsidRPr="00B55D12">
        <w:rPr>
          <w:sz w:val="19"/>
          <w:szCs w:val="19"/>
        </w:rPr>
        <w:t>- Федеральным законом от 31.07.2020 №247-ФЗ "Об обязательных требованиях в Российской Федерации";</w:t>
      </w:r>
    </w:p>
    <w:p w:rsidR="00B55D12" w:rsidRPr="00B55D12" w:rsidRDefault="00B55D12" w:rsidP="00B55D12">
      <w:pPr>
        <w:ind w:firstLine="567"/>
        <w:jc w:val="both"/>
        <w:rPr>
          <w:sz w:val="19"/>
          <w:szCs w:val="19"/>
        </w:rPr>
      </w:pPr>
      <w:r w:rsidRPr="00B55D12">
        <w:rPr>
          <w:sz w:val="19"/>
          <w:szCs w:val="19"/>
        </w:rPr>
        <w:t>-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B55D12" w:rsidRPr="00B55D12" w:rsidRDefault="00B55D12" w:rsidP="00B55D12">
      <w:pPr>
        <w:ind w:firstLine="567"/>
        <w:jc w:val="both"/>
        <w:rPr>
          <w:sz w:val="19"/>
          <w:szCs w:val="19"/>
        </w:rPr>
      </w:pPr>
      <w:bookmarkStart w:id="3" w:name="sub_1004"/>
      <w:r w:rsidRPr="00B55D12">
        <w:rPr>
          <w:sz w:val="19"/>
          <w:szCs w:val="19"/>
        </w:rPr>
        <w:t>Срок реализации Программы - 2026 год</w:t>
      </w:r>
      <w:bookmarkEnd w:id="3"/>
      <w:r w:rsidRPr="00B55D12">
        <w:rPr>
          <w:sz w:val="19"/>
          <w:szCs w:val="19"/>
        </w:rPr>
        <w:t>.</w:t>
      </w:r>
    </w:p>
    <w:p w:rsidR="00B55D12" w:rsidRPr="00B55D12" w:rsidRDefault="00B55D12" w:rsidP="00B55D12">
      <w:pPr>
        <w:ind w:firstLine="709"/>
        <w:jc w:val="both"/>
        <w:rPr>
          <w:rFonts w:eastAsia="Calibri"/>
          <w:sz w:val="19"/>
          <w:szCs w:val="19"/>
          <w:lang w:eastAsia="en-US"/>
        </w:rPr>
      </w:pPr>
    </w:p>
    <w:p w:rsidR="00B55D12" w:rsidRPr="00B55D12" w:rsidRDefault="00B55D12" w:rsidP="00B55D12">
      <w:pPr>
        <w:jc w:val="center"/>
        <w:rPr>
          <w:rFonts w:eastAsia="Calibri"/>
          <w:b/>
          <w:sz w:val="19"/>
          <w:szCs w:val="19"/>
          <w:lang w:eastAsia="en-US"/>
        </w:rPr>
      </w:pPr>
      <w:r w:rsidRPr="00B55D12">
        <w:rPr>
          <w:rFonts w:eastAsia="Calibri"/>
          <w:b/>
          <w:sz w:val="19"/>
          <w:szCs w:val="19"/>
          <w:lang w:val="en-US" w:eastAsia="en-US"/>
        </w:rPr>
        <w:t>I</w:t>
      </w:r>
      <w:r w:rsidRPr="00B55D12">
        <w:rPr>
          <w:rFonts w:eastAsia="Calibri"/>
          <w:b/>
          <w:sz w:val="19"/>
          <w:szCs w:val="19"/>
          <w:lang w:eastAsia="en-US"/>
        </w:rPr>
        <w:t xml:space="preserve">. Анализ текущего состояния осуществления муниципального контроля, </w:t>
      </w:r>
    </w:p>
    <w:p w:rsidR="00B55D12" w:rsidRPr="00B55D12" w:rsidRDefault="00B55D12" w:rsidP="00B55D12">
      <w:pPr>
        <w:jc w:val="center"/>
        <w:rPr>
          <w:rFonts w:eastAsia="Calibri"/>
          <w:b/>
          <w:sz w:val="19"/>
          <w:szCs w:val="19"/>
          <w:lang w:eastAsia="en-US"/>
        </w:rPr>
      </w:pPr>
      <w:r w:rsidRPr="00B55D12">
        <w:rPr>
          <w:rFonts w:eastAsia="Calibri"/>
          <w:b/>
          <w:sz w:val="19"/>
          <w:szCs w:val="19"/>
          <w:lang w:eastAsia="en-US"/>
        </w:rPr>
        <w:t>описание текущего развития профилактической деятельности администрации Мокшанского района Пензенской области, характеристика проблем,</w:t>
      </w:r>
    </w:p>
    <w:p w:rsidR="00B55D12" w:rsidRPr="00B55D12" w:rsidRDefault="00B55D12" w:rsidP="00B55D12">
      <w:pPr>
        <w:jc w:val="center"/>
        <w:rPr>
          <w:rFonts w:eastAsia="Calibri"/>
          <w:b/>
          <w:sz w:val="19"/>
          <w:szCs w:val="19"/>
          <w:lang w:eastAsia="en-US"/>
        </w:rPr>
      </w:pPr>
      <w:r w:rsidRPr="00B55D12">
        <w:rPr>
          <w:rFonts w:eastAsia="Calibri"/>
          <w:b/>
          <w:sz w:val="19"/>
          <w:szCs w:val="19"/>
          <w:lang w:eastAsia="en-US"/>
        </w:rPr>
        <w:t xml:space="preserve"> на </w:t>
      </w:r>
      <w:proofErr w:type="gramStart"/>
      <w:r w:rsidRPr="00B55D12">
        <w:rPr>
          <w:rFonts w:eastAsia="Calibri"/>
          <w:b/>
          <w:sz w:val="19"/>
          <w:szCs w:val="19"/>
          <w:lang w:eastAsia="en-US"/>
        </w:rPr>
        <w:t>решение</w:t>
      </w:r>
      <w:proofErr w:type="gramEnd"/>
      <w:r w:rsidRPr="00B55D12">
        <w:rPr>
          <w:rFonts w:eastAsia="Calibri"/>
          <w:b/>
          <w:sz w:val="19"/>
          <w:szCs w:val="19"/>
          <w:lang w:eastAsia="en-US"/>
        </w:rPr>
        <w:t xml:space="preserve"> которых направлена Программа</w:t>
      </w:r>
    </w:p>
    <w:p w:rsidR="00B55D12" w:rsidRPr="00B55D12" w:rsidRDefault="00B55D12" w:rsidP="00B55D12">
      <w:pPr>
        <w:ind w:firstLine="426"/>
        <w:jc w:val="both"/>
        <w:rPr>
          <w:rFonts w:eastAsia="Calibri"/>
          <w:sz w:val="19"/>
          <w:szCs w:val="19"/>
          <w:lang w:eastAsia="en-US"/>
        </w:rPr>
      </w:pPr>
      <w:r w:rsidRPr="00B55D12">
        <w:rPr>
          <w:rFonts w:eastAsia="Calibri"/>
          <w:sz w:val="19"/>
          <w:szCs w:val="19"/>
          <w:lang w:eastAsia="en-US"/>
        </w:rPr>
        <w:t xml:space="preserve">1.1. Объектами при осуществлении вида муниципального контроля являются: </w:t>
      </w:r>
    </w:p>
    <w:p w:rsidR="00B55D12" w:rsidRPr="00B55D12" w:rsidRDefault="00B55D12" w:rsidP="00B55D12">
      <w:pPr>
        <w:ind w:firstLine="426"/>
        <w:jc w:val="both"/>
        <w:rPr>
          <w:rFonts w:eastAsia="Calibri"/>
          <w:sz w:val="19"/>
          <w:szCs w:val="19"/>
          <w:lang w:eastAsia="en-US"/>
        </w:rPr>
      </w:pPr>
      <w:r w:rsidRPr="00B55D12">
        <w:rPr>
          <w:rFonts w:eastAsia="Calibri"/>
          <w:sz w:val="19"/>
          <w:szCs w:val="19"/>
          <w:lang w:eastAsia="en-US"/>
        </w:rPr>
        <w:t xml:space="preserve">- 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w:t>
      </w:r>
      <w:proofErr w:type="gramStart"/>
      <w:r w:rsidRPr="00B55D12">
        <w:rPr>
          <w:rFonts w:eastAsia="Calibri"/>
          <w:sz w:val="19"/>
          <w:szCs w:val="19"/>
          <w:lang w:eastAsia="en-US"/>
        </w:rPr>
        <w:t>рамках</w:t>
      </w:r>
      <w:proofErr w:type="gramEnd"/>
      <w:r w:rsidRPr="00B55D12">
        <w:rPr>
          <w:rFonts w:eastAsia="Calibri"/>
          <w:sz w:val="19"/>
          <w:szCs w:val="19"/>
          <w:lang w:eastAsia="en-US"/>
        </w:rPr>
        <w:t xml:space="preserve"> которых должны соблюдаться обязательные требования, в том числе </w:t>
      </w:r>
      <w:r w:rsidRPr="00B55D12">
        <w:rPr>
          <w:rFonts w:eastAsia="Calibri"/>
          <w:sz w:val="19"/>
          <w:szCs w:val="19"/>
          <w:lang w:eastAsia="en-US"/>
        </w:rPr>
        <w:lastRenderedPageBreak/>
        <w:t xml:space="preserve">предъявляемые к контролируемым лицам, осуществляющим деятельность, действия (бездействие); </w:t>
      </w:r>
    </w:p>
    <w:p w:rsidR="00B55D12" w:rsidRPr="00B55D12" w:rsidRDefault="00B55D12" w:rsidP="00B55D12">
      <w:pPr>
        <w:ind w:firstLine="426"/>
        <w:jc w:val="both"/>
        <w:rPr>
          <w:rFonts w:eastAsia="Calibri"/>
          <w:sz w:val="19"/>
          <w:szCs w:val="19"/>
          <w:lang w:eastAsia="en-US"/>
        </w:rPr>
      </w:pPr>
      <w:r w:rsidRPr="00B55D12">
        <w:rPr>
          <w:rFonts w:eastAsia="Calibri"/>
          <w:sz w:val="19"/>
          <w:szCs w:val="19"/>
          <w:lang w:eastAsia="en-US"/>
        </w:rPr>
        <w:t>- результаты деятельности контролируемых лиц, в том числе работы и услуги, к которым предъявляются обязательные требования;</w:t>
      </w:r>
    </w:p>
    <w:p w:rsidR="00B55D12" w:rsidRPr="00B55D12" w:rsidRDefault="00B55D12" w:rsidP="00B55D12">
      <w:pPr>
        <w:ind w:firstLine="426"/>
        <w:jc w:val="both"/>
        <w:rPr>
          <w:rFonts w:eastAsia="Calibri"/>
          <w:sz w:val="19"/>
          <w:szCs w:val="19"/>
          <w:lang w:eastAsia="en-US"/>
        </w:rPr>
      </w:pPr>
      <w:r w:rsidRPr="00B55D12">
        <w:rPr>
          <w:rFonts w:eastAsia="Calibri"/>
          <w:sz w:val="19"/>
          <w:szCs w:val="19"/>
          <w:lang w:eastAsia="en-US"/>
        </w:rPr>
        <w:t>-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B55D12" w:rsidRPr="00B55D12" w:rsidRDefault="00B55D12" w:rsidP="00B55D12">
      <w:pPr>
        <w:ind w:firstLine="426"/>
        <w:jc w:val="both"/>
        <w:rPr>
          <w:rFonts w:eastAsia="Calibri"/>
          <w:sz w:val="19"/>
          <w:szCs w:val="19"/>
          <w:lang w:eastAsia="en-US"/>
        </w:rPr>
      </w:pPr>
      <w:r w:rsidRPr="00B55D12">
        <w:rPr>
          <w:rFonts w:eastAsia="Calibri"/>
          <w:sz w:val="19"/>
          <w:szCs w:val="19"/>
          <w:lang w:eastAsia="en-US"/>
        </w:rPr>
        <w:t>1.2. Контролируемыми лицами при осуществлении муниципального контроля являются юридические лица, индивидуальные предприниматели и физические лица.</w:t>
      </w:r>
    </w:p>
    <w:p w:rsidR="00B55D12" w:rsidRPr="00B55D12" w:rsidRDefault="00B55D12" w:rsidP="00B55D12">
      <w:pPr>
        <w:ind w:firstLine="426"/>
        <w:jc w:val="both"/>
        <w:rPr>
          <w:rFonts w:eastAsia="Calibri"/>
          <w:sz w:val="19"/>
          <w:szCs w:val="19"/>
          <w:lang w:eastAsia="en-US"/>
        </w:rPr>
      </w:pPr>
      <w:r w:rsidRPr="00B55D12">
        <w:rPr>
          <w:rFonts w:eastAsia="Calibri"/>
          <w:sz w:val="19"/>
          <w:szCs w:val="19"/>
          <w:lang w:eastAsia="en-US"/>
        </w:rPr>
        <w:t xml:space="preserve">1.3. Главной задачей администрации рабочего поселка Мокшан Мокшанского района Пензенской области (далее – Администрация)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 </w:t>
      </w:r>
    </w:p>
    <w:p w:rsidR="00B55D12" w:rsidRPr="00B55D12" w:rsidRDefault="00B55D12" w:rsidP="00B55D12">
      <w:pPr>
        <w:ind w:firstLine="426"/>
        <w:jc w:val="both"/>
        <w:rPr>
          <w:color w:val="000000"/>
          <w:sz w:val="19"/>
          <w:szCs w:val="19"/>
        </w:rPr>
      </w:pPr>
      <w:r w:rsidRPr="00B55D12">
        <w:rPr>
          <w:spacing w:val="1"/>
          <w:sz w:val="19"/>
          <w:szCs w:val="19"/>
        </w:rPr>
        <w:t xml:space="preserve"> 1.4.</w:t>
      </w:r>
      <w:r w:rsidRPr="00B55D12">
        <w:rPr>
          <w:b/>
          <w:spacing w:val="1"/>
          <w:sz w:val="19"/>
          <w:szCs w:val="19"/>
        </w:rPr>
        <w:t xml:space="preserve"> </w:t>
      </w:r>
      <w:proofErr w:type="gramStart"/>
      <w:r w:rsidRPr="00B55D12">
        <w:rPr>
          <w:color w:val="000000"/>
          <w:sz w:val="19"/>
          <w:szCs w:val="19"/>
        </w:rPr>
        <w:t>В связи с запретом на проведение контрольных мероприятий, установленным ст. 26.2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2025 году Администрацией не проводились.</w:t>
      </w:r>
      <w:proofErr w:type="gramEnd"/>
    </w:p>
    <w:p w:rsidR="00B55D12" w:rsidRPr="00B55D12" w:rsidRDefault="00B55D12" w:rsidP="00B55D12">
      <w:pPr>
        <w:pStyle w:val="10"/>
        <w:spacing w:before="0" w:beforeAutospacing="0" w:after="0" w:afterAutospacing="0"/>
        <w:jc w:val="both"/>
        <w:rPr>
          <w:rFonts w:eastAsia="Calibri"/>
          <w:b w:val="0"/>
          <w:sz w:val="19"/>
          <w:szCs w:val="19"/>
          <w:lang w:eastAsia="en-US"/>
        </w:rPr>
      </w:pPr>
      <w:r w:rsidRPr="00B55D12">
        <w:rPr>
          <w:color w:val="000000"/>
          <w:sz w:val="19"/>
          <w:szCs w:val="19"/>
        </w:rPr>
        <w:t xml:space="preserve"> </w:t>
      </w:r>
      <w:r w:rsidRPr="00B55D12">
        <w:rPr>
          <w:rFonts w:eastAsia="Calibri"/>
          <w:b w:val="0"/>
          <w:sz w:val="19"/>
          <w:szCs w:val="19"/>
          <w:lang w:val="en-US" w:eastAsia="en-US"/>
        </w:rPr>
        <w:t>II</w:t>
      </w:r>
      <w:r w:rsidRPr="00B55D12">
        <w:rPr>
          <w:rFonts w:eastAsia="Calibri"/>
          <w:b w:val="0"/>
          <w:sz w:val="19"/>
          <w:szCs w:val="19"/>
          <w:lang w:eastAsia="en-US"/>
        </w:rPr>
        <w:t>.</w:t>
      </w:r>
      <w:r w:rsidRPr="00B55D12">
        <w:rPr>
          <w:b w:val="0"/>
          <w:sz w:val="19"/>
          <w:szCs w:val="19"/>
        </w:rPr>
        <w:t xml:space="preserve"> </w:t>
      </w:r>
      <w:r w:rsidRPr="00B55D12">
        <w:rPr>
          <w:rFonts w:eastAsia="Calibri"/>
          <w:b w:val="0"/>
          <w:sz w:val="19"/>
          <w:szCs w:val="19"/>
          <w:lang w:eastAsia="en-US"/>
        </w:rPr>
        <w:t>Цели и задачи реализации Программы</w:t>
      </w:r>
    </w:p>
    <w:p w:rsidR="00B55D12" w:rsidRPr="00B55D12" w:rsidRDefault="00B55D12" w:rsidP="00B55D12">
      <w:pPr>
        <w:ind w:firstLine="709"/>
        <w:jc w:val="both"/>
        <w:rPr>
          <w:rFonts w:eastAsia="Calibri"/>
          <w:sz w:val="19"/>
          <w:szCs w:val="19"/>
          <w:lang w:eastAsia="en-US"/>
        </w:rPr>
      </w:pPr>
      <w:r w:rsidRPr="00B55D12">
        <w:rPr>
          <w:rFonts w:eastAsia="Calibri"/>
          <w:sz w:val="19"/>
          <w:szCs w:val="19"/>
          <w:lang w:eastAsia="en-US"/>
        </w:rPr>
        <w:t>2.1. Целями реализации Программы являются:</w:t>
      </w:r>
    </w:p>
    <w:p w:rsidR="00B55D12" w:rsidRPr="00B55D12" w:rsidRDefault="00B55D12" w:rsidP="00B55D12">
      <w:pPr>
        <w:ind w:firstLine="567"/>
        <w:jc w:val="both"/>
        <w:rPr>
          <w:rFonts w:eastAsia="Calibri"/>
          <w:bCs/>
          <w:sz w:val="19"/>
          <w:szCs w:val="19"/>
        </w:rPr>
      </w:pPr>
      <w:r w:rsidRPr="00B55D12">
        <w:rPr>
          <w:rFonts w:eastAsia="Calibri"/>
          <w:sz w:val="19"/>
          <w:szCs w:val="19"/>
        </w:rPr>
        <w:t xml:space="preserve">- предупреждение нарушений обязательных требований в сфере </w:t>
      </w:r>
      <w:r w:rsidRPr="00B55D12">
        <w:rPr>
          <w:rFonts w:eastAsia="Calibri"/>
          <w:bCs/>
          <w:sz w:val="19"/>
          <w:szCs w:val="19"/>
          <w:lang w:eastAsia="en-US"/>
        </w:rPr>
        <w:t>автомобильного транспорта, городского наземного электрического транспорта и в дорожном хозяйстве в рабочем поселке Мокшан Мокшанского района Пензенской области</w:t>
      </w:r>
      <w:r w:rsidRPr="00B55D12">
        <w:rPr>
          <w:rFonts w:eastAsia="Calibri"/>
          <w:bCs/>
          <w:sz w:val="19"/>
          <w:szCs w:val="19"/>
        </w:rPr>
        <w:t>;</w:t>
      </w:r>
    </w:p>
    <w:p w:rsidR="00B55D12" w:rsidRPr="00B55D12" w:rsidRDefault="00B55D12" w:rsidP="00B55D12">
      <w:pPr>
        <w:ind w:firstLine="567"/>
        <w:jc w:val="both"/>
        <w:rPr>
          <w:rFonts w:eastAsia="Calibri"/>
          <w:sz w:val="19"/>
          <w:szCs w:val="19"/>
        </w:rPr>
      </w:pPr>
      <w:r w:rsidRPr="00B55D12">
        <w:rPr>
          <w:rFonts w:eastAsia="Calibri"/>
          <w:sz w:val="19"/>
          <w:szCs w:val="19"/>
        </w:rPr>
        <w:t xml:space="preserve">- предотвращение угрозы причинения, либо причинения вреда в сфере </w:t>
      </w:r>
      <w:r w:rsidRPr="00B55D12">
        <w:rPr>
          <w:rFonts w:eastAsia="Calibri"/>
          <w:bCs/>
          <w:sz w:val="19"/>
          <w:szCs w:val="19"/>
          <w:lang w:eastAsia="en-US"/>
        </w:rPr>
        <w:t xml:space="preserve">автомобильного транспорта, городского наземного электрического транспорта и в дорожном хозяйстве в рабочем поселке Мокшан Мокшанского района </w:t>
      </w:r>
      <w:r w:rsidRPr="00B55D12">
        <w:rPr>
          <w:rFonts w:eastAsia="Calibri"/>
          <w:sz w:val="19"/>
          <w:szCs w:val="19"/>
        </w:rPr>
        <w:t>вследствие нарушений обязательных требований;</w:t>
      </w:r>
    </w:p>
    <w:p w:rsidR="00B55D12" w:rsidRPr="00B55D12" w:rsidRDefault="00B55D12" w:rsidP="00B55D12">
      <w:pPr>
        <w:ind w:firstLine="567"/>
        <w:jc w:val="both"/>
        <w:rPr>
          <w:rFonts w:eastAsia="Calibri"/>
          <w:sz w:val="19"/>
          <w:szCs w:val="19"/>
        </w:rPr>
      </w:pPr>
      <w:r w:rsidRPr="00B55D12">
        <w:rPr>
          <w:rFonts w:eastAsia="Calibri"/>
          <w:sz w:val="19"/>
          <w:szCs w:val="19"/>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B55D12" w:rsidRPr="00B55D12" w:rsidRDefault="00B55D12" w:rsidP="00B55D12">
      <w:pPr>
        <w:ind w:firstLine="567"/>
        <w:jc w:val="both"/>
        <w:rPr>
          <w:rFonts w:eastAsia="Calibri"/>
          <w:sz w:val="19"/>
          <w:szCs w:val="19"/>
        </w:rPr>
      </w:pPr>
      <w:r w:rsidRPr="00B55D12">
        <w:rPr>
          <w:rFonts w:eastAsia="Calibri"/>
          <w:sz w:val="19"/>
          <w:szCs w:val="19"/>
        </w:rPr>
        <w:t>- формирование моделей социально ответственного, добросовестного, правового поведения контролируемых лиц;</w:t>
      </w:r>
    </w:p>
    <w:p w:rsidR="00B55D12" w:rsidRPr="00B55D12" w:rsidRDefault="00B55D12" w:rsidP="00B55D12">
      <w:pPr>
        <w:ind w:firstLine="567"/>
        <w:jc w:val="both"/>
        <w:rPr>
          <w:rFonts w:eastAsia="Calibri"/>
          <w:sz w:val="19"/>
          <w:szCs w:val="19"/>
        </w:rPr>
      </w:pPr>
      <w:r w:rsidRPr="00B55D12">
        <w:rPr>
          <w:rFonts w:eastAsia="Calibri"/>
          <w:sz w:val="19"/>
          <w:szCs w:val="19"/>
        </w:rPr>
        <w:t>- повышение прозрачности системы контрольно-надзорной деятельности.</w:t>
      </w:r>
    </w:p>
    <w:p w:rsidR="00B55D12" w:rsidRPr="00B55D12" w:rsidRDefault="00B55D12" w:rsidP="00B55D12">
      <w:pPr>
        <w:ind w:firstLine="709"/>
        <w:jc w:val="both"/>
        <w:rPr>
          <w:rFonts w:eastAsia="Calibri"/>
          <w:sz w:val="19"/>
          <w:szCs w:val="19"/>
          <w:lang w:eastAsia="en-US"/>
        </w:rPr>
      </w:pPr>
      <w:r w:rsidRPr="00B55D12">
        <w:rPr>
          <w:rFonts w:eastAsia="Calibri"/>
          <w:sz w:val="19"/>
          <w:szCs w:val="19"/>
          <w:lang w:eastAsia="en-US"/>
        </w:rPr>
        <w:t>2.2. Задачами реализации Программы являются:</w:t>
      </w:r>
    </w:p>
    <w:p w:rsidR="00B55D12" w:rsidRPr="00B55D12" w:rsidRDefault="00B55D12" w:rsidP="00B55D12">
      <w:pPr>
        <w:ind w:firstLine="567"/>
        <w:jc w:val="both"/>
        <w:rPr>
          <w:rFonts w:eastAsia="Calibri"/>
          <w:sz w:val="19"/>
          <w:szCs w:val="19"/>
        </w:rPr>
      </w:pPr>
      <w:r w:rsidRPr="00B55D12">
        <w:rPr>
          <w:rFonts w:eastAsia="Calibri"/>
          <w:sz w:val="19"/>
          <w:szCs w:val="19"/>
        </w:rPr>
        <w:t xml:space="preserve">- оценка возможной угрозы причинения, либо причинения вреда (ущерба) в сфере </w:t>
      </w:r>
      <w:r w:rsidRPr="00B55D12">
        <w:rPr>
          <w:rFonts w:eastAsia="Calibri"/>
          <w:bCs/>
          <w:sz w:val="19"/>
          <w:szCs w:val="19"/>
          <w:lang w:eastAsia="en-US"/>
        </w:rPr>
        <w:t>автомобильного транспорта, городского наземного электрического транспорта и в дорожном хозяйстве в рабочем поселке Мокшан Мокшанского района,</w:t>
      </w:r>
      <w:r w:rsidRPr="00B55D12">
        <w:rPr>
          <w:rFonts w:eastAsia="Calibri"/>
          <w:sz w:val="19"/>
          <w:szCs w:val="19"/>
        </w:rPr>
        <w:t xml:space="preserve"> выработка и реализация профилактических мер, способствующих ее снижению;</w:t>
      </w:r>
    </w:p>
    <w:p w:rsidR="00B55D12" w:rsidRPr="00B55D12" w:rsidRDefault="00B55D12" w:rsidP="00B55D12">
      <w:pPr>
        <w:ind w:firstLine="567"/>
        <w:jc w:val="both"/>
        <w:rPr>
          <w:rFonts w:eastAsia="Calibri"/>
          <w:sz w:val="19"/>
          <w:szCs w:val="19"/>
        </w:rPr>
      </w:pPr>
      <w:r w:rsidRPr="00B55D12">
        <w:rPr>
          <w:rFonts w:eastAsia="Calibri"/>
          <w:sz w:val="19"/>
          <w:szCs w:val="19"/>
        </w:rPr>
        <w:t>- 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B55D12" w:rsidRPr="00B55D12" w:rsidRDefault="00B55D12" w:rsidP="00B55D12">
      <w:pPr>
        <w:ind w:firstLine="567"/>
        <w:jc w:val="both"/>
        <w:rPr>
          <w:rFonts w:eastAsia="Calibri"/>
          <w:sz w:val="19"/>
          <w:szCs w:val="19"/>
        </w:rPr>
      </w:pPr>
      <w:r w:rsidRPr="00B55D12">
        <w:rPr>
          <w:rFonts w:eastAsia="Calibri"/>
          <w:sz w:val="19"/>
          <w:szCs w:val="19"/>
        </w:rPr>
        <w:t>- оценка состояния подконтрольной среды и установление зависимости видов, форм и интенсивности профилактических мероприятий от присвоенных контролируемым лицам категорий риска;</w:t>
      </w:r>
    </w:p>
    <w:p w:rsidR="00B55D12" w:rsidRPr="00B55D12" w:rsidRDefault="00B55D12" w:rsidP="00B55D12">
      <w:pPr>
        <w:ind w:firstLine="567"/>
        <w:jc w:val="both"/>
        <w:rPr>
          <w:rFonts w:eastAsia="Calibri"/>
          <w:sz w:val="19"/>
          <w:szCs w:val="19"/>
        </w:rPr>
      </w:pPr>
      <w:r w:rsidRPr="00B55D12">
        <w:rPr>
          <w:rFonts w:eastAsia="Calibri"/>
          <w:sz w:val="19"/>
          <w:szCs w:val="19"/>
        </w:rPr>
        <w:lastRenderedPageBreak/>
        <w:t>- 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B55D12" w:rsidRPr="00B55D12" w:rsidRDefault="00B55D12" w:rsidP="00B55D12">
      <w:pPr>
        <w:ind w:firstLine="567"/>
        <w:jc w:val="both"/>
        <w:rPr>
          <w:rFonts w:eastAsia="Calibri"/>
          <w:sz w:val="19"/>
          <w:szCs w:val="19"/>
        </w:rPr>
      </w:pPr>
      <w:r w:rsidRPr="00B55D12">
        <w:rPr>
          <w:rFonts w:eastAsia="Calibri"/>
          <w:sz w:val="19"/>
          <w:szCs w:val="19"/>
        </w:rPr>
        <w:t>- 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B55D12" w:rsidRPr="00B55D12" w:rsidRDefault="00B55D12" w:rsidP="00B55D12">
      <w:pPr>
        <w:ind w:firstLine="567"/>
        <w:jc w:val="both"/>
        <w:rPr>
          <w:rFonts w:eastAsia="Calibri"/>
          <w:sz w:val="19"/>
          <w:szCs w:val="19"/>
        </w:rPr>
      </w:pPr>
      <w:r w:rsidRPr="00B55D12">
        <w:rPr>
          <w:rFonts w:eastAsia="Calibri"/>
          <w:sz w:val="19"/>
          <w:szCs w:val="19"/>
        </w:rPr>
        <w:t>- формирование единого понимания обязательных требований у всех участников контрольно-надзорной деятельности;</w:t>
      </w:r>
    </w:p>
    <w:p w:rsidR="00B55D12" w:rsidRPr="00B55D12" w:rsidRDefault="00B55D12" w:rsidP="00B55D12">
      <w:pPr>
        <w:ind w:firstLine="567"/>
        <w:jc w:val="both"/>
        <w:rPr>
          <w:rFonts w:eastAsia="Calibri"/>
          <w:sz w:val="19"/>
          <w:szCs w:val="19"/>
        </w:rPr>
      </w:pPr>
      <w:r w:rsidRPr="00B55D12">
        <w:rPr>
          <w:rFonts w:eastAsia="Calibri"/>
          <w:sz w:val="19"/>
          <w:szCs w:val="19"/>
        </w:rPr>
        <w:t>- 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B55D12" w:rsidRPr="00B55D12" w:rsidRDefault="00B55D12" w:rsidP="00B55D12">
      <w:pPr>
        <w:ind w:firstLine="567"/>
        <w:jc w:val="both"/>
        <w:rPr>
          <w:rFonts w:eastAsia="Calibri"/>
          <w:sz w:val="19"/>
          <w:szCs w:val="19"/>
        </w:rPr>
      </w:pPr>
      <w:r w:rsidRPr="00B55D12">
        <w:rPr>
          <w:rFonts w:eastAsia="Calibri"/>
          <w:sz w:val="19"/>
          <w:szCs w:val="19"/>
        </w:rPr>
        <w:t>- снижение издержек контрольно-надзорной деятельности и административной нагрузки на контролируемых лиц.</w:t>
      </w:r>
    </w:p>
    <w:p w:rsidR="00B55D12" w:rsidRPr="00B55D12" w:rsidRDefault="00B55D12" w:rsidP="00B55D12">
      <w:pPr>
        <w:rPr>
          <w:b/>
          <w:bCs/>
          <w:sz w:val="19"/>
          <w:szCs w:val="19"/>
          <w:highlight w:val="green"/>
        </w:rPr>
      </w:pPr>
    </w:p>
    <w:p w:rsidR="00B55D12" w:rsidRPr="00B55D12" w:rsidRDefault="00B55D12" w:rsidP="00B55D12">
      <w:pPr>
        <w:jc w:val="center"/>
        <w:rPr>
          <w:b/>
          <w:bCs/>
          <w:sz w:val="19"/>
          <w:szCs w:val="19"/>
        </w:rPr>
      </w:pPr>
      <w:r w:rsidRPr="00B55D12">
        <w:rPr>
          <w:b/>
          <w:bCs/>
          <w:sz w:val="19"/>
          <w:szCs w:val="19"/>
        </w:rPr>
        <w:t>III. Перечень профилактических мероприятий,</w:t>
      </w:r>
    </w:p>
    <w:p w:rsidR="00B55D12" w:rsidRPr="00B55D12" w:rsidRDefault="00B55D12" w:rsidP="00B55D12">
      <w:pPr>
        <w:jc w:val="center"/>
        <w:rPr>
          <w:b/>
          <w:bCs/>
          <w:sz w:val="19"/>
          <w:szCs w:val="19"/>
        </w:rPr>
      </w:pPr>
      <w:r w:rsidRPr="00B55D12">
        <w:rPr>
          <w:b/>
          <w:bCs/>
          <w:sz w:val="19"/>
          <w:szCs w:val="19"/>
        </w:rPr>
        <w:t xml:space="preserve"> сроки (периодичность) их проведения</w:t>
      </w:r>
    </w:p>
    <w:p w:rsidR="00B55D12" w:rsidRPr="00B55D12" w:rsidRDefault="00B55D12" w:rsidP="00B55D12">
      <w:pPr>
        <w:ind w:firstLine="426"/>
        <w:jc w:val="both"/>
        <w:rPr>
          <w:sz w:val="19"/>
          <w:szCs w:val="19"/>
        </w:rPr>
      </w:pPr>
      <w:r w:rsidRPr="00B55D12">
        <w:rPr>
          <w:sz w:val="19"/>
          <w:szCs w:val="19"/>
        </w:rPr>
        <w:t xml:space="preserve">3.1. В соответствии с Положением </w:t>
      </w:r>
      <w:r w:rsidRPr="00B55D12">
        <w:rPr>
          <w:color w:val="000000"/>
          <w:sz w:val="19"/>
          <w:szCs w:val="19"/>
        </w:rPr>
        <w:t>о муниципальном контроле </w:t>
      </w:r>
      <w:r w:rsidRPr="00B55D12">
        <w:rPr>
          <w:color w:val="000000"/>
          <w:spacing w:val="2"/>
          <w:sz w:val="19"/>
          <w:szCs w:val="19"/>
        </w:rPr>
        <w:t xml:space="preserve">на автомобильном транспорте, городском наземном электрическом транспорте и в дорожном хозяйстве в </w:t>
      </w:r>
      <w:r w:rsidRPr="00B55D12">
        <w:rPr>
          <w:sz w:val="19"/>
          <w:szCs w:val="19"/>
        </w:rPr>
        <w:t>рабочем поселке Мокшан Мокшанский район Пензенской области, утвержденном решением Комитета местного самоуправления рабочего поселка Мокшан Мокшанского района Пензенской области</w:t>
      </w:r>
      <w:r w:rsidRPr="00B55D12">
        <w:rPr>
          <w:spacing w:val="2"/>
          <w:sz w:val="19"/>
          <w:szCs w:val="19"/>
        </w:rPr>
        <w:t xml:space="preserve"> от</w:t>
      </w:r>
      <w:r w:rsidRPr="00B55D12">
        <w:rPr>
          <w:sz w:val="19"/>
          <w:szCs w:val="19"/>
        </w:rPr>
        <w:t xml:space="preserve"> 15.10.2021 № 243-58/7</w:t>
      </w:r>
      <w:r w:rsidRPr="00B55D12">
        <w:rPr>
          <w:spacing w:val="2"/>
          <w:sz w:val="19"/>
          <w:szCs w:val="19"/>
        </w:rPr>
        <w:t>, проводятся</w:t>
      </w:r>
      <w:r w:rsidRPr="00B55D12">
        <w:rPr>
          <w:sz w:val="19"/>
          <w:szCs w:val="19"/>
        </w:rPr>
        <w:t xml:space="preserve"> следующие профилактические мероприятия: </w:t>
      </w:r>
    </w:p>
    <w:p w:rsidR="00B55D12" w:rsidRPr="00B55D12" w:rsidRDefault="00B55D12" w:rsidP="00B55D12">
      <w:pPr>
        <w:pStyle w:val="ConsPlusNormal"/>
        <w:ind w:firstLine="426"/>
        <w:jc w:val="both"/>
        <w:rPr>
          <w:spacing w:val="2"/>
          <w:sz w:val="19"/>
          <w:szCs w:val="19"/>
        </w:rPr>
      </w:pPr>
      <w:r w:rsidRPr="00B55D12">
        <w:rPr>
          <w:spacing w:val="2"/>
          <w:sz w:val="19"/>
          <w:szCs w:val="19"/>
        </w:rPr>
        <w:t>1) информирование;</w:t>
      </w:r>
    </w:p>
    <w:p w:rsidR="00B55D12" w:rsidRPr="00B55D12" w:rsidRDefault="00B55D12" w:rsidP="00B55D12">
      <w:pPr>
        <w:pStyle w:val="ConsPlusNormal"/>
        <w:ind w:firstLine="426"/>
        <w:jc w:val="both"/>
        <w:rPr>
          <w:spacing w:val="2"/>
          <w:sz w:val="19"/>
          <w:szCs w:val="19"/>
        </w:rPr>
      </w:pPr>
      <w:r w:rsidRPr="00B55D12">
        <w:rPr>
          <w:spacing w:val="2"/>
          <w:sz w:val="19"/>
          <w:szCs w:val="19"/>
        </w:rPr>
        <w:t>2) обобщение правоприменительной практики;</w:t>
      </w:r>
    </w:p>
    <w:p w:rsidR="00B55D12" w:rsidRPr="00B55D12" w:rsidRDefault="00B55D12" w:rsidP="00B55D12">
      <w:pPr>
        <w:pStyle w:val="ConsPlusNormal"/>
        <w:ind w:firstLine="426"/>
        <w:jc w:val="both"/>
        <w:rPr>
          <w:spacing w:val="2"/>
          <w:sz w:val="19"/>
          <w:szCs w:val="19"/>
        </w:rPr>
      </w:pPr>
      <w:r w:rsidRPr="00B55D12">
        <w:rPr>
          <w:spacing w:val="2"/>
          <w:sz w:val="19"/>
          <w:szCs w:val="19"/>
        </w:rPr>
        <w:t>3) объявление предостережения;</w:t>
      </w:r>
    </w:p>
    <w:p w:rsidR="00B55D12" w:rsidRPr="00B55D12" w:rsidRDefault="00B55D12" w:rsidP="00B55D12">
      <w:pPr>
        <w:pStyle w:val="ConsPlusNormal"/>
        <w:ind w:firstLine="426"/>
        <w:jc w:val="both"/>
        <w:rPr>
          <w:spacing w:val="2"/>
          <w:sz w:val="19"/>
          <w:szCs w:val="19"/>
        </w:rPr>
      </w:pPr>
      <w:r w:rsidRPr="00B55D12">
        <w:rPr>
          <w:spacing w:val="2"/>
          <w:sz w:val="19"/>
          <w:szCs w:val="19"/>
        </w:rPr>
        <w:t>4) консультирование;</w:t>
      </w:r>
    </w:p>
    <w:p w:rsidR="00B55D12" w:rsidRPr="00B55D12" w:rsidRDefault="00B55D12" w:rsidP="00B55D12">
      <w:pPr>
        <w:pStyle w:val="ConsPlusNormal"/>
        <w:ind w:firstLine="426"/>
        <w:jc w:val="both"/>
        <w:rPr>
          <w:spacing w:val="2"/>
          <w:sz w:val="19"/>
          <w:szCs w:val="19"/>
        </w:rPr>
      </w:pPr>
      <w:r w:rsidRPr="00B55D12">
        <w:rPr>
          <w:spacing w:val="2"/>
          <w:sz w:val="19"/>
          <w:szCs w:val="19"/>
        </w:rPr>
        <w:t>5) профилактический визит.</w:t>
      </w:r>
    </w:p>
    <w:p w:rsidR="00B55D12" w:rsidRPr="00B55D12" w:rsidRDefault="00B55D12" w:rsidP="00B55D12">
      <w:pPr>
        <w:ind w:firstLine="426"/>
        <w:jc w:val="both"/>
        <w:rPr>
          <w:sz w:val="19"/>
          <w:szCs w:val="19"/>
        </w:rPr>
      </w:pPr>
      <w:r w:rsidRPr="00B55D12">
        <w:rPr>
          <w:sz w:val="19"/>
          <w:szCs w:val="19"/>
        </w:rPr>
        <w:t>3.2. 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rsidR="00B55D12" w:rsidRPr="00B55D12" w:rsidRDefault="00B55D12" w:rsidP="00B55D12">
      <w:pPr>
        <w:ind w:firstLine="567"/>
        <w:jc w:val="both"/>
        <w:rPr>
          <w:i/>
          <w:sz w:val="19"/>
          <w:szCs w:val="19"/>
        </w:rPr>
      </w:pPr>
    </w:p>
    <w:p w:rsidR="00B55D12" w:rsidRPr="00B55D12" w:rsidRDefault="00B55D12" w:rsidP="00B55D12">
      <w:pPr>
        <w:jc w:val="center"/>
        <w:rPr>
          <w:rFonts w:eastAsia="Calibri"/>
          <w:b/>
          <w:sz w:val="19"/>
          <w:szCs w:val="19"/>
          <w:lang w:eastAsia="en-US"/>
        </w:rPr>
      </w:pPr>
      <w:r w:rsidRPr="00B55D12">
        <w:rPr>
          <w:rFonts w:eastAsia="Calibri"/>
          <w:b/>
          <w:sz w:val="19"/>
          <w:szCs w:val="19"/>
          <w:lang w:eastAsia="en-US"/>
        </w:rPr>
        <w:t>IV. Показатели результативности и эффективности Программы</w:t>
      </w:r>
    </w:p>
    <w:p w:rsidR="00B55D12" w:rsidRPr="00B55D12" w:rsidRDefault="00B55D12" w:rsidP="00B55D12">
      <w:pPr>
        <w:ind w:firstLine="426"/>
        <w:jc w:val="both"/>
        <w:rPr>
          <w:rStyle w:val="affb"/>
          <w:i w:val="0"/>
          <w:sz w:val="19"/>
          <w:szCs w:val="19"/>
        </w:rPr>
      </w:pPr>
      <w:r w:rsidRPr="00B55D12">
        <w:rPr>
          <w:rStyle w:val="affb"/>
          <w:i w:val="0"/>
          <w:sz w:val="19"/>
          <w:szCs w:val="19"/>
        </w:rPr>
        <w:t>4.1. Для оценки результативности и эффективности Программы устанавливаются следующие показатели результативности и эффективности:</w:t>
      </w:r>
    </w:p>
    <w:p w:rsidR="00B55D12" w:rsidRPr="00B55D12" w:rsidRDefault="00B55D12" w:rsidP="00B55D12">
      <w:pPr>
        <w:ind w:firstLine="426"/>
        <w:jc w:val="both"/>
        <w:rPr>
          <w:rStyle w:val="affb"/>
          <w:i w:val="0"/>
          <w:sz w:val="19"/>
          <w:szCs w:val="19"/>
        </w:rPr>
      </w:pPr>
      <w:r w:rsidRPr="00B55D12">
        <w:rPr>
          <w:rStyle w:val="affb"/>
          <w:i w:val="0"/>
          <w:sz w:val="19"/>
          <w:szCs w:val="19"/>
        </w:rPr>
        <w:t>а) доля профилактических мероприятий в объеме контрольных мероприятий - 80 %.</w:t>
      </w:r>
    </w:p>
    <w:p w:rsidR="00B55D12" w:rsidRPr="00B55D12" w:rsidRDefault="00B55D12" w:rsidP="00B55D12">
      <w:pPr>
        <w:ind w:firstLine="426"/>
        <w:jc w:val="both"/>
        <w:rPr>
          <w:rStyle w:val="affb"/>
          <w:i w:val="0"/>
          <w:sz w:val="19"/>
          <w:szCs w:val="19"/>
        </w:rPr>
      </w:pPr>
      <w:r w:rsidRPr="00B55D12">
        <w:rPr>
          <w:rStyle w:val="affb"/>
          <w:i w:val="0"/>
          <w:sz w:val="19"/>
          <w:szCs w:val="19"/>
        </w:rPr>
        <w:t>б) доля лиц, удовлетворённых консультированием в общем количестве лиц, обратившихся за консультированием – 100 %.</w:t>
      </w:r>
    </w:p>
    <w:p w:rsidR="00B55D12" w:rsidRPr="00B55D12" w:rsidRDefault="00B55D12" w:rsidP="00B55D12">
      <w:pPr>
        <w:ind w:firstLine="567"/>
        <w:jc w:val="both"/>
        <w:rPr>
          <w:rFonts w:eastAsia="Calibri"/>
          <w:sz w:val="19"/>
          <w:szCs w:val="19"/>
          <w:lang w:eastAsia="en-US"/>
        </w:rPr>
      </w:pPr>
      <w:r w:rsidRPr="00B55D12">
        <w:rPr>
          <w:rFonts w:eastAsia="Calibri"/>
          <w:sz w:val="19"/>
          <w:szCs w:val="19"/>
          <w:lang w:eastAsia="en-US"/>
        </w:rPr>
        <w:t xml:space="preserve">4.2.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 </w:t>
      </w:r>
    </w:p>
    <w:p w:rsidR="00B55D12" w:rsidRPr="00B03324" w:rsidRDefault="00B55D12" w:rsidP="00B55D12">
      <w:pPr>
        <w:jc w:val="right"/>
        <w:rPr>
          <w:bCs/>
          <w:sz w:val="18"/>
          <w:szCs w:val="18"/>
        </w:rPr>
      </w:pPr>
      <w:r w:rsidRPr="00B03324">
        <w:rPr>
          <w:bCs/>
          <w:sz w:val="18"/>
          <w:szCs w:val="18"/>
        </w:rPr>
        <w:t>Приложение к Программе</w:t>
      </w:r>
    </w:p>
    <w:p w:rsidR="00B55D12" w:rsidRPr="00B03324" w:rsidRDefault="00B55D12" w:rsidP="00B55D12">
      <w:pPr>
        <w:jc w:val="right"/>
        <w:rPr>
          <w:rFonts w:eastAsia="Calibri"/>
          <w:sz w:val="18"/>
          <w:szCs w:val="18"/>
          <w:lang w:eastAsia="en-US"/>
        </w:rPr>
      </w:pPr>
      <w:r w:rsidRPr="00B03324">
        <w:rPr>
          <w:rFonts w:eastAsia="Calibri"/>
          <w:sz w:val="18"/>
          <w:szCs w:val="18"/>
          <w:lang w:eastAsia="en-US"/>
        </w:rPr>
        <w:t>профилактики рисков причинения вреда (ущерба)</w:t>
      </w:r>
    </w:p>
    <w:p w:rsidR="00B55D12" w:rsidRPr="00B03324" w:rsidRDefault="00B55D12" w:rsidP="00B55D12">
      <w:pPr>
        <w:jc w:val="right"/>
        <w:rPr>
          <w:rFonts w:eastAsia="Calibri"/>
          <w:sz w:val="18"/>
          <w:szCs w:val="18"/>
          <w:lang w:eastAsia="en-US"/>
        </w:rPr>
      </w:pPr>
      <w:r w:rsidRPr="00B03324">
        <w:rPr>
          <w:rFonts w:eastAsia="Calibri"/>
          <w:sz w:val="18"/>
          <w:szCs w:val="18"/>
          <w:lang w:eastAsia="en-US"/>
        </w:rPr>
        <w:t xml:space="preserve"> охраняемым законом ценностям при осуществлении</w:t>
      </w:r>
    </w:p>
    <w:p w:rsidR="00B55D12" w:rsidRPr="00B03324" w:rsidRDefault="00B55D12" w:rsidP="00B55D12">
      <w:pPr>
        <w:jc w:val="right"/>
        <w:rPr>
          <w:sz w:val="18"/>
          <w:szCs w:val="18"/>
        </w:rPr>
      </w:pPr>
      <w:r w:rsidRPr="00B03324">
        <w:rPr>
          <w:rFonts w:eastAsia="Calibri"/>
          <w:sz w:val="18"/>
          <w:szCs w:val="18"/>
          <w:lang w:eastAsia="en-US"/>
        </w:rPr>
        <w:t xml:space="preserve"> муниципального контроля </w:t>
      </w:r>
      <w:r w:rsidRPr="00B03324">
        <w:rPr>
          <w:sz w:val="18"/>
          <w:szCs w:val="18"/>
        </w:rPr>
        <w:t>на автомобильном транспорте,</w:t>
      </w:r>
    </w:p>
    <w:p w:rsidR="00B55D12" w:rsidRPr="00B03324" w:rsidRDefault="00B55D12" w:rsidP="00B55D12">
      <w:pPr>
        <w:jc w:val="right"/>
        <w:rPr>
          <w:sz w:val="18"/>
          <w:szCs w:val="18"/>
        </w:rPr>
      </w:pPr>
      <w:r w:rsidRPr="00B03324">
        <w:rPr>
          <w:sz w:val="18"/>
          <w:szCs w:val="18"/>
        </w:rPr>
        <w:t xml:space="preserve"> городском наземном электрическом </w:t>
      </w:r>
      <w:proofErr w:type="gramStart"/>
      <w:r w:rsidRPr="00B03324">
        <w:rPr>
          <w:sz w:val="18"/>
          <w:szCs w:val="18"/>
        </w:rPr>
        <w:t>транспорте</w:t>
      </w:r>
      <w:proofErr w:type="gramEnd"/>
    </w:p>
    <w:p w:rsidR="00B55D12" w:rsidRPr="00B03324" w:rsidRDefault="00B55D12" w:rsidP="00B55D12">
      <w:pPr>
        <w:jc w:val="right"/>
        <w:rPr>
          <w:sz w:val="18"/>
          <w:szCs w:val="18"/>
        </w:rPr>
      </w:pPr>
      <w:r w:rsidRPr="00B03324">
        <w:rPr>
          <w:sz w:val="18"/>
          <w:szCs w:val="18"/>
        </w:rPr>
        <w:t xml:space="preserve"> и в дорожном хозяйстве в рабочем поселке Мокшан</w:t>
      </w:r>
    </w:p>
    <w:p w:rsidR="00B55D12" w:rsidRPr="00B03324" w:rsidRDefault="00B55D12" w:rsidP="00B55D12">
      <w:pPr>
        <w:jc w:val="right"/>
        <w:rPr>
          <w:sz w:val="18"/>
          <w:szCs w:val="18"/>
        </w:rPr>
      </w:pPr>
      <w:r w:rsidRPr="00B03324">
        <w:rPr>
          <w:sz w:val="18"/>
          <w:szCs w:val="18"/>
        </w:rPr>
        <w:t xml:space="preserve"> Мокшанский район Пензенской области на 2026 год</w:t>
      </w:r>
    </w:p>
    <w:p w:rsidR="00B55D12" w:rsidRPr="00B03324" w:rsidRDefault="00B55D12" w:rsidP="00B55D12">
      <w:pPr>
        <w:jc w:val="right"/>
        <w:rPr>
          <w:bCs/>
          <w:sz w:val="18"/>
          <w:szCs w:val="18"/>
        </w:rPr>
      </w:pPr>
    </w:p>
    <w:p w:rsidR="00B55D12" w:rsidRDefault="00B55D12" w:rsidP="00B55D12">
      <w:pPr>
        <w:jc w:val="center"/>
        <w:rPr>
          <w:b/>
          <w:bCs/>
          <w:sz w:val="18"/>
          <w:szCs w:val="18"/>
        </w:rPr>
      </w:pPr>
    </w:p>
    <w:p w:rsidR="00B55D12" w:rsidRDefault="00B55D12" w:rsidP="00B55D12">
      <w:pPr>
        <w:jc w:val="center"/>
        <w:rPr>
          <w:b/>
          <w:bCs/>
          <w:sz w:val="18"/>
          <w:szCs w:val="18"/>
        </w:rPr>
      </w:pPr>
    </w:p>
    <w:p w:rsidR="00B55D12" w:rsidRDefault="00B55D12" w:rsidP="00B55D12">
      <w:pPr>
        <w:jc w:val="center"/>
        <w:rPr>
          <w:b/>
          <w:bCs/>
          <w:sz w:val="18"/>
          <w:szCs w:val="18"/>
        </w:rPr>
        <w:sectPr w:rsidR="00B55D12" w:rsidSect="007B28AF">
          <w:type w:val="continuous"/>
          <w:pgSz w:w="11906" w:h="16838"/>
          <w:pgMar w:top="851" w:right="680" w:bottom="851" w:left="680" w:header="709" w:footer="709" w:gutter="0"/>
          <w:cols w:num="2" w:space="708"/>
          <w:docGrid w:linePitch="360"/>
        </w:sectPr>
      </w:pPr>
    </w:p>
    <w:p w:rsidR="00B55D12" w:rsidRPr="00B03324" w:rsidRDefault="00B55D12" w:rsidP="00B55D12">
      <w:pPr>
        <w:jc w:val="center"/>
        <w:rPr>
          <w:b/>
          <w:bCs/>
          <w:sz w:val="18"/>
          <w:szCs w:val="18"/>
        </w:rPr>
      </w:pPr>
      <w:r w:rsidRPr="00B03324">
        <w:rPr>
          <w:b/>
          <w:bCs/>
          <w:sz w:val="18"/>
          <w:szCs w:val="18"/>
        </w:rPr>
        <w:lastRenderedPageBreak/>
        <w:t xml:space="preserve">Перечень профилактических мероприятий, </w:t>
      </w:r>
    </w:p>
    <w:p w:rsidR="00B55D12" w:rsidRPr="00B03324" w:rsidRDefault="00B55D12" w:rsidP="00B55D12">
      <w:pPr>
        <w:jc w:val="center"/>
        <w:rPr>
          <w:b/>
          <w:bCs/>
          <w:sz w:val="18"/>
          <w:szCs w:val="18"/>
        </w:rPr>
      </w:pPr>
      <w:r w:rsidRPr="00B03324">
        <w:rPr>
          <w:b/>
          <w:bCs/>
          <w:sz w:val="18"/>
          <w:szCs w:val="18"/>
        </w:rPr>
        <w:t>сроки (периодичность) их проведения</w:t>
      </w:r>
    </w:p>
    <w:p w:rsidR="00B55D12" w:rsidRPr="00B03324" w:rsidRDefault="00B55D12" w:rsidP="00B55D12">
      <w:pPr>
        <w:jc w:val="center"/>
        <w:rPr>
          <w:b/>
          <w:bCs/>
          <w:sz w:val="18"/>
          <w:szCs w:val="18"/>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2"/>
        <w:gridCol w:w="4819"/>
        <w:gridCol w:w="2126"/>
        <w:gridCol w:w="1560"/>
      </w:tblGrid>
      <w:tr w:rsidR="00B55D12" w:rsidRPr="00B03324" w:rsidTr="00B55D12">
        <w:trPr>
          <w:trHeight w:val="20"/>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B55D12" w:rsidRPr="00B03324" w:rsidRDefault="00B55D12" w:rsidP="00C53B7E">
            <w:pPr>
              <w:pStyle w:val="Default"/>
              <w:jc w:val="center"/>
              <w:rPr>
                <w:rFonts w:eastAsia="Calibri"/>
                <w:sz w:val="18"/>
                <w:szCs w:val="18"/>
              </w:rPr>
            </w:pPr>
            <w:r w:rsidRPr="00B03324">
              <w:rPr>
                <w:rFonts w:eastAsia="Calibri"/>
                <w:sz w:val="18"/>
                <w:szCs w:val="18"/>
              </w:rPr>
              <w:t>№</w:t>
            </w:r>
          </w:p>
          <w:p w:rsidR="00B55D12" w:rsidRPr="00B03324" w:rsidRDefault="00B55D12" w:rsidP="00C53B7E">
            <w:pPr>
              <w:pStyle w:val="Default"/>
              <w:jc w:val="center"/>
              <w:rPr>
                <w:rFonts w:eastAsia="Calibri"/>
                <w:sz w:val="18"/>
                <w:szCs w:val="18"/>
              </w:rPr>
            </w:pPr>
          </w:p>
        </w:tc>
        <w:tc>
          <w:tcPr>
            <w:tcW w:w="1702" w:type="dxa"/>
            <w:tcBorders>
              <w:top w:val="single" w:sz="4" w:space="0" w:color="auto"/>
              <w:left w:val="single" w:sz="4" w:space="0" w:color="auto"/>
              <w:bottom w:val="single" w:sz="4" w:space="0" w:color="auto"/>
              <w:right w:val="single" w:sz="4" w:space="0" w:color="auto"/>
            </w:tcBorders>
            <w:shd w:val="clear" w:color="auto" w:fill="auto"/>
            <w:hideMark/>
          </w:tcPr>
          <w:p w:rsidR="00B55D12" w:rsidRPr="00B03324" w:rsidRDefault="00B55D12" w:rsidP="00C53B7E">
            <w:pPr>
              <w:jc w:val="center"/>
              <w:rPr>
                <w:rFonts w:eastAsia="Calibri"/>
                <w:sz w:val="18"/>
                <w:szCs w:val="18"/>
              </w:rPr>
            </w:pPr>
            <w:r w:rsidRPr="00B03324">
              <w:rPr>
                <w:rFonts w:eastAsia="Calibri"/>
                <w:bCs/>
                <w:sz w:val="18"/>
                <w:szCs w:val="18"/>
              </w:rPr>
              <w:t>Вид мероприятия</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B55D12" w:rsidRPr="00B03324" w:rsidRDefault="00B55D12" w:rsidP="00C53B7E">
            <w:pPr>
              <w:ind w:firstLine="36"/>
              <w:jc w:val="center"/>
              <w:rPr>
                <w:rFonts w:eastAsia="Calibri"/>
                <w:sz w:val="18"/>
                <w:szCs w:val="18"/>
              </w:rPr>
            </w:pPr>
            <w:r w:rsidRPr="00B03324">
              <w:rPr>
                <w:rFonts w:eastAsia="Calibri"/>
                <w:bCs/>
                <w:sz w:val="18"/>
                <w:szCs w:val="18"/>
              </w:rPr>
              <w:t>Форма мероприятия</w:t>
            </w:r>
          </w:p>
        </w:tc>
        <w:tc>
          <w:tcPr>
            <w:tcW w:w="2126" w:type="dxa"/>
            <w:tcBorders>
              <w:top w:val="single" w:sz="4" w:space="0" w:color="auto"/>
              <w:left w:val="single" w:sz="4" w:space="0" w:color="auto"/>
              <w:bottom w:val="single" w:sz="4" w:space="0" w:color="auto"/>
              <w:right w:val="single" w:sz="4" w:space="0" w:color="auto"/>
            </w:tcBorders>
          </w:tcPr>
          <w:p w:rsidR="00B55D12" w:rsidRPr="00B03324" w:rsidRDefault="00B55D12" w:rsidP="00C53B7E">
            <w:pPr>
              <w:autoSpaceDE w:val="0"/>
              <w:autoSpaceDN w:val="0"/>
              <w:adjustRightInd w:val="0"/>
              <w:jc w:val="center"/>
              <w:rPr>
                <w:sz w:val="18"/>
                <w:szCs w:val="18"/>
              </w:rPr>
            </w:pPr>
            <w:r w:rsidRPr="00B03324">
              <w:rPr>
                <w:sz w:val="18"/>
                <w:szCs w:val="18"/>
              </w:rPr>
              <w:t>Подразделение и (или) должностные лица ответственные за реализацию мероприятия</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D12" w:rsidRPr="00B03324" w:rsidRDefault="00B55D12" w:rsidP="00C53B7E">
            <w:pPr>
              <w:jc w:val="center"/>
              <w:rPr>
                <w:rFonts w:eastAsia="Calibri"/>
                <w:sz w:val="18"/>
                <w:szCs w:val="18"/>
              </w:rPr>
            </w:pPr>
            <w:r w:rsidRPr="00B03324">
              <w:rPr>
                <w:rFonts w:eastAsia="Calibri"/>
                <w:bCs/>
                <w:sz w:val="18"/>
                <w:szCs w:val="18"/>
              </w:rPr>
              <w:t>Сроки (периодичность) их проведения</w:t>
            </w:r>
          </w:p>
        </w:tc>
      </w:tr>
      <w:tr w:rsidR="00B55D12" w:rsidRPr="00B03324" w:rsidTr="00B55D12">
        <w:trPr>
          <w:trHeight w:val="20"/>
        </w:trPr>
        <w:tc>
          <w:tcPr>
            <w:tcW w:w="425" w:type="dxa"/>
            <w:vMerge w:val="restart"/>
            <w:tcBorders>
              <w:top w:val="single" w:sz="4" w:space="0" w:color="auto"/>
              <w:left w:val="single" w:sz="4" w:space="0" w:color="auto"/>
              <w:right w:val="single" w:sz="4" w:space="0" w:color="auto"/>
            </w:tcBorders>
            <w:shd w:val="clear" w:color="auto" w:fill="auto"/>
            <w:hideMark/>
          </w:tcPr>
          <w:p w:rsidR="00B55D12" w:rsidRPr="00B03324" w:rsidRDefault="00B55D12" w:rsidP="00C53B7E">
            <w:pPr>
              <w:jc w:val="center"/>
              <w:rPr>
                <w:rFonts w:eastAsia="Calibri"/>
                <w:sz w:val="18"/>
                <w:szCs w:val="18"/>
              </w:rPr>
            </w:pPr>
            <w:r w:rsidRPr="00B03324">
              <w:rPr>
                <w:rFonts w:eastAsia="Calibri"/>
                <w:sz w:val="18"/>
                <w:szCs w:val="18"/>
              </w:rPr>
              <w:t>1.</w:t>
            </w:r>
          </w:p>
          <w:p w:rsidR="00B55D12" w:rsidRPr="00B03324" w:rsidRDefault="00B55D12" w:rsidP="00C53B7E">
            <w:pPr>
              <w:jc w:val="center"/>
              <w:rPr>
                <w:rFonts w:eastAsia="Calibri"/>
                <w:sz w:val="18"/>
                <w:szCs w:val="18"/>
              </w:rPr>
            </w:pPr>
          </w:p>
        </w:tc>
        <w:tc>
          <w:tcPr>
            <w:tcW w:w="1702" w:type="dxa"/>
            <w:vMerge w:val="restart"/>
            <w:tcBorders>
              <w:top w:val="single" w:sz="4" w:space="0" w:color="auto"/>
              <w:left w:val="single" w:sz="4" w:space="0" w:color="auto"/>
              <w:right w:val="single" w:sz="4" w:space="0" w:color="auto"/>
            </w:tcBorders>
            <w:shd w:val="clear" w:color="auto" w:fill="auto"/>
            <w:hideMark/>
          </w:tcPr>
          <w:p w:rsidR="00B55D12" w:rsidRPr="00B03324" w:rsidRDefault="00B55D12" w:rsidP="00C53B7E">
            <w:pPr>
              <w:ind w:firstLine="8"/>
              <w:jc w:val="center"/>
              <w:rPr>
                <w:rFonts w:eastAsia="Calibri"/>
                <w:sz w:val="18"/>
                <w:szCs w:val="18"/>
              </w:rPr>
            </w:pPr>
            <w:r w:rsidRPr="00B03324">
              <w:rPr>
                <w:rFonts w:eastAsia="Calibri"/>
                <w:sz w:val="18"/>
                <w:szCs w:val="18"/>
              </w:rPr>
              <w:t>Информирование</w:t>
            </w:r>
          </w:p>
        </w:tc>
        <w:tc>
          <w:tcPr>
            <w:tcW w:w="4819" w:type="dxa"/>
            <w:tcBorders>
              <w:top w:val="single" w:sz="4" w:space="0" w:color="auto"/>
              <w:left w:val="single" w:sz="4" w:space="0" w:color="auto"/>
              <w:right w:val="single" w:sz="4" w:space="0" w:color="auto"/>
            </w:tcBorders>
            <w:shd w:val="clear" w:color="auto" w:fill="auto"/>
          </w:tcPr>
          <w:p w:rsidR="00B55D12" w:rsidRPr="00B03324" w:rsidRDefault="00B55D12" w:rsidP="00C53B7E">
            <w:pPr>
              <w:jc w:val="center"/>
              <w:rPr>
                <w:rFonts w:eastAsia="Calibri"/>
                <w:sz w:val="18"/>
                <w:szCs w:val="18"/>
              </w:rPr>
            </w:pPr>
            <w:proofErr w:type="gramStart"/>
            <w:r w:rsidRPr="00B03324">
              <w:rPr>
                <w:rFonts w:eastAsia="Calibri"/>
                <w:sz w:val="18"/>
                <w:szCs w:val="18"/>
              </w:rPr>
              <w:t xml:space="preserve">Публикация на </w:t>
            </w:r>
            <w:r w:rsidRPr="00B03324">
              <w:rPr>
                <w:color w:val="000000"/>
                <w:sz w:val="18"/>
                <w:szCs w:val="18"/>
              </w:rPr>
              <w:t xml:space="preserve">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(далее – официальной странице Администрации) </w:t>
            </w:r>
            <w:r w:rsidRPr="00B03324">
              <w:rPr>
                <w:rFonts w:eastAsia="Calibri"/>
                <w:sz w:val="18"/>
                <w:szCs w:val="18"/>
              </w:rPr>
              <w:t xml:space="preserve">руководств по соблюдению обязательных требований в сфере автомобильного транспорта, </w:t>
            </w:r>
            <w:r w:rsidRPr="00B03324">
              <w:rPr>
                <w:rFonts w:eastAsia="Calibri"/>
                <w:sz w:val="18"/>
                <w:szCs w:val="18"/>
                <w:lang w:eastAsia="en-US"/>
              </w:rPr>
              <w:t>городского наземного электрического транспорта и в дорожном хозяйстве в рабочем поселке Мокшан Мокшанский район Пензенской области</w:t>
            </w:r>
            <w:r w:rsidRPr="00B03324">
              <w:rPr>
                <w:rFonts w:eastAsia="Calibri"/>
                <w:sz w:val="18"/>
                <w:szCs w:val="18"/>
              </w:rPr>
              <w:t xml:space="preserve"> при направлении их в адрес местной администрации уполномоченным</w:t>
            </w:r>
            <w:proofErr w:type="gramEnd"/>
            <w:r w:rsidRPr="00B03324">
              <w:rPr>
                <w:rFonts w:eastAsia="Calibri"/>
                <w:sz w:val="18"/>
                <w:szCs w:val="18"/>
              </w:rPr>
              <w:t xml:space="preserve"> федеральным органом исполнительной власти</w:t>
            </w:r>
          </w:p>
        </w:tc>
        <w:tc>
          <w:tcPr>
            <w:tcW w:w="2126" w:type="dxa"/>
            <w:tcBorders>
              <w:top w:val="single" w:sz="4" w:space="0" w:color="auto"/>
              <w:left w:val="single" w:sz="4" w:space="0" w:color="auto"/>
              <w:right w:val="single" w:sz="4" w:space="0" w:color="auto"/>
            </w:tcBorders>
          </w:tcPr>
          <w:p w:rsidR="00B55D12" w:rsidRPr="00B03324" w:rsidRDefault="00B55D12" w:rsidP="00C53B7E">
            <w:pPr>
              <w:jc w:val="center"/>
              <w:rPr>
                <w:rFonts w:eastAsia="Calibri"/>
                <w:sz w:val="18"/>
                <w:szCs w:val="18"/>
              </w:rPr>
            </w:pPr>
            <w:r w:rsidRPr="00B03324">
              <w:rPr>
                <w:rFonts w:eastAsia="Calibri"/>
                <w:sz w:val="18"/>
                <w:szCs w:val="18"/>
              </w:rPr>
              <w:t>Администрация</w:t>
            </w:r>
          </w:p>
        </w:tc>
        <w:tc>
          <w:tcPr>
            <w:tcW w:w="1560" w:type="dxa"/>
            <w:tcBorders>
              <w:top w:val="single" w:sz="4" w:space="0" w:color="auto"/>
              <w:left w:val="single" w:sz="4" w:space="0" w:color="auto"/>
              <w:right w:val="single" w:sz="4" w:space="0" w:color="auto"/>
            </w:tcBorders>
            <w:shd w:val="clear" w:color="auto" w:fill="auto"/>
            <w:vAlign w:val="center"/>
          </w:tcPr>
          <w:p w:rsidR="00B55D12" w:rsidRPr="00B03324" w:rsidRDefault="00B55D12" w:rsidP="00C53B7E">
            <w:pPr>
              <w:jc w:val="center"/>
              <w:rPr>
                <w:rFonts w:eastAsia="Calibri"/>
                <w:sz w:val="18"/>
                <w:szCs w:val="18"/>
              </w:rPr>
            </w:pPr>
            <w:r w:rsidRPr="00B03324">
              <w:rPr>
                <w:rFonts w:eastAsia="Calibri"/>
                <w:sz w:val="18"/>
                <w:szCs w:val="18"/>
              </w:rPr>
              <w:t>По мере поступления</w:t>
            </w:r>
          </w:p>
        </w:tc>
      </w:tr>
      <w:tr w:rsidR="00B55D12" w:rsidRPr="00B03324" w:rsidTr="00B55D12">
        <w:trPr>
          <w:trHeight w:val="20"/>
        </w:trPr>
        <w:tc>
          <w:tcPr>
            <w:tcW w:w="425" w:type="dxa"/>
            <w:vMerge/>
            <w:tcBorders>
              <w:left w:val="single" w:sz="4" w:space="0" w:color="auto"/>
              <w:right w:val="single" w:sz="4" w:space="0" w:color="auto"/>
            </w:tcBorders>
            <w:shd w:val="clear" w:color="auto" w:fill="auto"/>
            <w:hideMark/>
          </w:tcPr>
          <w:p w:rsidR="00B55D12" w:rsidRPr="00B03324" w:rsidRDefault="00B55D12" w:rsidP="00C53B7E">
            <w:pPr>
              <w:ind w:firstLine="33"/>
              <w:jc w:val="center"/>
              <w:rPr>
                <w:rFonts w:eastAsia="Calibri"/>
                <w:sz w:val="18"/>
                <w:szCs w:val="18"/>
              </w:rPr>
            </w:pPr>
          </w:p>
        </w:tc>
        <w:tc>
          <w:tcPr>
            <w:tcW w:w="1702" w:type="dxa"/>
            <w:vMerge/>
            <w:tcBorders>
              <w:left w:val="single" w:sz="4" w:space="0" w:color="auto"/>
              <w:right w:val="single" w:sz="4" w:space="0" w:color="auto"/>
            </w:tcBorders>
            <w:shd w:val="clear" w:color="auto" w:fill="auto"/>
            <w:hideMark/>
          </w:tcPr>
          <w:p w:rsidR="00B55D12" w:rsidRPr="00B03324" w:rsidRDefault="00B55D12" w:rsidP="00C53B7E">
            <w:pPr>
              <w:jc w:val="center"/>
              <w:rPr>
                <w:rFonts w:eastAsia="Calibri"/>
                <w:sz w:val="18"/>
                <w:szCs w:val="18"/>
              </w:rPr>
            </w:pPr>
          </w:p>
        </w:tc>
        <w:tc>
          <w:tcPr>
            <w:tcW w:w="4819" w:type="dxa"/>
            <w:tcBorders>
              <w:top w:val="single" w:sz="4" w:space="0" w:color="auto"/>
              <w:left w:val="single" w:sz="4" w:space="0" w:color="auto"/>
              <w:right w:val="single" w:sz="4" w:space="0" w:color="auto"/>
            </w:tcBorders>
            <w:shd w:val="clear" w:color="auto" w:fill="auto"/>
            <w:hideMark/>
          </w:tcPr>
          <w:p w:rsidR="00B55D12" w:rsidRPr="00B03324" w:rsidRDefault="00B55D12" w:rsidP="00C53B7E">
            <w:pPr>
              <w:autoSpaceDE w:val="0"/>
              <w:autoSpaceDN w:val="0"/>
              <w:adjustRightInd w:val="0"/>
              <w:jc w:val="center"/>
              <w:rPr>
                <w:sz w:val="18"/>
                <w:szCs w:val="18"/>
              </w:rPr>
            </w:pPr>
            <w:r w:rsidRPr="00B03324">
              <w:rPr>
                <w:sz w:val="18"/>
                <w:szCs w:val="18"/>
              </w:rPr>
              <w:t>Размещение и поддержание в актуальном состоянии на официальной странице Администрации информации, перечень которой предусмотрен Положением о виде контроля</w:t>
            </w:r>
          </w:p>
          <w:p w:rsidR="00B55D12" w:rsidRPr="00B03324" w:rsidRDefault="00B55D12" w:rsidP="00C53B7E">
            <w:pPr>
              <w:jc w:val="center"/>
              <w:rPr>
                <w:rFonts w:eastAsia="Calibri"/>
                <w:sz w:val="18"/>
                <w:szCs w:val="18"/>
              </w:rPr>
            </w:pPr>
          </w:p>
        </w:tc>
        <w:tc>
          <w:tcPr>
            <w:tcW w:w="2126" w:type="dxa"/>
            <w:tcBorders>
              <w:top w:val="single" w:sz="4" w:space="0" w:color="auto"/>
              <w:left w:val="single" w:sz="4" w:space="0" w:color="auto"/>
              <w:right w:val="single" w:sz="4" w:space="0" w:color="auto"/>
            </w:tcBorders>
          </w:tcPr>
          <w:p w:rsidR="00B55D12" w:rsidRPr="00B03324" w:rsidRDefault="00B55D12" w:rsidP="00C53B7E">
            <w:pPr>
              <w:jc w:val="center"/>
              <w:rPr>
                <w:rFonts w:eastAsia="Calibri"/>
                <w:sz w:val="18"/>
                <w:szCs w:val="18"/>
              </w:rPr>
            </w:pPr>
            <w:r w:rsidRPr="00B03324">
              <w:rPr>
                <w:rFonts w:eastAsia="Calibri"/>
                <w:sz w:val="18"/>
                <w:szCs w:val="18"/>
              </w:rPr>
              <w:t>Администрация</w:t>
            </w:r>
          </w:p>
        </w:tc>
        <w:tc>
          <w:tcPr>
            <w:tcW w:w="1560" w:type="dxa"/>
            <w:tcBorders>
              <w:top w:val="single" w:sz="4" w:space="0" w:color="auto"/>
              <w:left w:val="single" w:sz="4" w:space="0" w:color="auto"/>
              <w:right w:val="single" w:sz="4" w:space="0" w:color="auto"/>
            </w:tcBorders>
            <w:shd w:val="clear" w:color="auto" w:fill="auto"/>
            <w:vAlign w:val="center"/>
            <w:hideMark/>
          </w:tcPr>
          <w:p w:rsidR="00B55D12" w:rsidRPr="00B03324" w:rsidRDefault="00B55D12" w:rsidP="00C53B7E">
            <w:pPr>
              <w:jc w:val="center"/>
              <w:rPr>
                <w:rFonts w:eastAsia="Calibri"/>
                <w:sz w:val="18"/>
                <w:szCs w:val="18"/>
              </w:rPr>
            </w:pPr>
            <w:r w:rsidRPr="00B03324">
              <w:rPr>
                <w:rFonts w:eastAsia="Calibri"/>
                <w:sz w:val="18"/>
                <w:szCs w:val="18"/>
              </w:rPr>
              <w:t>По мере обновления</w:t>
            </w:r>
          </w:p>
        </w:tc>
      </w:tr>
      <w:tr w:rsidR="00B55D12" w:rsidRPr="00B03324" w:rsidTr="00B55D12">
        <w:trPr>
          <w:trHeight w:val="20"/>
        </w:trPr>
        <w:tc>
          <w:tcPr>
            <w:tcW w:w="425" w:type="dxa"/>
            <w:tcBorders>
              <w:top w:val="single" w:sz="4" w:space="0" w:color="auto"/>
              <w:left w:val="single" w:sz="4" w:space="0" w:color="auto"/>
              <w:bottom w:val="single" w:sz="4" w:space="0" w:color="auto"/>
              <w:right w:val="single" w:sz="4" w:space="0" w:color="auto"/>
            </w:tcBorders>
            <w:shd w:val="clear" w:color="auto" w:fill="auto"/>
          </w:tcPr>
          <w:p w:rsidR="00B55D12" w:rsidRPr="00B03324" w:rsidRDefault="00B55D12" w:rsidP="00C53B7E">
            <w:pPr>
              <w:jc w:val="center"/>
              <w:rPr>
                <w:rFonts w:eastAsia="Calibri"/>
                <w:sz w:val="18"/>
                <w:szCs w:val="18"/>
              </w:rPr>
            </w:pPr>
            <w:r w:rsidRPr="00B03324">
              <w:rPr>
                <w:rFonts w:eastAsia="Calibri"/>
                <w:sz w:val="18"/>
                <w:szCs w:val="18"/>
              </w:rPr>
              <w:t>2.</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B55D12" w:rsidRPr="00B03324" w:rsidRDefault="00B55D12" w:rsidP="00C53B7E">
            <w:pPr>
              <w:ind w:firstLine="34"/>
              <w:jc w:val="center"/>
              <w:rPr>
                <w:rFonts w:eastAsia="Calibri"/>
                <w:sz w:val="18"/>
                <w:szCs w:val="18"/>
              </w:rPr>
            </w:pPr>
            <w:r w:rsidRPr="00B03324">
              <w:rPr>
                <w:rFonts w:eastAsia="Calibri"/>
                <w:sz w:val="18"/>
                <w:szCs w:val="18"/>
              </w:rPr>
              <w:t>Обобщение правоприменительной практики</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B55D12" w:rsidRPr="00B03324" w:rsidRDefault="00B55D12" w:rsidP="00C53B7E">
            <w:pPr>
              <w:autoSpaceDE w:val="0"/>
              <w:autoSpaceDN w:val="0"/>
              <w:adjustRightInd w:val="0"/>
              <w:jc w:val="center"/>
              <w:rPr>
                <w:sz w:val="18"/>
                <w:szCs w:val="18"/>
              </w:rPr>
            </w:pPr>
            <w:proofErr w:type="gramStart"/>
            <w:r w:rsidRPr="00B03324">
              <w:rPr>
                <w:rFonts w:eastAsia="Calibri"/>
                <w:sz w:val="18"/>
                <w:szCs w:val="18"/>
              </w:rPr>
              <w:t xml:space="preserve">Обобщение и анализ правоприменительной практики контрольно-надзорной деятельности в сфере автомобильного транспорта, городского наземного электрического транспорта и в </w:t>
            </w:r>
            <w:r w:rsidRPr="00B03324">
              <w:rPr>
                <w:rFonts w:eastAsia="Calibri"/>
                <w:sz w:val="18"/>
                <w:szCs w:val="18"/>
                <w:lang w:eastAsia="en-US"/>
              </w:rPr>
              <w:t>дорожном хозяйстве в рабочем поселке Мокшан Мокшанский район</w:t>
            </w:r>
            <w:r w:rsidRPr="00B03324">
              <w:rPr>
                <w:rFonts w:eastAsia="Calibri"/>
                <w:sz w:val="18"/>
                <w:szCs w:val="18"/>
              </w:rPr>
              <w:t xml:space="preserve"> с классификацией причин возникновения типовых нарушений обязательных требований и размещение утвержденного д</w:t>
            </w:r>
            <w:r w:rsidRPr="00B03324">
              <w:rPr>
                <w:sz w:val="18"/>
                <w:szCs w:val="18"/>
              </w:rPr>
              <w:t>оклада о правоприменительной практике на официальной странице Администрации в срок, не превышающий 5 рабочих дней со дня утверждения доклада.</w:t>
            </w:r>
            <w:proofErr w:type="gramEnd"/>
          </w:p>
        </w:tc>
        <w:tc>
          <w:tcPr>
            <w:tcW w:w="2126" w:type="dxa"/>
            <w:tcBorders>
              <w:top w:val="single" w:sz="4" w:space="0" w:color="auto"/>
              <w:left w:val="single" w:sz="4" w:space="0" w:color="auto"/>
              <w:bottom w:val="single" w:sz="4" w:space="0" w:color="auto"/>
              <w:right w:val="single" w:sz="4" w:space="0" w:color="auto"/>
            </w:tcBorders>
          </w:tcPr>
          <w:p w:rsidR="00B55D12" w:rsidRPr="00B03324" w:rsidRDefault="00B55D12" w:rsidP="00C53B7E">
            <w:pPr>
              <w:jc w:val="center"/>
              <w:rPr>
                <w:rFonts w:eastAsia="Calibri"/>
                <w:sz w:val="18"/>
                <w:szCs w:val="18"/>
              </w:rPr>
            </w:pPr>
            <w:r w:rsidRPr="00B03324">
              <w:rPr>
                <w:rFonts w:eastAsia="Calibri"/>
                <w:sz w:val="18"/>
                <w:szCs w:val="18"/>
              </w:rPr>
              <w:t>Администрация</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B55D12" w:rsidRPr="00B03324" w:rsidRDefault="00B55D12" w:rsidP="00C53B7E">
            <w:pPr>
              <w:jc w:val="center"/>
              <w:rPr>
                <w:rFonts w:eastAsia="Calibri"/>
                <w:sz w:val="18"/>
                <w:szCs w:val="18"/>
              </w:rPr>
            </w:pPr>
            <w:r w:rsidRPr="00B03324">
              <w:rPr>
                <w:rFonts w:eastAsia="Calibri"/>
                <w:sz w:val="18"/>
                <w:szCs w:val="18"/>
              </w:rPr>
              <w:t>Ежегодно (не позднее 25 февраля года, следующего за годом обобщения правоприменительной практики)</w:t>
            </w:r>
          </w:p>
        </w:tc>
      </w:tr>
      <w:tr w:rsidR="00B55D12" w:rsidRPr="00B03324" w:rsidTr="00B55D12">
        <w:trPr>
          <w:trHeight w:val="20"/>
        </w:trPr>
        <w:tc>
          <w:tcPr>
            <w:tcW w:w="425" w:type="dxa"/>
            <w:tcBorders>
              <w:top w:val="single" w:sz="4" w:space="0" w:color="auto"/>
              <w:left w:val="single" w:sz="4" w:space="0" w:color="auto"/>
              <w:bottom w:val="single" w:sz="4" w:space="0" w:color="auto"/>
              <w:right w:val="single" w:sz="4" w:space="0" w:color="auto"/>
            </w:tcBorders>
            <w:shd w:val="clear" w:color="auto" w:fill="auto"/>
          </w:tcPr>
          <w:p w:rsidR="00B55D12" w:rsidRPr="00B03324" w:rsidRDefault="00B55D12" w:rsidP="00C53B7E">
            <w:pPr>
              <w:jc w:val="center"/>
              <w:rPr>
                <w:rFonts w:eastAsia="Calibri"/>
                <w:sz w:val="18"/>
                <w:szCs w:val="18"/>
              </w:rPr>
            </w:pPr>
            <w:r w:rsidRPr="00B03324">
              <w:rPr>
                <w:rFonts w:eastAsia="Calibri"/>
                <w:sz w:val="18"/>
                <w:szCs w:val="18"/>
              </w:rPr>
              <w:t>3.</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B55D12" w:rsidRPr="00B03324" w:rsidRDefault="00B55D12" w:rsidP="00C53B7E">
            <w:pPr>
              <w:jc w:val="center"/>
              <w:rPr>
                <w:rFonts w:eastAsia="Calibri"/>
                <w:sz w:val="18"/>
                <w:szCs w:val="18"/>
              </w:rPr>
            </w:pPr>
            <w:r w:rsidRPr="00B03324">
              <w:rPr>
                <w:rFonts w:eastAsia="Calibri"/>
                <w:sz w:val="18"/>
                <w:szCs w:val="18"/>
              </w:rPr>
              <w:t>Объявление предостережения</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B55D12" w:rsidRPr="00B03324" w:rsidRDefault="00B55D12" w:rsidP="00C53B7E">
            <w:pPr>
              <w:autoSpaceDE w:val="0"/>
              <w:autoSpaceDN w:val="0"/>
              <w:adjustRightInd w:val="0"/>
              <w:jc w:val="center"/>
              <w:rPr>
                <w:rFonts w:eastAsia="Calibri"/>
                <w:sz w:val="18"/>
                <w:szCs w:val="18"/>
              </w:rPr>
            </w:pPr>
            <w:r w:rsidRPr="00B03324">
              <w:rPr>
                <w:rFonts w:eastAsia="Calibri"/>
                <w:sz w:val="18"/>
                <w:szCs w:val="18"/>
              </w:rPr>
              <w:t>Объявление предостережений контролируемым лицам для целей принятия мер по обеспечению соблюдения обязательных требований</w:t>
            </w:r>
          </w:p>
        </w:tc>
        <w:tc>
          <w:tcPr>
            <w:tcW w:w="2126" w:type="dxa"/>
            <w:tcBorders>
              <w:top w:val="single" w:sz="4" w:space="0" w:color="auto"/>
              <w:left w:val="single" w:sz="4" w:space="0" w:color="auto"/>
              <w:bottom w:val="single" w:sz="4" w:space="0" w:color="auto"/>
              <w:right w:val="single" w:sz="4" w:space="0" w:color="auto"/>
            </w:tcBorders>
          </w:tcPr>
          <w:p w:rsidR="00B55D12" w:rsidRPr="00B03324" w:rsidRDefault="00B55D12" w:rsidP="00C53B7E">
            <w:pPr>
              <w:autoSpaceDE w:val="0"/>
              <w:autoSpaceDN w:val="0"/>
              <w:adjustRightInd w:val="0"/>
              <w:jc w:val="center"/>
              <w:rPr>
                <w:rFonts w:eastAsia="Calibri"/>
                <w:sz w:val="18"/>
                <w:szCs w:val="18"/>
              </w:rPr>
            </w:pPr>
            <w:r w:rsidRPr="00B03324">
              <w:rPr>
                <w:rFonts w:eastAsia="Calibri"/>
                <w:sz w:val="18"/>
                <w:szCs w:val="18"/>
              </w:rPr>
              <w:t>Администрация</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B55D12" w:rsidRPr="00B03324" w:rsidRDefault="00B55D12" w:rsidP="00C53B7E">
            <w:pPr>
              <w:autoSpaceDE w:val="0"/>
              <w:autoSpaceDN w:val="0"/>
              <w:adjustRightInd w:val="0"/>
              <w:jc w:val="center"/>
              <w:rPr>
                <w:rFonts w:eastAsia="Calibri"/>
                <w:sz w:val="18"/>
                <w:szCs w:val="18"/>
              </w:rPr>
            </w:pPr>
            <w:r w:rsidRPr="00B03324">
              <w:rPr>
                <w:rFonts w:eastAsia="Calibri"/>
                <w:sz w:val="18"/>
                <w:szCs w:val="18"/>
              </w:rPr>
              <w:t>В течение года (при наличии оснований)</w:t>
            </w:r>
          </w:p>
        </w:tc>
      </w:tr>
      <w:tr w:rsidR="00B55D12" w:rsidRPr="00B03324" w:rsidTr="00B55D12">
        <w:trPr>
          <w:trHeight w:val="20"/>
        </w:trPr>
        <w:tc>
          <w:tcPr>
            <w:tcW w:w="425" w:type="dxa"/>
            <w:tcBorders>
              <w:top w:val="single" w:sz="4" w:space="0" w:color="auto"/>
              <w:left w:val="single" w:sz="4" w:space="0" w:color="auto"/>
              <w:right w:val="single" w:sz="4" w:space="0" w:color="auto"/>
            </w:tcBorders>
            <w:shd w:val="clear" w:color="auto" w:fill="auto"/>
            <w:hideMark/>
          </w:tcPr>
          <w:p w:rsidR="00B55D12" w:rsidRPr="00B03324" w:rsidRDefault="00B55D12" w:rsidP="00C53B7E">
            <w:pPr>
              <w:jc w:val="center"/>
              <w:rPr>
                <w:rFonts w:eastAsia="Calibri"/>
                <w:sz w:val="18"/>
                <w:szCs w:val="18"/>
              </w:rPr>
            </w:pPr>
            <w:r w:rsidRPr="00B03324">
              <w:rPr>
                <w:rFonts w:eastAsia="Calibri"/>
                <w:sz w:val="18"/>
                <w:szCs w:val="18"/>
              </w:rPr>
              <w:t>4.</w:t>
            </w:r>
          </w:p>
        </w:tc>
        <w:tc>
          <w:tcPr>
            <w:tcW w:w="1702" w:type="dxa"/>
            <w:tcBorders>
              <w:top w:val="single" w:sz="4" w:space="0" w:color="auto"/>
              <w:left w:val="single" w:sz="4" w:space="0" w:color="auto"/>
              <w:right w:val="single" w:sz="4" w:space="0" w:color="auto"/>
            </w:tcBorders>
            <w:shd w:val="clear" w:color="auto" w:fill="auto"/>
            <w:hideMark/>
          </w:tcPr>
          <w:p w:rsidR="00B55D12" w:rsidRPr="00B03324" w:rsidRDefault="00B55D12" w:rsidP="00C53B7E">
            <w:pPr>
              <w:ind w:firstLine="34"/>
              <w:jc w:val="center"/>
              <w:rPr>
                <w:rFonts w:eastAsia="Calibri"/>
                <w:sz w:val="18"/>
                <w:szCs w:val="18"/>
              </w:rPr>
            </w:pPr>
            <w:r w:rsidRPr="00B03324">
              <w:rPr>
                <w:rFonts w:eastAsia="Calibri"/>
                <w:sz w:val="18"/>
                <w:szCs w:val="18"/>
              </w:rPr>
              <w:t>Консультирование</w:t>
            </w:r>
          </w:p>
        </w:tc>
        <w:tc>
          <w:tcPr>
            <w:tcW w:w="4819" w:type="dxa"/>
            <w:tcBorders>
              <w:top w:val="single" w:sz="4" w:space="0" w:color="auto"/>
              <w:left w:val="single" w:sz="4" w:space="0" w:color="auto"/>
              <w:right w:val="single" w:sz="4" w:space="0" w:color="auto"/>
            </w:tcBorders>
            <w:shd w:val="clear" w:color="auto" w:fill="auto"/>
            <w:hideMark/>
          </w:tcPr>
          <w:p w:rsidR="00B55D12" w:rsidRPr="00B03324" w:rsidRDefault="00B55D12" w:rsidP="00C53B7E">
            <w:pPr>
              <w:autoSpaceDE w:val="0"/>
              <w:autoSpaceDN w:val="0"/>
              <w:adjustRightInd w:val="0"/>
              <w:jc w:val="center"/>
              <w:rPr>
                <w:rFonts w:eastAsia="Calibri"/>
                <w:sz w:val="18"/>
                <w:szCs w:val="18"/>
              </w:rPr>
            </w:pPr>
            <w:r w:rsidRPr="00B03324">
              <w:rPr>
                <w:rFonts w:eastAsia="Calibri"/>
                <w:sz w:val="18"/>
                <w:szCs w:val="18"/>
              </w:rPr>
              <w:t xml:space="preserve">Проведение должностными лицами </w:t>
            </w:r>
            <w:r w:rsidRPr="00B03324">
              <w:rPr>
                <w:rFonts w:eastAsia="Calibri"/>
                <w:iCs/>
                <w:sz w:val="18"/>
                <w:szCs w:val="18"/>
              </w:rPr>
              <w:t>администрации</w:t>
            </w:r>
            <w:r w:rsidRPr="00B03324">
              <w:rPr>
                <w:rFonts w:eastAsia="Calibri"/>
                <w:sz w:val="18"/>
                <w:szCs w:val="18"/>
              </w:rPr>
              <w:t xml:space="preserve"> консультаций по вопросам:</w:t>
            </w:r>
          </w:p>
          <w:p w:rsidR="00B55D12" w:rsidRPr="00B03324" w:rsidRDefault="00B55D12" w:rsidP="00C53B7E">
            <w:pPr>
              <w:autoSpaceDE w:val="0"/>
              <w:autoSpaceDN w:val="0"/>
              <w:adjustRightInd w:val="0"/>
              <w:jc w:val="center"/>
              <w:rPr>
                <w:rFonts w:eastAsia="Calibri"/>
                <w:sz w:val="18"/>
                <w:szCs w:val="18"/>
              </w:rPr>
            </w:pPr>
            <w:r w:rsidRPr="00B03324">
              <w:rPr>
                <w:rFonts w:eastAsia="Calibri"/>
                <w:sz w:val="18"/>
                <w:szCs w:val="18"/>
              </w:rPr>
              <w:t xml:space="preserve">автомобильного транспорта, городского наземного электрического транспорта и в дорожном хозяйстве </w:t>
            </w:r>
            <w:r w:rsidRPr="00B03324">
              <w:rPr>
                <w:rFonts w:eastAsia="Calibri"/>
                <w:sz w:val="18"/>
                <w:szCs w:val="18"/>
                <w:lang w:eastAsia="en-US"/>
              </w:rPr>
              <w:t xml:space="preserve">дорожном хозяйстве в рабочем поселке Мокшан </w:t>
            </w:r>
            <w:r w:rsidRPr="00B03324">
              <w:rPr>
                <w:rFonts w:eastAsia="Calibri"/>
                <w:sz w:val="18"/>
                <w:szCs w:val="18"/>
              </w:rPr>
              <w:t>Мокшанского района Пензенской области.</w:t>
            </w:r>
          </w:p>
          <w:p w:rsidR="00B55D12" w:rsidRPr="00B03324" w:rsidRDefault="00B55D12" w:rsidP="00C53B7E">
            <w:pPr>
              <w:autoSpaceDE w:val="0"/>
              <w:autoSpaceDN w:val="0"/>
              <w:adjustRightInd w:val="0"/>
              <w:jc w:val="center"/>
              <w:rPr>
                <w:sz w:val="18"/>
                <w:szCs w:val="18"/>
              </w:rPr>
            </w:pPr>
            <w:r w:rsidRPr="00B03324">
              <w:rPr>
                <w:rFonts w:eastAsia="Calibri"/>
                <w:sz w:val="18"/>
                <w:szCs w:val="18"/>
              </w:rPr>
              <w:t xml:space="preserve">Консультирование осуществляется посредствам </w:t>
            </w:r>
            <w:r w:rsidRPr="00B03324">
              <w:rPr>
                <w:sz w:val="18"/>
                <w:szCs w:val="18"/>
              </w:rPr>
              <w:t xml:space="preserve">личного обращения, телефонной связи, электронной почты, видео-конференц-связи, при получении письменного запроса - в письменной форме в порядке, установленном Федеральным </w:t>
            </w:r>
            <w:hyperlink r:id="rId14" w:history="1">
              <w:r w:rsidRPr="00B03324">
                <w:rPr>
                  <w:sz w:val="18"/>
                  <w:szCs w:val="18"/>
                </w:rPr>
                <w:t>законом</w:t>
              </w:r>
            </w:hyperlink>
            <w:r w:rsidRPr="00B03324">
              <w:rPr>
                <w:sz w:val="18"/>
                <w:szCs w:val="18"/>
              </w:rPr>
              <w:t xml:space="preserve">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tc>
        <w:tc>
          <w:tcPr>
            <w:tcW w:w="2126" w:type="dxa"/>
            <w:tcBorders>
              <w:top w:val="single" w:sz="4" w:space="0" w:color="auto"/>
              <w:left w:val="single" w:sz="4" w:space="0" w:color="auto"/>
              <w:right w:val="single" w:sz="4" w:space="0" w:color="auto"/>
            </w:tcBorders>
          </w:tcPr>
          <w:p w:rsidR="00B55D12" w:rsidRPr="00B03324" w:rsidRDefault="00B55D12" w:rsidP="00C53B7E">
            <w:pPr>
              <w:autoSpaceDE w:val="0"/>
              <w:autoSpaceDN w:val="0"/>
              <w:adjustRightInd w:val="0"/>
              <w:jc w:val="center"/>
              <w:rPr>
                <w:rFonts w:eastAsia="Calibri"/>
                <w:sz w:val="18"/>
                <w:szCs w:val="18"/>
              </w:rPr>
            </w:pPr>
            <w:r w:rsidRPr="00B03324">
              <w:rPr>
                <w:rFonts w:eastAsia="Calibri"/>
                <w:sz w:val="18"/>
                <w:szCs w:val="18"/>
              </w:rPr>
              <w:t>Администрация</w:t>
            </w:r>
          </w:p>
        </w:tc>
        <w:tc>
          <w:tcPr>
            <w:tcW w:w="1560" w:type="dxa"/>
            <w:tcBorders>
              <w:top w:val="single" w:sz="4" w:space="0" w:color="auto"/>
              <w:left w:val="single" w:sz="4" w:space="0" w:color="auto"/>
              <w:right w:val="single" w:sz="4" w:space="0" w:color="auto"/>
            </w:tcBorders>
            <w:shd w:val="clear" w:color="auto" w:fill="auto"/>
            <w:vAlign w:val="center"/>
            <w:hideMark/>
          </w:tcPr>
          <w:p w:rsidR="00B55D12" w:rsidRPr="00B03324" w:rsidRDefault="00B55D12" w:rsidP="00C53B7E">
            <w:pPr>
              <w:autoSpaceDE w:val="0"/>
              <w:autoSpaceDN w:val="0"/>
              <w:adjustRightInd w:val="0"/>
              <w:jc w:val="center"/>
              <w:rPr>
                <w:rFonts w:eastAsia="Calibri"/>
                <w:sz w:val="18"/>
                <w:szCs w:val="18"/>
              </w:rPr>
            </w:pPr>
            <w:r w:rsidRPr="00B03324">
              <w:rPr>
                <w:rFonts w:eastAsia="Calibri"/>
                <w:sz w:val="18"/>
                <w:szCs w:val="18"/>
              </w:rPr>
              <w:t>В течение года (при наличии оснований)</w:t>
            </w:r>
          </w:p>
          <w:p w:rsidR="00B55D12" w:rsidRPr="00B03324" w:rsidRDefault="00B55D12" w:rsidP="00C53B7E">
            <w:pPr>
              <w:autoSpaceDE w:val="0"/>
              <w:autoSpaceDN w:val="0"/>
              <w:adjustRightInd w:val="0"/>
              <w:jc w:val="center"/>
              <w:rPr>
                <w:rFonts w:eastAsia="Calibri"/>
                <w:sz w:val="18"/>
                <w:szCs w:val="18"/>
              </w:rPr>
            </w:pPr>
          </w:p>
          <w:p w:rsidR="00B55D12" w:rsidRPr="00B03324" w:rsidRDefault="00B55D12" w:rsidP="00C53B7E">
            <w:pPr>
              <w:jc w:val="center"/>
              <w:rPr>
                <w:rFonts w:eastAsia="Calibri"/>
                <w:sz w:val="18"/>
                <w:szCs w:val="18"/>
                <w:highlight w:val="yellow"/>
              </w:rPr>
            </w:pPr>
          </w:p>
        </w:tc>
      </w:tr>
      <w:tr w:rsidR="00B55D12" w:rsidRPr="00B03324" w:rsidTr="00B55D12">
        <w:trPr>
          <w:trHeight w:val="20"/>
        </w:trPr>
        <w:tc>
          <w:tcPr>
            <w:tcW w:w="425" w:type="dxa"/>
            <w:tcBorders>
              <w:top w:val="single" w:sz="4" w:space="0" w:color="auto"/>
              <w:left w:val="single" w:sz="4" w:space="0" w:color="auto"/>
              <w:bottom w:val="single" w:sz="4" w:space="0" w:color="auto"/>
              <w:right w:val="single" w:sz="4" w:space="0" w:color="auto"/>
            </w:tcBorders>
            <w:shd w:val="clear" w:color="auto" w:fill="auto"/>
          </w:tcPr>
          <w:p w:rsidR="00B55D12" w:rsidRPr="00B03324" w:rsidRDefault="00B55D12" w:rsidP="00C53B7E">
            <w:pPr>
              <w:jc w:val="center"/>
              <w:rPr>
                <w:rFonts w:eastAsia="Calibri"/>
                <w:sz w:val="18"/>
                <w:szCs w:val="18"/>
              </w:rPr>
            </w:pPr>
            <w:r w:rsidRPr="00B03324">
              <w:rPr>
                <w:rFonts w:eastAsia="Calibri"/>
                <w:sz w:val="18"/>
                <w:szCs w:val="18"/>
              </w:rPr>
              <w:t>5.</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B55D12" w:rsidRPr="00B03324" w:rsidRDefault="00B55D12" w:rsidP="00C53B7E">
            <w:pPr>
              <w:jc w:val="center"/>
              <w:rPr>
                <w:rFonts w:eastAsia="Calibri"/>
                <w:sz w:val="18"/>
                <w:szCs w:val="18"/>
              </w:rPr>
            </w:pPr>
            <w:r w:rsidRPr="00B03324">
              <w:rPr>
                <w:rFonts w:eastAsia="Calibri"/>
                <w:sz w:val="18"/>
                <w:szCs w:val="18"/>
              </w:rPr>
              <w:t>Профилактический визит</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B55D12" w:rsidRPr="00B03324" w:rsidRDefault="00B55D12" w:rsidP="00C53B7E">
            <w:pPr>
              <w:autoSpaceDE w:val="0"/>
              <w:autoSpaceDN w:val="0"/>
              <w:adjustRightInd w:val="0"/>
              <w:jc w:val="center"/>
              <w:rPr>
                <w:rFonts w:eastAsia="Calibri"/>
                <w:sz w:val="18"/>
                <w:szCs w:val="18"/>
              </w:rPr>
            </w:pPr>
            <w:proofErr w:type="gramStart"/>
            <w:r w:rsidRPr="00B03324">
              <w:rPr>
                <w:rFonts w:eastAsia="Calibri"/>
                <w:sz w:val="18"/>
                <w:szCs w:val="18"/>
              </w:rPr>
              <w:t>Проведение должностными лицами органа муниципального контроля информирования контролируемых лиц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муниципального контроля, исходя из его отнесения к соответствующей категории риска.</w:t>
            </w:r>
            <w:proofErr w:type="gramEnd"/>
          </w:p>
          <w:p w:rsidR="00B55D12" w:rsidRPr="00B03324" w:rsidRDefault="00B55D12" w:rsidP="00C53B7E">
            <w:pPr>
              <w:autoSpaceDE w:val="0"/>
              <w:autoSpaceDN w:val="0"/>
              <w:adjustRightInd w:val="0"/>
              <w:jc w:val="center"/>
              <w:rPr>
                <w:rFonts w:eastAsia="Calibri"/>
                <w:sz w:val="18"/>
                <w:szCs w:val="18"/>
              </w:rPr>
            </w:pPr>
            <w:r w:rsidRPr="00B03324">
              <w:rPr>
                <w:rFonts w:eastAsia="Calibri"/>
                <w:sz w:val="18"/>
                <w:szCs w:val="18"/>
              </w:rPr>
              <w:t>Обязательные профилактические визиты проводятся для лиц, указанных в Положении о виде контроля.</w:t>
            </w:r>
          </w:p>
        </w:tc>
        <w:tc>
          <w:tcPr>
            <w:tcW w:w="2126" w:type="dxa"/>
            <w:tcBorders>
              <w:top w:val="single" w:sz="4" w:space="0" w:color="auto"/>
              <w:left w:val="single" w:sz="4" w:space="0" w:color="auto"/>
              <w:bottom w:val="single" w:sz="4" w:space="0" w:color="auto"/>
              <w:right w:val="single" w:sz="4" w:space="0" w:color="auto"/>
            </w:tcBorders>
          </w:tcPr>
          <w:p w:rsidR="00B55D12" w:rsidRPr="00B03324" w:rsidRDefault="00B55D12" w:rsidP="00C53B7E">
            <w:pPr>
              <w:autoSpaceDE w:val="0"/>
              <w:autoSpaceDN w:val="0"/>
              <w:adjustRightInd w:val="0"/>
              <w:jc w:val="center"/>
              <w:rPr>
                <w:rFonts w:eastAsia="Calibri"/>
                <w:sz w:val="18"/>
                <w:szCs w:val="18"/>
              </w:rPr>
            </w:pPr>
            <w:r w:rsidRPr="00B03324">
              <w:rPr>
                <w:rFonts w:eastAsia="Calibri"/>
                <w:sz w:val="18"/>
                <w:szCs w:val="18"/>
              </w:rPr>
              <w:t>Администрация</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B55D12" w:rsidRPr="00B03324" w:rsidRDefault="00B55D12" w:rsidP="00C53B7E">
            <w:pPr>
              <w:autoSpaceDE w:val="0"/>
              <w:autoSpaceDN w:val="0"/>
              <w:adjustRightInd w:val="0"/>
              <w:jc w:val="center"/>
              <w:rPr>
                <w:rFonts w:eastAsia="Calibri"/>
                <w:sz w:val="18"/>
                <w:szCs w:val="18"/>
              </w:rPr>
            </w:pPr>
            <w:r w:rsidRPr="00B03324">
              <w:rPr>
                <w:rFonts w:eastAsia="Calibri"/>
                <w:sz w:val="18"/>
                <w:szCs w:val="18"/>
              </w:rPr>
              <w:t>Профилактические визиты подлежат проведению в течение года (при наличии оснований).</w:t>
            </w:r>
          </w:p>
          <w:p w:rsidR="00B55D12" w:rsidRPr="00B03324" w:rsidRDefault="00B55D12" w:rsidP="00C53B7E">
            <w:pPr>
              <w:autoSpaceDE w:val="0"/>
              <w:autoSpaceDN w:val="0"/>
              <w:adjustRightInd w:val="0"/>
              <w:jc w:val="center"/>
              <w:rPr>
                <w:rFonts w:eastAsia="Calibri"/>
                <w:sz w:val="18"/>
                <w:szCs w:val="18"/>
              </w:rPr>
            </w:pPr>
          </w:p>
        </w:tc>
      </w:tr>
    </w:tbl>
    <w:p w:rsidR="00B55D12" w:rsidRPr="00B03324" w:rsidRDefault="00B55D12" w:rsidP="00B55D12">
      <w:pPr>
        <w:rPr>
          <w:rFonts w:eastAsia="Calibri"/>
          <w:sz w:val="18"/>
          <w:szCs w:val="18"/>
          <w:lang w:eastAsia="en-US"/>
        </w:rPr>
      </w:pPr>
    </w:p>
    <w:p w:rsidR="007B28AF" w:rsidRPr="001F6934" w:rsidRDefault="007B28AF" w:rsidP="007B28AF">
      <w:pPr>
        <w:jc w:val="center"/>
        <w:rPr>
          <w:sz w:val="18"/>
          <w:szCs w:val="18"/>
        </w:rPr>
        <w:sectPr w:rsidR="007B28AF" w:rsidRPr="001F6934" w:rsidSect="00021099">
          <w:type w:val="continuous"/>
          <w:pgSz w:w="11906" w:h="16838"/>
          <w:pgMar w:top="851" w:right="680" w:bottom="851" w:left="680" w:header="709" w:footer="709" w:gutter="0"/>
          <w:cols w:space="708"/>
          <w:docGrid w:linePitch="360"/>
        </w:sectPr>
      </w:pPr>
    </w:p>
    <w:p w:rsidR="000D49E6" w:rsidRPr="00FE24FD" w:rsidRDefault="000D49E6" w:rsidP="000D49E6">
      <w:pPr>
        <w:jc w:val="right"/>
        <w:rPr>
          <w:b/>
          <w:sz w:val="18"/>
          <w:szCs w:val="18"/>
        </w:rPr>
      </w:pPr>
      <w:r w:rsidRPr="00FE24FD">
        <w:rPr>
          <w:b/>
          <w:sz w:val="18"/>
          <w:szCs w:val="18"/>
        </w:rPr>
        <w:lastRenderedPageBreak/>
        <w:t>ПРОЕКТ</w:t>
      </w:r>
    </w:p>
    <w:p w:rsidR="000D49E6" w:rsidRPr="00FE24FD" w:rsidRDefault="000D49E6" w:rsidP="000D49E6">
      <w:pPr>
        <w:jc w:val="center"/>
        <w:rPr>
          <w:b/>
          <w:sz w:val="18"/>
          <w:szCs w:val="18"/>
        </w:rPr>
      </w:pPr>
      <w:r w:rsidRPr="00FE24FD">
        <w:rPr>
          <w:noProof/>
          <w:sz w:val="18"/>
          <w:szCs w:val="18"/>
        </w:rPr>
        <w:drawing>
          <wp:inline distT="0" distB="0" distL="0" distR="0" wp14:anchorId="4F1F9B5F" wp14:editId="0A9875FD">
            <wp:extent cx="333375" cy="371475"/>
            <wp:effectExtent l="0" t="0" r="9525" b="9525"/>
            <wp:docPr id="7" name="Рисунок 7"/>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4264" cy="372466"/>
                    </a:xfrm>
                    <a:prstGeom prst="rect">
                      <a:avLst/>
                    </a:prstGeom>
                    <a:noFill/>
                    <a:ln>
                      <a:noFill/>
                    </a:ln>
                  </pic:spPr>
                </pic:pic>
              </a:graphicData>
            </a:graphic>
          </wp:inline>
        </w:drawing>
      </w:r>
    </w:p>
    <w:p w:rsidR="000D49E6" w:rsidRPr="00FE24FD" w:rsidRDefault="000D49E6" w:rsidP="000D49E6">
      <w:pPr>
        <w:jc w:val="center"/>
        <w:rPr>
          <w:b/>
          <w:sz w:val="18"/>
          <w:szCs w:val="18"/>
        </w:rPr>
      </w:pPr>
    </w:p>
    <w:p w:rsidR="000D49E6" w:rsidRPr="00FE24FD" w:rsidRDefault="000D49E6" w:rsidP="000D49E6">
      <w:pPr>
        <w:jc w:val="center"/>
        <w:rPr>
          <w:b/>
          <w:sz w:val="18"/>
          <w:szCs w:val="18"/>
        </w:rPr>
      </w:pPr>
      <w:r w:rsidRPr="00FE24FD">
        <w:rPr>
          <w:b/>
          <w:sz w:val="18"/>
          <w:szCs w:val="18"/>
        </w:rPr>
        <w:t>АДМИНИСТРАЦИЯ РАБОЧЕГО ПОСЕЛКА МОКШАН МОКШАНСКОГО РАЙОНА ПЕНЗЕНСКОЙ ОБЛАСТИ</w:t>
      </w:r>
    </w:p>
    <w:p w:rsidR="000D49E6" w:rsidRPr="00FE24FD" w:rsidRDefault="000D49E6" w:rsidP="000D49E6">
      <w:pPr>
        <w:jc w:val="center"/>
        <w:rPr>
          <w:b/>
          <w:sz w:val="18"/>
          <w:szCs w:val="18"/>
        </w:rPr>
      </w:pPr>
    </w:p>
    <w:p w:rsidR="000D49E6" w:rsidRPr="00FE24FD" w:rsidRDefault="000D49E6" w:rsidP="000D49E6">
      <w:pPr>
        <w:jc w:val="center"/>
        <w:rPr>
          <w:b/>
          <w:sz w:val="18"/>
          <w:szCs w:val="18"/>
        </w:rPr>
      </w:pPr>
      <w:r w:rsidRPr="00FE24FD">
        <w:rPr>
          <w:b/>
          <w:sz w:val="18"/>
          <w:szCs w:val="18"/>
        </w:rPr>
        <w:t>ПОСТАНОВЛЕНИЕ</w:t>
      </w:r>
    </w:p>
    <w:p w:rsidR="000D49E6" w:rsidRPr="00FE24FD" w:rsidRDefault="000D49E6" w:rsidP="000D49E6">
      <w:pPr>
        <w:jc w:val="center"/>
        <w:rPr>
          <w:sz w:val="18"/>
          <w:szCs w:val="18"/>
        </w:rPr>
      </w:pPr>
      <w:r w:rsidRPr="00FE24FD">
        <w:rPr>
          <w:sz w:val="18"/>
          <w:szCs w:val="18"/>
        </w:rPr>
        <w:t xml:space="preserve">от   №   </w:t>
      </w:r>
    </w:p>
    <w:p w:rsidR="000D49E6" w:rsidRPr="00FE24FD" w:rsidRDefault="000D49E6" w:rsidP="000D49E6">
      <w:pPr>
        <w:jc w:val="center"/>
        <w:rPr>
          <w:sz w:val="18"/>
          <w:szCs w:val="18"/>
        </w:rPr>
      </w:pPr>
      <w:proofErr w:type="spellStart"/>
      <w:r w:rsidRPr="00FE24FD">
        <w:rPr>
          <w:sz w:val="18"/>
          <w:szCs w:val="18"/>
        </w:rPr>
        <w:t>р.п</w:t>
      </w:r>
      <w:proofErr w:type="spellEnd"/>
      <w:r w:rsidRPr="00FE24FD">
        <w:rPr>
          <w:sz w:val="18"/>
          <w:szCs w:val="18"/>
        </w:rPr>
        <w:t>. Мокшан</w:t>
      </w:r>
    </w:p>
    <w:p w:rsidR="000D49E6" w:rsidRPr="00FE24FD" w:rsidRDefault="000D49E6" w:rsidP="000D49E6">
      <w:pPr>
        <w:ind w:firstLine="567"/>
        <w:jc w:val="center"/>
        <w:rPr>
          <w:b/>
          <w:bCs/>
          <w:sz w:val="18"/>
          <w:szCs w:val="18"/>
        </w:rPr>
      </w:pPr>
      <w:r w:rsidRPr="00FE24FD">
        <w:rPr>
          <w:b/>
          <w:bCs/>
          <w:sz w:val="18"/>
          <w:szCs w:val="18"/>
        </w:rPr>
        <w:t>Об утверждении программы профилактики рисков причинения</w:t>
      </w:r>
      <w:r w:rsidRPr="00FE24FD">
        <w:rPr>
          <w:b/>
          <w:bCs/>
          <w:color w:val="FF0000"/>
          <w:sz w:val="18"/>
          <w:szCs w:val="18"/>
        </w:rPr>
        <w:t xml:space="preserve"> </w:t>
      </w:r>
      <w:r w:rsidRPr="00FE24FD">
        <w:rPr>
          <w:b/>
          <w:sz w:val="18"/>
          <w:szCs w:val="18"/>
        </w:rPr>
        <w:t>вреда (ущерба) охраняемым законом ценностям при осуществлении</w:t>
      </w:r>
      <w:r w:rsidRPr="00FE24FD">
        <w:rPr>
          <w:b/>
          <w:bCs/>
          <w:sz w:val="18"/>
          <w:szCs w:val="18"/>
        </w:rPr>
        <w:t xml:space="preserve"> муниципального</w:t>
      </w:r>
    </w:p>
    <w:p w:rsidR="000D49E6" w:rsidRDefault="000D49E6" w:rsidP="000D49E6">
      <w:pPr>
        <w:jc w:val="center"/>
        <w:outlineLvl w:val="0"/>
        <w:rPr>
          <w:b/>
          <w:sz w:val="18"/>
          <w:szCs w:val="18"/>
        </w:rPr>
      </w:pPr>
      <w:r w:rsidRPr="00FE24FD">
        <w:rPr>
          <w:b/>
          <w:sz w:val="18"/>
          <w:szCs w:val="18"/>
        </w:rPr>
        <w:t xml:space="preserve">жилищного контроля на территории рабочего поселка Мокшан Мокшанский район Пензенской области </w:t>
      </w:r>
    </w:p>
    <w:p w:rsidR="000D49E6" w:rsidRPr="00FE24FD" w:rsidRDefault="000D49E6" w:rsidP="000D49E6">
      <w:pPr>
        <w:jc w:val="center"/>
        <w:outlineLvl w:val="0"/>
        <w:rPr>
          <w:b/>
          <w:sz w:val="18"/>
          <w:szCs w:val="18"/>
        </w:rPr>
      </w:pPr>
      <w:r w:rsidRPr="00FE24FD">
        <w:rPr>
          <w:b/>
          <w:sz w:val="18"/>
          <w:szCs w:val="18"/>
        </w:rPr>
        <w:t>на 2026 год</w:t>
      </w:r>
    </w:p>
    <w:p w:rsidR="000D49E6" w:rsidRPr="00FE24FD" w:rsidRDefault="000D49E6" w:rsidP="000D49E6">
      <w:pPr>
        <w:ind w:firstLine="426"/>
        <w:jc w:val="both"/>
        <w:outlineLvl w:val="0"/>
        <w:rPr>
          <w:rFonts w:eastAsia="SimSun"/>
          <w:bCs/>
          <w:kern w:val="2"/>
          <w:sz w:val="18"/>
          <w:szCs w:val="18"/>
          <w:lang w:eastAsia="zh-CN" w:bidi="hi-IN"/>
        </w:rPr>
      </w:pPr>
      <w:r w:rsidRPr="00FE24FD">
        <w:rPr>
          <w:rFonts w:eastAsia="SimSun"/>
          <w:bCs/>
          <w:kern w:val="2"/>
          <w:sz w:val="18"/>
          <w:szCs w:val="18"/>
          <w:lang w:eastAsia="zh-CN" w:bidi="hi-IN"/>
        </w:rPr>
        <w:t xml:space="preserve">В соответствии с Федеральными </w:t>
      </w:r>
      <w:hyperlink r:id="rId16" w:history="1">
        <w:proofErr w:type="gramStart"/>
        <w:r w:rsidRPr="00FE24FD">
          <w:rPr>
            <w:rFonts w:eastAsia="SimSun"/>
            <w:bCs/>
            <w:kern w:val="2"/>
            <w:sz w:val="18"/>
            <w:szCs w:val="18"/>
            <w:lang w:eastAsia="zh-CN" w:bidi="hi-IN"/>
          </w:rPr>
          <w:t>закон</w:t>
        </w:r>
      </w:hyperlink>
      <w:r w:rsidRPr="00FE24FD">
        <w:rPr>
          <w:rFonts w:eastAsia="SimSun"/>
          <w:bCs/>
          <w:kern w:val="2"/>
          <w:sz w:val="18"/>
          <w:szCs w:val="18"/>
          <w:lang w:eastAsia="zh-CN" w:bidi="hi-IN"/>
        </w:rPr>
        <w:t>ами</w:t>
      </w:r>
      <w:proofErr w:type="gramEnd"/>
      <w:r w:rsidRPr="00FE24FD">
        <w:rPr>
          <w:rFonts w:eastAsia="SimSun"/>
          <w:bCs/>
          <w:kern w:val="2"/>
          <w:sz w:val="18"/>
          <w:szCs w:val="18"/>
          <w:lang w:eastAsia="zh-CN" w:bidi="hi-IN"/>
        </w:rPr>
        <w:t xml:space="preserve"> от 06.10.2003 №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w:t>
      </w:r>
      <w:r w:rsidRPr="00FE24FD">
        <w:rPr>
          <w:sz w:val="18"/>
          <w:szCs w:val="18"/>
        </w:rPr>
        <w:t>Уставом городского поселения рабочий поселок Мокшан муниципального района Мокшанский район Пензенской области</w:t>
      </w:r>
      <w:r w:rsidRPr="00FE24FD">
        <w:rPr>
          <w:rFonts w:eastAsia="SimSun"/>
          <w:bCs/>
          <w:kern w:val="2"/>
          <w:sz w:val="18"/>
          <w:szCs w:val="18"/>
          <w:lang w:eastAsia="zh-CN" w:bidi="hi-IN"/>
        </w:rPr>
        <w:t>, решением Комитета местного самоуправления рабочего поселка Мокшан Мокшанского района Пензенской области от 15.10.2021 № 242-58/7 «Об утверждении Положения о муниципальном жилищном контроле на территории рабочего поселка Мокшан Мокшанского района Пензенской области»,</w:t>
      </w:r>
    </w:p>
    <w:p w:rsidR="000D49E6" w:rsidRPr="00FE24FD" w:rsidRDefault="000D49E6" w:rsidP="000D49E6">
      <w:pPr>
        <w:ind w:left="-284" w:firstLine="284"/>
        <w:rPr>
          <w:b/>
          <w:sz w:val="18"/>
          <w:szCs w:val="18"/>
        </w:rPr>
      </w:pPr>
    </w:p>
    <w:p w:rsidR="000D49E6" w:rsidRPr="00FE24FD" w:rsidRDefault="000D49E6" w:rsidP="000D49E6">
      <w:pPr>
        <w:ind w:left="360"/>
        <w:jc w:val="center"/>
        <w:rPr>
          <w:b/>
          <w:sz w:val="18"/>
          <w:szCs w:val="18"/>
        </w:rPr>
      </w:pPr>
      <w:r w:rsidRPr="00FE24FD">
        <w:rPr>
          <w:b/>
          <w:sz w:val="18"/>
          <w:szCs w:val="18"/>
        </w:rPr>
        <w:t>Администрация рабочего поселка Мокшан</w:t>
      </w:r>
    </w:p>
    <w:p w:rsidR="000D49E6" w:rsidRPr="00FE24FD" w:rsidRDefault="000D49E6" w:rsidP="000D49E6">
      <w:pPr>
        <w:ind w:left="360"/>
        <w:jc w:val="center"/>
        <w:rPr>
          <w:b/>
          <w:sz w:val="18"/>
          <w:szCs w:val="18"/>
        </w:rPr>
      </w:pPr>
      <w:r w:rsidRPr="00FE24FD">
        <w:rPr>
          <w:b/>
          <w:sz w:val="18"/>
          <w:szCs w:val="18"/>
        </w:rPr>
        <w:t xml:space="preserve"> Мокшанского района Пензенской области</w:t>
      </w:r>
    </w:p>
    <w:p w:rsidR="000D49E6" w:rsidRPr="00FE24FD" w:rsidRDefault="000D49E6" w:rsidP="000D49E6">
      <w:pPr>
        <w:ind w:left="360"/>
        <w:jc w:val="center"/>
        <w:rPr>
          <w:b/>
          <w:sz w:val="18"/>
          <w:szCs w:val="18"/>
        </w:rPr>
      </w:pPr>
      <w:r w:rsidRPr="00FE24FD">
        <w:rPr>
          <w:b/>
          <w:sz w:val="18"/>
          <w:szCs w:val="18"/>
        </w:rPr>
        <w:t>ПОСТАНОВЛЯЕТ:</w:t>
      </w:r>
    </w:p>
    <w:p w:rsidR="000D49E6" w:rsidRPr="00FE24FD" w:rsidRDefault="000D49E6" w:rsidP="000D49E6">
      <w:pPr>
        <w:ind w:left="360"/>
        <w:jc w:val="center"/>
        <w:rPr>
          <w:rFonts w:eastAsia="SimSun"/>
          <w:bCs/>
          <w:kern w:val="2"/>
          <w:sz w:val="18"/>
          <w:szCs w:val="18"/>
          <w:lang w:eastAsia="zh-CN" w:bidi="hi-IN"/>
        </w:rPr>
      </w:pPr>
    </w:p>
    <w:p w:rsidR="000D49E6" w:rsidRPr="00FE24FD" w:rsidRDefault="000D49E6" w:rsidP="000D49E6">
      <w:pPr>
        <w:ind w:firstLine="567"/>
        <w:jc w:val="both"/>
        <w:rPr>
          <w:rFonts w:eastAsia="SimSun"/>
          <w:bCs/>
          <w:kern w:val="2"/>
          <w:sz w:val="18"/>
          <w:szCs w:val="18"/>
          <w:lang w:eastAsia="zh-CN" w:bidi="hi-IN"/>
        </w:rPr>
      </w:pPr>
      <w:r w:rsidRPr="00FE24FD">
        <w:rPr>
          <w:rFonts w:eastAsia="SimSun"/>
          <w:bCs/>
          <w:kern w:val="2"/>
          <w:sz w:val="18"/>
          <w:szCs w:val="18"/>
          <w:lang w:eastAsia="zh-CN" w:bidi="hi-IN"/>
        </w:rPr>
        <w:t>1. Утвердить прилагаемую 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рабочего поселка Мокшан Мокшанский район Пензенской области на 2026 год.</w:t>
      </w:r>
    </w:p>
    <w:p w:rsidR="000D49E6" w:rsidRPr="00FE24FD" w:rsidRDefault="000D49E6" w:rsidP="000D49E6">
      <w:pPr>
        <w:ind w:firstLine="567"/>
        <w:jc w:val="both"/>
        <w:rPr>
          <w:rFonts w:eastAsia="SimSun"/>
          <w:bCs/>
          <w:kern w:val="2"/>
          <w:sz w:val="18"/>
          <w:szCs w:val="18"/>
          <w:lang w:eastAsia="zh-CN" w:bidi="hi-IN"/>
        </w:rPr>
      </w:pPr>
      <w:r w:rsidRPr="00FE24FD">
        <w:rPr>
          <w:rFonts w:eastAsia="SimSun"/>
          <w:bCs/>
          <w:kern w:val="2"/>
          <w:sz w:val="18"/>
          <w:szCs w:val="18"/>
          <w:lang w:eastAsia="zh-CN" w:bidi="hi-IN"/>
        </w:rPr>
        <w:t xml:space="preserve">2. Признать утратившим силу постановление администрации рабочего поселка Мокшан Мокшанского района Пензенской области </w:t>
      </w:r>
      <w:r w:rsidRPr="00FE24FD">
        <w:rPr>
          <w:sz w:val="18"/>
          <w:szCs w:val="18"/>
        </w:rPr>
        <w:t>от 06.12.2024 № 744 «</w:t>
      </w:r>
      <w:r w:rsidRPr="00FE24FD">
        <w:rPr>
          <w:bCs/>
          <w:sz w:val="18"/>
          <w:szCs w:val="18"/>
        </w:rPr>
        <w:t>Об утверждении программы профилактики рисков причинения</w:t>
      </w:r>
      <w:r w:rsidRPr="00FE24FD">
        <w:rPr>
          <w:bCs/>
          <w:color w:val="FF0000"/>
          <w:sz w:val="18"/>
          <w:szCs w:val="18"/>
        </w:rPr>
        <w:t xml:space="preserve"> </w:t>
      </w:r>
      <w:r w:rsidRPr="00FE24FD">
        <w:rPr>
          <w:sz w:val="18"/>
          <w:szCs w:val="18"/>
        </w:rPr>
        <w:t>вреда (ущерба) охраняемым законом ценностям при осуществлении</w:t>
      </w:r>
      <w:r w:rsidRPr="00FE24FD">
        <w:rPr>
          <w:bCs/>
          <w:sz w:val="18"/>
          <w:szCs w:val="18"/>
        </w:rPr>
        <w:t xml:space="preserve"> муниципального</w:t>
      </w:r>
      <w:r w:rsidRPr="00FE24FD">
        <w:rPr>
          <w:rFonts w:eastAsia="SimSun"/>
          <w:bCs/>
          <w:kern w:val="2"/>
          <w:sz w:val="18"/>
          <w:szCs w:val="18"/>
          <w:lang w:eastAsia="zh-CN" w:bidi="hi-IN"/>
        </w:rPr>
        <w:t xml:space="preserve"> </w:t>
      </w:r>
      <w:r w:rsidRPr="00FE24FD">
        <w:rPr>
          <w:sz w:val="18"/>
          <w:szCs w:val="18"/>
        </w:rPr>
        <w:t>жилищного контроля на территории рабочего поселка Мокшан Мокшанский район Пензенской области на 2025 год».</w:t>
      </w:r>
    </w:p>
    <w:p w:rsidR="000D49E6" w:rsidRPr="00FE24FD" w:rsidRDefault="000D49E6" w:rsidP="000D49E6">
      <w:pPr>
        <w:ind w:firstLine="567"/>
        <w:jc w:val="both"/>
        <w:rPr>
          <w:rFonts w:eastAsia="SimSun"/>
          <w:bCs/>
          <w:kern w:val="2"/>
          <w:sz w:val="18"/>
          <w:szCs w:val="18"/>
          <w:lang w:eastAsia="zh-CN" w:bidi="hi-IN"/>
        </w:rPr>
      </w:pPr>
      <w:r w:rsidRPr="00FE24FD">
        <w:rPr>
          <w:rFonts w:eastAsia="SimSun"/>
          <w:bCs/>
          <w:kern w:val="2"/>
          <w:sz w:val="18"/>
          <w:szCs w:val="18"/>
          <w:lang w:eastAsia="zh-CN" w:bidi="hi-IN"/>
        </w:rPr>
        <w:t>3. Настоящее постановление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0D49E6" w:rsidRPr="00FE24FD" w:rsidRDefault="000D49E6" w:rsidP="000D49E6">
      <w:pPr>
        <w:ind w:firstLine="426"/>
        <w:rPr>
          <w:rFonts w:eastAsia="SimSun"/>
          <w:bCs/>
          <w:kern w:val="2"/>
          <w:sz w:val="18"/>
          <w:szCs w:val="18"/>
          <w:lang w:eastAsia="zh-CN" w:bidi="hi-IN"/>
        </w:rPr>
      </w:pPr>
      <w:r w:rsidRPr="00FE24FD">
        <w:rPr>
          <w:rFonts w:eastAsia="SimSun"/>
          <w:bCs/>
          <w:kern w:val="2"/>
          <w:sz w:val="18"/>
          <w:szCs w:val="18"/>
          <w:lang w:eastAsia="zh-CN" w:bidi="hi-IN"/>
        </w:rPr>
        <w:t>4. Настоящее постановление вступает в силу 01.01.2026.</w:t>
      </w:r>
    </w:p>
    <w:p w:rsidR="000D49E6" w:rsidRPr="00FE24FD" w:rsidRDefault="000D49E6" w:rsidP="000D49E6">
      <w:pPr>
        <w:pStyle w:val="a0"/>
        <w:tabs>
          <w:tab w:val="num" w:pos="674"/>
          <w:tab w:val="left" w:pos="851"/>
        </w:tabs>
        <w:spacing w:after="0"/>
        <w:ind w:firstLine="426"/>
        <w:jc w:val="both"/>
        <w:rPr>
          <w:rFonts w:eastAsia="SimSun"/>
          <w:bCs/>
          <w:kern w:val="2"/>
          <w:sz w:val="18"/>
          <w:szCs w:val="18"/>
          <w:lang w:eastAsia="zh-CN" w:bidi="hi-IN"/>
        </w:rPr>
      </w:pPr>
      <w:r w:rsidRPr="00FE24FD">
        <w:rPr>
          <w:rFonts w:eastAsia="SimSun"/>
          <w:bCs/>
          <w:kern w:val="2"/>
          <w:sz w:val="18"/>
          <w:szCs w:val="18"/>
          <w:lang w:eastAsia="zh-CN" w:bidi="hi-IN"/>
        </w:rPr>
        <w:t xml:space="preserve">5. </w:t>
      </w:r>
      <w:proofErr w:type="gramStart"/>
      <w:r w:rsidRPr="00FE24FD">
        <w:rPr>
          <w:rFonts w:eastAsia="SimSun"/>
          <w:bCs/>
          <w:kern w:val="2"/>
          <w:sz w:val="18"/>
          <w:szCs w:val="18"/>
          <w:lang w:eastAsia="zh-CN" w:bidi="hi-IN"/>
        </w:rPr>
        <w:t>Контроль за</w:t>
      </w:r>
      <w:proofErr w:type="gramEnd"/>
      <w:r w:rsidRPr="00FE24FD">
        <w:rPr>
          <w:rFonts w:eastAsia="SimSun"/>
          <w:bCs/>
          <w:kern w:val="2"/>
          <w:sz w:val="18"/>
          <w:szCs w:val="18"/>
          <w:lang w:eastAsia="zh-CN" w:bidi="hi-IN"/>
        </w:rPr>
        <w:t xml:space="preserve"> исполнением настоящего постановления возложить на главу администрации рабочего поселка Мокшан Мокшанского района. </w:t>
      </w:r>
    </w:p>
    <w:p w:rsidR="000D49E6" w:rsidRPr="00FE24FD" w:rsidRDefault="000D49E6" w:rsidP="000D49E6">
      <w:pPr>
        <w:rPr>
          <w:rFonts w:eastAsia="SimSun"/>
          <w:bCs/>
          <w:kern w:val="2"/>
          <w:sz w:val="18"/>
          <w:szCs w:val="18"/>
          <w:lang w:eastAsia="zh-CN" w:bidi="hi-IN"/>
        </w:rPr>
      </w:pPr>
      <w:proofErr w:type="spellStart"/>
      <w:r w:rsidRPr="00FE24FD">
        <w:rPr>
          <w:rFonts w:eastAsia="SimSun"/>
          <w:bCs/>
          <w:kern w:val="2"/>
          <w:sz w:val="18"/>
          <w:szCs w:val="18"/>
          <w:lang w:eastAsia="zh-CN" w:bidi="hi-IN"/>
        </w:rPr>
        <w:t>И.о</w:t>
      </w:r>
      <w:proofErr w:type="spellEnd"/>
      <w:r w:rsidRPr="00FE24FD">
        <w:rPr>
          <w:rFonts w:eastAsia="SimSun"/>
          <w:bCs/>
          <w:kern w:val="2"/>
          <w:sz w:val="18"/>
          <w:szCs w:val="18"/>
          <w:lang w:eastAsia="zh-CN" w:bidi="hi-IN"/>
        </w:rPr>
        <w:t xml:space="preserve">. Главы администрации рабочего поселка Мокшан </w:t>
      </w:r>
    </w:p>
    <w:p w:rsidR="000D49E6" w:rsidRDefault="000D49E6" w:rsidP="000D49E6">
      <w:pPr>
        <w:pStyle w:val="ConsTitle"/>
        <w:ind w:right="0"/>
        <w:jc w:val="both"/>
        <w:rPr>
          <w:rFonts w:ascii="Times New Roman" w:eastAsia="SimSun" w:hAnsi="Times New Roman" w:cs="Times New Roman"/>
          <w:b w:val="0"/>
          <w:kern w:val="2"/>
          <w:sz w:val="18"/>
          <w:szCs w:val="18"/>
          <w:lang w:eastAsia="zh-CN" w:bidi="hi-IN"/>
        </w:rPr>
      </w:pPr>
      <w:r w:rsidRPr="00FE24FD">
        <w:rPr>
          <w:rFonts w:ascii="Times New Roman" w:eastAsia="SimSun" w:hAnsi="Times New Roman" w:cs="Times New Roman"/>
          <w:b w:val="0"/>
          <w:kern w:val="2"/>
          <w:sz w:val="18"/>
          <w:szCs w:val="18"/>
          <w:lang w:eastAsia="zh-CN" w:bidi="hi-IN"/>
        </w:rPr>
        <w:t>Мокшанского района Пензенской области                                                              С.В. Гурина</w:t>
      </w:r>
    </w:p>
    <w:p w:rsidR="000D49E6" w:rsidRDefault="000D49E6" w:rsidP="000D49E6">
      <w:pPr>
        <w:pStyle w:val="ConsTitle"/>
        <w:ind w:right="0"/>
        <w:jc w:val="both"/>
        <w:rPr>
          <w:rFonts w:ascii="Times New Roman" w:eastAsia="SimSun" w:hAnsi="Times New Roman" w:cs="Times New Roman"/>
          <w:b w:val="0"/>
          <w:kern w:val="2"/>
          <w:sz w:val="18"/>
          <w:szCs w:val="18"/>
          <w:lang w:eastAsia="zh-CN" w:bidi="hi-IN"/>
        </w:rPr>
      </w:pPr>
    </w:p>
    <w:p w:rsidR="000D49E6" w:rsidRDefault="000D49E6" w:rsidP="000D49E6">
      <w:pPr>
        <w:pStyle w:val="ConsTitle"/>
        <w:ind w:right="0"/>
        <w:jc w:val="right"/>
        <w:rPr>
          <w:rFonts w:ascii="Times New Roman" w:hAnsi="Times New Roman"/>
          <w:sz w:val="18"/>
          <w:szCs w:val="18"/>
        </w:rPr>
      </w:pPr>
      <w:r>
        <w:rPr>
          <w:rFonts w:ascii="Times New Roman" w:eastAsia="SimSun" w:hAnsi="Times New Roman" w:cs="Times New Roman"/>
          <w:b w:val="0"/>
          <w:kern w:val="2"/>
          <w:sz w:val="18"/>
          <w:szCs w:val="18"/>
          <w:lang w:eastAsia="zh-CN" w:bidi="hi-IN"/>
        </w:rPr>
        <w:t>П</w:t>
      </w:r>
      <w:r w:rsidRPr="00FE24FD">
        <w:rPr>
          <w:rFonts w:ascii="Times New Roman" w:hAnsi="Times New Roman"/>
          <w:sz w:val="18"/>
          <w:szCs w:val="18"/>
        </w:rPr>
        <w:t xml:space="preserve">риложение </w:t>
      </w:r>
    </w:p>
    <w:p w:rsidR="000D49E6" w:rsidRDefault="000D49E6" w:rsidP="000D49E6">
      <w:pPr>
        <w:pStyle w:val="ConsTitle"/>
        <w:ind w:right="0"/>
        <w:jc w:val="right"/>
        <w:rPr>
          <w:rFonts w:ascii="Times New Roman" w:hAnsi="Times New Roman"/>
          <w:sz w:val="18"/>
          <w:szCs w:val="18"/>
        </w:rPr>
      </w:pPr>
      <w:r>
        <w:rPr>
          <w:rFonts w:ascii="Times New Roman" w:hAnsi="Times New Roman"/>
          <w:sz w:val="18"/>
          <w:szCs w:val="18"/>
        </w:rPr>
        <w:t>УТВЕРЖДЕНО</w:t>
      </w:r>
    </w:p>
    <w:p w:rsidR="000D49E6" w:rsidRDefault="000D49E6" w:rsidP="000D49E6">
      <w:pPr>
        <w:pStyle w:val="ConsTitle"/>
        <w:ind w:right="0"/>
        <w:jc w:val="right"/>
        <w:rPr>
          <w:rFonts w:ascii="Times New Roman" w:hAnsi="Times New Roman"/>
          <w:iCs/>
          <w:sz w:val="18"/>
          <w:szCs w:val="18"/>
        </w:rPr>
      </w:pPr>
      <w:r w:rsidRPr="00FE24FD">
        <w:rPr>
          <w:rFonts w:ascii="Times New Roman" w:hAnsi="Times New Roman"/>
          <w:iCs/>
          <w:sz w:val="18"/>
          <w:szCs w:val="18"/>
        </w:rPr>
        <w:lastRenderedPageBreak/>
        <w:t>постановлением администрации</w:t>
      </w:r>
      <w:r>
        <w:rPr>
          <w:rFonts w:ascii="Times New Roman" w:hAnsi="Times New Roman"/>
          <w:iCs/>
          <w:sz w:val="18"/>
          <w:szCs w:val="18"/>
        </w:rPr>
        <w:t xml:space="preserve"> </w:t>
      </w:r>
    </w:p>
    <w:p w:rsidR="000D49E6" w:rsidRPr="00FE24FD" w:rsidRDefault="000D49E6" w:rsidP="000D49E6">
      <w:pPr>
        <w:pStyle w:val="ConsTitle"/>
        <w:ind w:right="0"/>
        <w:jc w:val="right"/>
        <w:rPr>
          <w:rFonts w:ascii="Times New Roman" w:hAnsi="Times New Roman"/>
          <w:sz w:val="18"/>
          <w:szCs w:val="18"/>
        </w:rPr>
      </w:pPr>
      <w:r w:rsidRPr="00FE24FD">
        <w:rPr>
          <w:rFonts w:ascii="Times New Roman" w:hAnsi="Times New Roman"/>
          <w:iCs/>
          <w:sz w:val="18"/>
          <w:szCs w:val="18"/>
        </w:rPr>
        <w:t xml:space="preserve">рабочего поселка Мокшан Мокшанского района Пензенской области </w:t>
      </w:r>
      <w:r w:rsidRPr="00FE24FD">
        <w:rPr>
          <w:rFonts w:ascii="Times New Roman" w:hAnsi="Times New Roman"/>
          <w:sz w:val="18"/>
          <w:szCs w:val="18"/>
        </w:rPr>
        <w:t xml:space="preserve"> от   № 7 </w:t>
      </w:r>
    </w:p>
    <w:p w:rsidR="000D49E6" w:rsidRPr="00FE24FD" w:rsidRDefault="000D49E6" w:rsidP="000D49E6">
      <w:pPr>
        <w:pStyle w:val="a8"/>
        <w:spacing w:before="0" w:beforeAutospacing="0" w:after="0" w:afterAutospacing="0"/>
        <w:jc w:val="center"/>
        <w:rPr>
          <w:b/>
          <w:color w:val="000000"/>
          <w:sz w:val="18"/>
          <w:szCs w:val="18"/>
        </w:rPr>
      </w:pPr>
    </w:p>
    <w:p w:rsidR="000D49E6" w:rsidRPr="00FE24FD" w:rsidRDefault="000D49E6" w:rsidP="000D49E6">
      <w:pPr>
        <w:pStyle w:val="a8"/>
        <w:spacing w:before="0" w:beforeAutospacing="0" w:after="0" w:afterAutospacing="0"/>
        <w:jc w:val="center"/>
        <w:rPr>
          <w:b/>
          <w:color w:val="000000"/>
          <w:sz w:val="18"/>
          <w:szCs w:val="18"/>
        </w:rPr>
      </w:pPr>
      <w:r w:rsidRPr="00FE24FD">
        <w:rPr>
          <w:b/>
          <w:color w:val="000000"/>
          <w:sz w:val="18"/>
          <w:szCs w:val="18"/>
        </w:rPr>
        <w:t xml:space="preserve">Программа профилактики рисков причинения вреда (ущерба) охраняемым законом ценностям при осуществлении муниципального жилищного контроля </w:t>
      </w:r>
      <w:r w:rsidRPr="00FE24FD">
        <w:rPr>
          <w:b/>
          <w:sz w:val="18"/>
          <w:szCs w:val="18"/>
        </w:rPr>
        <w:t>на территории</w:t>
      </w:r>
      <w:r>
        <w:rPr>
          <w:b/>
          <w:color w:val="000000"/>
          <w:sz w:val="18"/>
          <w:szCs w:val="18"/>
        </w:rPr>
        <w:t xml:space="preserve"> </w:t>
      </w:r>
      <w:r w:rsidRPr="00FE24FD">
        <w:rPr>
          <w:b/>
          <w:sz w:val="18"/>
          <w:szCs w:val="18"/>
        </w:rPr>
        <w:t xml:space="preserve"> рабочего поселка Мокшан Мокшанский район Пензенской области на 2026 год</w:t>
      </w:r>
    </w:p>
    <w:p w:rsidR="000D49E6" w:rsidRPr="00FE24FD" w:rsidRDefault="000D49E6" w:rsidP="000D49E6">
      <w:pPr>
        <w:pStyle w:val="a8"/>
        <w:spacing w:before="0" w:beforeAutospacing="0" w:after="0" w:afterAutospacing="0"/>
        <w:jc w:val="center"/>
        <w:rPr>
          <w:b/>
          <w:color w:val="000000"/>
          <w:sz w:val="18"/>
          <w:szCs w:val="18"/>
        </w:rPr>
      </w:pPr>
    </w:p>
    <w:p w:rsidR="000D49E6" w:rsidRPr="00FE24FD" w:rsidRDefault="000D49E6" w:rsidP="000D49E6">
      <w:pPr>
        <w:pStyle w:val="a8"/>
        <w:spacing w:before="0" w:beforeAutospacing="0" w:after="0" w:afterAutospacing="0"/>
        <w:jc w:val="center"/>
        <w:rPr>
          <w:b/>
          <w:color w:val="000000"/>
          <w:sz w:val="18"/>
          <w:szCs w:val="18"/>
        </w:rPr>
      </w:pPr>
      <w:r w:rsidRPr="00FE24FD">
        <w:rPr>
          <w:sz w:val="18"/>
          <w:szCs w:val="18"/>
          <w:lang w:val="en-US"/>
        </w:rPr>
        <w:t>I</w:t>
      </w:r>
      <w:r w:rsidRPr="00FE24FD">
        <w:rPr>
          <w:sz w:val="18"/>
          <w:szCs w:val="18"/>
        </w:rPr>
        <w:t>. Общие положения</w:t>
      </w:r>
    </w:p>
    <w:p w:rsidR="000D49E6" w:rsidRPr="00FE24FD" w:rsidRDefault="000D49E6" w:rsidP="000D49E6">
      <w:pPr>
        <w:ind w:firstLine="284"/>
        <w:jc w:val="both"/>
        <w:outlineLvl w:val="0"/>
        <w:rPr>
          <w:rFonts w:eastAsia="Calibri"/>
          <w:sz w:val="18"/>
          <w:szCs w:val="18"/>
        </w:rPr>
      </w:pPr>
      <w:r w:rsidRPr="00FE24FD">
        <w:rPr>
          <w:rFonts w:eastAsia="Calibri"/>
          <w:sz w:val="18"/>
          <w:szCs w:val="18"/>
        </w:rPr>
        <w:t xml:space="preserve">1.1. </w:t>
      </w:r>
      <w:proofErr w:type="gramStart"/>
      <w:r w:rsidRPr="00FE24FD">
        <w:rPr>
          <w:rFonts w:eastAsia="Calibri"/>
          <w:sz w:val="18"/>
          <w:szCs w:val="18"/>
        </w:rPr>
        <w:t xml:space="preserve">Настоящая 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рабочего поселка Мокшан Мокшанский район Пензенской области на 2026 год </w:t>
      </w:r>
      <w:r w:rsidRPr="00FE24FD">
        <w:rPr>
          <w:sz w:val="18"/>
          <w:szCs w:val="18"/>
        </w:rPr>
        <w:t>(далее - Программа) разработана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в</w:t>
      </w:r>
      <w:proofErr w:type="gramEnd"/>
      <w:r w:rsidRPr="00FE24FD">
        <w:rPr>
          <w:sz w:val="18"/>
          <w:szCs w:val="18"/>
        </w:rPr>
        <w:t xml:space="preserve"> </w:t>
      </w:r>
      <w:proofErr w:type="gramStart"/>
      <w:r w:rsidRPr="00FE24FD">
        <w:rPr>
          <w:sz w:val="18"/>
          <w:szCs w:val="18"/>
        </w:rPr>
        <w:t>отношении</w:t>
      </w:r>
      <w:proofErr w:type="gramEnd"/>
      <w:r w:rsidRPr="00FE24FD">
        <w:rPr>
          <w:sz w:val="18"/>
          <w:szCs w:val="18"/>
        </w:rPr>
        <w:t xml:space="preserve"> муниципального жилищного фонда, а также создание условий для доведения обязательных требований до контролируемых лиц, повышение информированности о способах их соблюдения.</w:t>
      </w:r>
    </w:p>
    <w:p w:rsidR="000D49E6" w:rsidRPr="00FE24FD" w:rsidRDefault="000D49E6" w:rsidP="000D49E6">
      <w:pPr>
        <w:ind w:firstLine="284"/>
        <w:contextualSpacing/>
        <w:jc w:val="both"/>
        <w:rPr>
          <w:sz w:val="18"/>
          <w:szCs w:val="18"/>
        </w:rPr>
      </w:pPr>
      <w:r w:rsidRPr="00FE24FD">
        <w:rPr>
          <w:sz w:val="18"/>
          <w:szCs w:val="18"/>
        </w:rPr>
        <w:t xml:space="preserve">1.2. Программа разработана в соответствии </w:t>
      </w:r>
      <w:proofErr w:type="gramStart"/>
      <w:r w:rsidRPr="00FE24FD">
        <w:rPr>
          <w:sz w:val="18"/>
          <w:szCs w:val="18"/>
        </w:rPr>
        <w:t>с</w:t>
      </w:r>
      <w:proofErr w:type="gramEnd"/>
      <w:r w:rsidRPr="00FE24FD">
        <w:rPr>
          <w:sz w:val="18"/>
          <w:szCs w:val="18"/>
        </w:rPr>
        <w:t>:</w:t>
      </w:r>
    </w:p>
    <w:p w:rsidR="000D49E6" w:rsidRPr="00FE24FD" w:rsidRDefault="000D49E6" w:rsidP="000D49E6">
      <w:pPr>
        <w:ind w:firstLine="284"/>
        <w:contextualSpacing/>
        <w:jc w:val="both"/>
        <w:rPr>
          <w:sz w:val="18"/>
          <w:szCs w:val="18"/>
        </w:rPr>
      </w:pPr>
      <w:r w:rsidRPr="00FE24FD">
        <w:rPr>
          <w:sz w:val="18"/>
          <w:szCs w:val="18"/>
        </w:rPr>
        <w:t>- Федеральным законом от 31.07.2020 № 248-ФЗ «О государственном контроле (надзоре) и муниципальном контроле в Российской Федерации»</w:t>
      </w:r>
      <w:r w:rsidRPr="00FE24FD">
        <w:rPr>
          <w:rFonts w:ascii="yandex-sans" w:hAnsi="yandex-sans"/>
          <w:sz w:val="18"/>
          <w:szCs w:val="18"/>
        </w:rPr>
        <w:t xml:space="preserve"> (далее - Ф</w:t>
      </w:r>
      <w:r w:rsidRPr="00FE24FD">
        <w:rPr>
          <w:sz w:val="18"/>
          <w:szCs w:val="18"/>
        </w:rPr>
        <w:t xml:space="preserve">едеральный закон № 248-ФЗ); </w:t>
      </w:r>
    </w:p>
    <w:p w:rsidR="000D49E6" w:rsidRPr="00FE24FD" w:rsidRDefault="000D49E6" w:rsidP="000D49E6">
      <w:pPr>
        <w:ind w:firstLine="284"/>
        <w:contextualSpacing/>
        <w:jc w:val="both"/>
        <w:rPr>
          <w:sz w:val="18"/>
          <w:szCs w:val="18"/>
        </w:rPr>
      </w:pPr>
      <w:r w:rsidRPr="00FE24FD">
        <w:rPr>
          <w:sz w:val="18"/>
          <w:szCs w:val="18"/>
        </w:rPr>
        <w:t>- Федеральным законом от 31.07.2020 №247-ФЗ "Об обязательных требованиях в Российской Федерации";</w:t>
      </w:r>
    </w:p>
    <w:p w:rsidR="000D49E6" w:rsidRPr="00FE24FD" w:rsidRDefault="000D49E6" w:rsidP="000D49E6">
      <w:pPr>
        <w:ind w:firstLine="284"/>
        <w:contextualSpacing/>
        <w:jc w:val="both"/>
        <w:rPr>
          <w:sz w:val="18"/>
          <w:szCs w:val="18"/>
        </w:rPr>
      </w:pPr>
      <w:r w:rsidRPr="00FE24FD">
        <w:rPr>
          <w:sz w:val="18"/>
          <w:szCs w:val="18"/>
        </w:rPr>
        <w:t>-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0D49E6" w:rsidRPr="00FE24FD" w:rsidRDefault="000D49E6" w:rsidP="000D49E6">
      <w:pPr>
        <w:ind w:firstLine="284"/>
        <w:contextualSpacing/>
        <w:jc w:val="both"/>
        <w:rPr>
          <w:sz w:val="18"/>
          <w:szCs w:val="18"/>
        </w:rPr>
      </w:pPr>
      <w:bookmarkStart w:id="4" w:name="sub_1003"/>
      <w:r w:rsidRPr="00FE24FD">
        <w:rPr>
          <w:sz w:val="18"/>
          <w:szCs w:val="18"/>
        </w:rPr>
        <w:t xml:space="preserve">1.3. </w:t>
      </w:r>
      <w:bookmarkEnd w:id="4"/>
      <w:r w:rsidRPr="00FE24FD">
        <w:rPr>
          <w:sz w:val="18"/>
          <w:szCs w:val="18"/>
        </w:rPr>
        <w:t>Срок реализации Программы - 2026 год.</w:t>
      </w:r>
    </w:p>
    <w:p w:rsidR="000D49E6" w:rsidRPr="00FE24FD" w:rsidRDefault="000D49E6" w:rsidP="000D49E6">
      <w:pPr>
        <w:ind w:firstLine="284"/>
        <w:contextualSpacing/>
        <w:jc w:val="both"/>
        <w:rPr>
          <w:sz w:val="18"/>
          <w:szCs w:val="18"/>
        </w:rPr>
      </w:pPr>
    </w:p>
    <w:p w:rsidR="000D49E6" w:rsidRPr="00FE24FD" w:rsidRDefault="000D49E6" w:rsidP="000D49E6">
      <w:pPr>
        <w:pStyle w:val="10"/>
        <w:spacing w:before="0" w:beforeAutospacing="0" w:after="0" w:afterAutospacing="0"/>
        <w:ind w:firstLine="284"/>
        <w:jc w:val="center"/>
        <w:rPr>
          <w:sz w:val="18"/>
          <w:szCs w:val="18"/>
        </w:rPr>
      </w:pPr>
      <w:r w:rsidRPr="00FE24FD">
        <w:rPr>
          <w:sz w:val="18"/>
          <w:szCs w:val="18"/>
        </w:rPr>
        <w:t>II. Анализ текущего состояния осуществления муниципального жилищного контроля, описание текущего развития профилактической деятельности,</w:t>
      </w:r>
    </w:p>
    <w:p w:rsidR="000D49E6" w:rsidRPr="00FE24FD" w:rsidRDefault="000D49E6" w:rsidP="000D49E6">
      <w:pPr>
        <w:pStyle w:val="10"/>
        <w:spacing w:before="0" w:beforeAutospacing="0" w:after="0" w:afterAutospacing="0"/>
        <w:ind w:firstLine="284"/>
        <w:jc w:val="center"/>
        <w:rPr>
          <w:sz w:val="18"/>
          <w:szCs w:val="18"/>
        </w:rPr>
      </w:pPr>
      <w:r w:rsidRPr="00FE24FD">
        <w:rPr>
          <w:sz w:val="18"/>
          <w:szCs w:val="18"/>
        </w:rPr>
        <w:t xml:space="preserve"> характеристика проблем, на решение которых направлена Программа</w:t>
      </w:r>
    </w:p>
    <w:p w:rsidR="000D49E6" w:rsidRPr="00FE24FD" w:rsidRDefault="000D49E6" w:rsidP="000D49E6">
      <w:pPr>
        <w:ind w:firstLine="284"/>
        <w:contextualSpacing/>
        <w:jc w:val="both"/>
        <w:rPr>
          <w:sz w:val="18"/>
          <w:szCs w:val="18"/>
        </w:rPr>
      </w:pPr>
      <w:r w:rsidRPr="00FE24FD">
        <w:rPr>
          <w:sz w:val="18"/>
          <w:szCs w:val="18"/>
        </w:rPr>
        <w:t xml:space="preserve">2.1. </w:t>
      </w:r>
      <w:proofErr w:type="gramStart"/>
      <w:r w:rsidRPr="00FE24FD">
        <w:rPr>
          <w:sz w:val="18"/>
          <w:szCs w:val="18"/>
        </w:rPr>
        <w:t>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 индивидуальными предпринимателями и гражданами обязательных требований, требований, установленных муниципальными правовыми актами, а также по организации и проведению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в сфере жилищных правоотношений.</w:t>
      </w:r>
      <w:proofErr w:type="gramEnd"/>
    </w:p>
    <w:p w:rsidR="000D49E6" w:rsidRPr="00FE24FD" w:rsidRDefault="000D49E6" w:rsidP="000D49E6">
      <w:pPr>
        <w:ind w:firstLine="284"/>
        <w:contextualSpacing/>
        <w:jc w:val="both"/>
        <w:rPr>
          <w:sz w:val="18"/>
          <w:szCs w:val="18"/>
        </w:rPr>
      </w:pPr>
      <w:r w:rsidRPr="00FE24FD">
        <w:rPr>
          <w:sz w:val="18"/>
          <w:szCs w:val="18"/>
        </w:rPr>
        <w:t>2.2. Обязательные требования, требования, установленные муниципальными правовыми актами в сфере осуществления муниципального жилищного контроля, регламентированы следующими правовыми актами:</w:t>
      </w:r>
    </w:p>
    <w:p w:rsidR="000D49E6" w:rsidRPr="00FE24FD" w:rsidRDefault="000D49E6" w:rsidP="000D49E6">
      <w:pPr>
        <w:ind w:firstLine="284"/>
        <w:contextualSpacing/>
        <w:jc w:val="both"/>
        <w:rPr>
          <w:sz w:val="18"/>
          <w:szCs w:val="18"/>
        </w:rPr>
      </w:pPr>
      <w:r w:rsidRPr="00FE24FD">
        <w:rPr>
          <w:sz w:val="18"/>
          <w:szCs w:val="18"/>
        </w:rPr>
        <w:t xml:space="preserve">- Жилищный </w:t>
      </w:r>
      <w:hyperlink r:id="rId17" w:history="1">
        <w:r w:rsidRPr="00FE24FD">
          <w:rPr>
            <w:rStyle w:val="a4"/>
            <w:sz w:val="18"/>
            <w:szCs w:val="18"/>
          </w:rPr>
          <w:t>кодекс</w:t>
        </w:r>
      </w:hyperlink>
      <w:r w:rsidRPr="00FE24FD">
        <w:rPr>
          <w:sz w:val="18"/>
          <w:szCs w:val="18"/>
        </w:rPr>
        <w:t xml:space="preserve"> Российской Федерации;</w:t>
      </w:r>
    </w:p>
    <w:p w:rsidR="000D49E6" w:rsidRPr="00FE24FD" w:rsidRDefault="000D49E6" w:rsidP="000D49E6">
      <w:pPr>
        <w:ind w:firstLine="284"/>
        <w:contextualSpacing/>
        <w:jc w:val="both"/>
        <w:rPr>
          <w:sz w:val="18"/>
          <w:szCs w:val="18"/>
        </w:rPr>
      </w:pPr>
      <w:proofErr w:type="gramStart"/>
      <w:r w:rsidRPr="00FE24FD">
        <w:rPr>
          <w:sz w:val="18"/>
          <w:szCs w:val="18"/>
        </w:rPr>
        <w:t xml:space="preserve">- </w:t>
      </w:r>
      <w:hyperlink r:id="rId18" w:history="1">
        <w:r w:rsidRPr="00FE24FD">
          <w:rPr>
            <w:rStyle w:val="a4"/>
            <w:sz w:val="18"/>
            <w:szCs w:val="18"/>
          </w:rPr>
          <w:t>постановление</w:t>
        </w:r>
      </w:hyperlink>
      <w:r w:rsidRPr="00FE24FD">
        <w:rPr>
          <w:sz w:val="18"/>
          <w:szCs w:val="18"/>
        </w:rPr>
        <w:t xml:space="preserve">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roofErr w:type="gramEnd"/>
    </w:p>
    <w:p w:rsidR="000D49E6" w:rsidRPr="00FE24FD" w:rsidRDefault="000D49E6" w:rsidP="000D49E6">
      <w:pPr>
        <w:ind w:firstLine="284"/>
        <w:contextualSpacing/>
        <w:jc w:val="both"/>
        <w:rPr>
          <w:sz w:val="18"/>
          <w:szCs w:val="18"/>
        </w:rPr>
      </w:pPr>
      <w:r w:rsidRPr="00FE24FD">
        <w:rPr>
          <w:sz w:val="18"/>
          <w:szCs w:val="18"/>
        </w:rPr>
        <w:t xml:space="preserve">- </w:t>
      </w:r>
      <w:hyperlink r:id="rId19" w:history="1">
        <w:r w:rsidRPr="00FE24FD">
          <w:rPr>
            <w:rStyle w:val="a4"/>
            <w:sz w:val="18"/>
            <w:szCs w:val="18"/>
          </w:rPr>
          <w:t>постановление</w:t>
        </w:r>
      </w:hyperlink>
      <w:r w:rsidRPr="00FE24FD">
        <w:rPr>
          <w:sz w:val="18"/>
          <w:szCs w:val="18"/>
        </w:rPr>
        <w:t xml:space="preserve"> Правительства Российской Федерации от 06.05.2011 № 354 "О предоставлении коммунальных услуг </w:t>
      </w:r>
      <w:r w:rsidRPr="00FE24FD">
        <w:rPr>
          <w:sz w:val="18"/>
          <w:szCs w:val="18"/>
        </w:rPr>
        <w:lastRenderedPageBreak/>
        <w:t>собственникам и пользователям помещений в многоквартирных домах и жилых домов";</w:t>
      </w:r>
    </w:p>
    <w:p w:rsidR="000D49E6" w:rsidRPr="00FE24FD" w:rsidRDefault="000D49E6" w:rsidP="000D49E6">
      <w:pPr>
        <w:ind w:firstLine="284"/>
        <w:contextualSpacing/>
        <w:jc w:val="both"/>
        <w:rPr>
          <w:sz w:val="18"/>
          <w:szCs w:val="18"/>
        </w:rPr>
      </w:pPr>
      <w:r w:rsidRPr="00FE24FD">
        <w:rPr>
          <w:sz w:val="18"/>
          <w:szCs w:val="18"/>
        </w:rPr>
        <w:t xml:space="preserve">- </w:t>
      </w:r>
      <w:hyperlink r:id="rId20" w:history="1">
        <w:r w:rsidRPr="00FE24FD">
          <w:rPr>
            <w:rStyle w:val="a4"/>
            <w:sz w:val="18"/>
            <w:szCs w:val="18"/>
          </w:rPr>
          <w:t>постановление</w:t>
        </w:r>
      </w:hyperlink>
      <w:r w:rsidRPr="00FE24FD">
        <w:rPr>
          <w:sz w:val="18"/>
          <w:szCs w:val="18"/>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0D49E6" w:rsidRPr="00FE24FD" w:rsidRDefault="000D49E6" w:rsidP="000D49E6">
      <w:pPr>
        <w:ind w:firstLine="284"/>
        <w:contextualSpacing/>
        <w:jc w:val="both"/>
        <w:rPr>
          <w:sz w:val="18"/>
          <w:szCs w:val="18"/>
        </w:rPr>
      </w:pPr>
      <w:r w:rsidRPr="00FE24FD">
        <w:rPr>
          <w:sz w:val="18"/>
          <w:szCs w:val="18"/>
        </w:rPr>
        <w:t xml:space="preserve">- </w:t>
      </w:r>
      <w:hyperlink r:id="rId21" w:history="1">
        <w:r w:rsidRPr="00FE24FD">
          <w:rPr>
            <w:rStyle w:val="a4"/>
            <w:sz w:val="18"/>
            <w:szCs w:val="18"/>
          </w:rPr>
          <w:t>постановление</w:t>
        </w:r>
      </w:hyperlink>
      <w:r w:rsidRPr="00FE24FD">
        <w:rPr>
          <w:sz w:val="18"/>
          <w:szCs w:val="18"/>
        </w:rPr>
        <w:t xml:space="preserve"> Правительства Российской Федерации от 15.05.2013 № 416 "О порядке осуществления деятельности по управлению многоквартирными домами";</w:t>
      </w:r>
    </w:p>
    <w:p w:rsidR="000D49E6" w:rsidRPr="00FE24FD" w:rsidRDefault="000D49E6" w:rsidP="000D49E6">
      <w:pPr>
        <w:ind w:firstLine="284"/>
        <w:contextualSpacing/>
        <w:jc w:val="both"/>
        <w:rPr>
          <w:sz w:val="18"/>
          <w:szCs w:val="18"/>
        </w:rPr>
      </w:pPr>
      <w:r w:rsidRPr="00FE24FD">
        <w:rPr>
          <w:sz w:val="18"/>
          <w:szCs w:val="18"/>
        </w:rPr>
        <w:t xml:space="preserve">- </w:t>
      </w:r>
      <w:hyperlink r:id="rId22" w:history="1">
        <w:r w:rsidRPr="00FE24FD">
          <w:rPr>
            <w:rStyle w:val="a4"/>
            <w:sz w:val="18"/>
            <w:szCs w:val="18"/>
          </w:rPr>
          <w:t>постановление</w:t>
        </w:r>
      </w:hyperlink>
      <w:r w:rsidRPr="00FE24FD">
        <w:rPr>
          <w:sz w:val="18"/>
          <w:szCs w:val="18"/>
        </w:rPr>
        <w:t xml:space="preserve">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w:t>
      </w:r>
    </w:p>
    <w:p w:rsidR="000D49E6" w:rsidRPr="00FE24FD" w:rsidRDefault="000D49E6" w:rsidP="000D49E6">
      <w:pPr>
        <w:ind w:firstLine="284"/>
        <w:contextualSpacing/>
        <w:jc w:val="both"/>
        <w:rPr>
          <w:sz w:val="18"/>
          <w:szCs w:val="18"/>
        </w:rPr>
      </w:pPr>
      <w:r w:rsidRPr="00FE24FD">
        <w:rPr>
          <w:rFonts w:eastAsia="SimSun"/>
          <w:bCs/>
          <w:kern w:val="2"/>
          <w:sz w:val="18"/>
          <w:szCs w:val="18"/>
          <w:lang w:eastAsia="zh-CN" w:bidi="hi-IN"/>
        </w:rPr>
        <w:t>- решение Комитета местного самоуправления рабочего поселка Мокшан Мокшанского района Пензенской области от 15.10.2021 № 242-58/7 «Об утверждении Положения о муниципальном жилищном контроле на территории рабочего поселка Мокшан Мокшанского района Пензенской области».</w:t>
      </w:r>
    </w:p>
    <w:p w:rsidR="000D49E6" w:rsidRPr="00FE24FD" w:rsidRDefault="000D49E6" w:rsidP="000D49E6">
      <w:pPr>
        <w:ind w:firstLine="284"/>
        <w:contextualSpacing/>
        <w:jc w:val="both"/>
        <w:rPr>
          <w:sz w:val="18"/>
          <w:szCs w:val="18"/>
        </w:rPr>
      </w:pPr>
      <w:r w:rsidRPr="00FE24FD">
        <w:rPr>
          <w:sz w:val="18"/>
          <w:szCs w:val="18"/>
        </w:rPr>
        <w:t>2.3. Объектами муниципального жилищного контроля являются:</w:t>
      </w:r>
    </w:p>
    <w:p w:rsidR="000D49E6" w:rsidRPr="00FE24FD" w:rsidRDefault="000D49E6" w:rsidP="000D49E6">
      <w:pPr>
        <w:ind w:firstLine="284"/>
        <w:contextualSpacing/>
        <w:jc w:val="both"/>
        <w:rPr>
          <w:sz w:val="18"/>
          <w:szCs w:val="18"/>
        </w:rPr>
      </w:pPr>
      <w:r w:rsidRPr="00FE24FD">
        <w:rPr>
          <w:sz w:val="18"/>
          <w:szCs w:val="18"/>
        </w:rPr>
        <w:t>1) деятельность, действия (бездействие) контролируемых лиц,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0D49E6" w:rsidRPr="00FE24FD" w:rsidRDefault="000D49E6" w:rsidP="000D49E6">
      <w:pPr>
        <w:ind w:firstLine="284"/>
        <w:contextualSpacing/>
        <w:jc w:val="both"/>
        <w:rPr>
          <w:sz w:val="18"/>
          <w:szCs w:val="18"/>
        </w:rPr>
      </w:pPr>
      <w:r w:rsidRPr="00FE24FD">
        <w:rPr>
          <w:sz w:val="18"/>
          <w:szCs w:val="18"/>
        </w:rPr>
        <w:t>2) результаты деятельности контролируемых лиц, в том числе работы и услуги,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0D49E6" w:rsidRPr="00FE24FD" w:rsidRDefault="000D49E6" w:rsidP="000D49E6">
      <w:pPr>
        <w:ind w:firstLine="284"/>
        <w:contextualSpacing/>
        <w:jc w:val="both"/>
        <w:rPr>
          <w:sz w:val="18"/>
          <w:szCs w:val="18"/>
        </w:rPr>
      </w:pPr>
      <w:r w:rsidRPr="00FE24FD">
        <w:rPr>
          <w:sz w:val="18"/>
          <w:szCs w:val="18"/>
        </w:rPr>
        <w:t>3) здания, помещения, сооружения, оборудование, устройства, предметы, материалы и другие объекты, которыми контролируемые лица владеют и (или) пользуются 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 (далее - производственные объекты).</w:t>
      </w:r>
    </w:p>
    <w:p w:rsidR="000D49E6" w:rsidRPr="00FE24FD" w:rsidRDefault="000D49E6" w:rsidP="000D49E6">
      <w:pPr>
        <w:ind w:firstLine="284"/>
        <w:contextualSpacing/>
        <w:jc w:val="both"/>
        <w:rPr>
          <w:sz w:val="18"/>
          <w:szCs w:val="18"/>
        </w:rPr>
      </w:pPr>
      <w:r w:rsidRPr="00FE24FD">
        <w:rPr>
          <w:sz w:val="18"/>
          <w:szCs w:val="18"/>
        </w:rPr>
        <w:t xml:space="preserve">2.4. В качестве контролируемых лиц при осуществлении муниципального жилищного контроля выступают юридические лица и индивидуальные предприниматели, осуществляющие предпринимательскую деятельность по управлению многоквартирными домами, товарищества </w:t>
      </w:r>
      <w:r w:rsidRPr="00FE24FD">
        <w:rPr>
          <w:sz w:val="18"/>
          <w:szCs w:val="18"/>
        </w:rPr>
        <w:lastRenderedPageBreak/>
        <w:t>собственников жилья, жилищные, жилищно-строительные или иные специализированные потребительские кооперативы.</w:t>
      </w:r>
    </w:p>
    <w:p w:rsidR="000D49E6" w:rsidRPr="00FE24FD" w:rsidRDefault="000D49E6" w:rsidP="000D49E6">
      <w:pPr>
        <w:ind w:firstLine="284"/>
        <w:jc w:val="both"/>
        <w:rPr>
          <w:rStyle w:val="a4"/>
          <w:sz w:val="18"/>
          <w:szCs w:val="18"/>
        </w:rPr>
      </w:pPr>
      <w:r w:rsidRPr="00FE24FD">
        <w:rPr>
          <w:sz w:val="18"/>
          <w:szCs w:val="18"/>
        </w:rPr>
        <w:t xml:space="preserve">           2.5. В связи с запретом на проведение контрольных мероприятий, установленным </w:t>
      </w:r>
      <w:r w:rsidRPr="00FE24FD">
        <w:rPr>
          <w:sz w:val="18"/>
          <w:szCs w:val="18"/>
        </w:rPr>
        <w:fldChar w:fldCharType="begin"/>
      </w:r>
      <w:r w:rsidRPr="00FE24FD">
        <w:rPr>
          <w:sz w:val="18"/>
          <w:szCs w:val="18"/>
        </w:rPr>
        <w:instrText xml:space="preserve"> HYPERLINK "http://www.profiz.ru/upl/2021/%20%D0%9F%D1%80%D0%B0%D0%B2%D0%B8%D1%82%D0%B5%D0%BB%D1%8C%D1%81%D1%82%D0%B2%D0%B0%20%D0%A0%D0%A4%20%D0%BE%D1%82%2030%20%D0%BD%D0%BE%D1%8F%D0%B1%D1%80%D1%8F%202020%20%D0%B3%20N%201969%20%D0%9E%D0%B1%20%D0%BE%D1%81%D0%BE%D0%B1%D0%B5%D0%BD%D0%BD%D0%BE%D1%81%D1%82%D1%8F%D1%85%20%D1%84%D0%BE%D1%80%D0%BC%D0%B8%D1%80_1.pdf" \t "_blank" </w:instrText>
      </w:r>
      <w:r w:rsidRPr="00FE24FD">
        <w:rPr>
          <w:sz w:val="18"/>
          <w:szCs w:val="18"/>
        </w:rPr>
        <w:fldChar w:fldCharType="separate"/>
      </w:r>
      <w:r w:rsidRPr="00FE24FD">
        <w:rPr>
          <w:rStyle w:val="a4"/>
          <w:sz w:val="18"/>
          <w:szCs w:val="18"/>
        </w:rPr>
        <w:t xml:space="preserve">Постановлением Правительства Российской Федерации от 10.03.2022 N 336 (ред. от 10.11.2022) "Об особенностях организации и осуществления государственного контроля (надзора), муниципального контроля", руководствуясь </w:t>
      </w:r>
    </w:p>
    <w:p w:rsidR="000D49E6" w:rsidRPr="00FE24FD" w:rsidRDefault="000D49E6" w:rsidP="000D49E6">
      <w:pPr>
        <w:ind w:firstLine="284"/>
        <w:jc w:val="both"/>
        <w:rPr>
          <w:sz w:val="18"/>
          <w:szCs w:val="18"/>
        </w:rPr>
      </w:pPr>
      <w:r w:rsidRPr="00FE24FD">
        <w:rPr>
          <w:sz w:val="18"/>
          <w:szCs w:val="18"/>
        </w:rPr>
        <w:fldChar w:fldCharType="end"/>
      </w:r>
      <w:r w:rsidRPr="00FE24FD">
        <w:rPr>
          <w:sz w:val="18"/>
          <w:szCs w:val="18"/>
        </w:rPr>
        <w:t xml:space="preserve">ст. 26.2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2022 году Администрацией рабочего поселка Мокшан Мокшанского района Пензенской области </w:t>
      </w:r>
      <w:r w:rsidRPr="00FE24FD">
        <w:rPr>
          <w:color w:val="010101"/>
          <w:sz w:val="18"/>
          <w:szCs w:val="18"/>
        </w:rPr>
        <w:t>не проводились.</w:t>
      </w:r>
    </w:p>
    <w:p w:rsidR="000D49E6" w:rsidRPr="00FE24FD" w:rsidRDefault="000D49E6" w:rsidP="000D49E6">
      <w:pPr>
        <w:ind w:firstLine="284"/>
        <w:contextualSpacing/>
        <w:jc w:val="both"/>
        <w:rPr>
          <w:sz w:val="18"/>
          <w:szCs w:val="18"/>
        </w:rPr>
      </w:pPr>
      <w:r w:rsidRPr="00FE24FD">
        <w:rPr>
          <w:sz w:val="18"/>
          <w:szCs w:val="18"/>
        </w:rPr>
        <w:t>2.6. Основными проблемами, на решение которых направлена Программа, являются: недостаточная информированность контролируемых лиц об обязательных требованиях и способах их исполнения, а также низкая мотивация добросовестного соблюдения обязательных требований данными лицами.</w:t>
      </w:r>
    </w:p>
    <w:p w:rsidR="000D49E6" w:rsidRPr="00FE24FD" w:rsidRDefault="000D49E6" w:rsidP="000D49E6">
      <w:pPr>
        <w:pStyle w:val="10"/>
        <w:spacing w:before="0" w:beforeAutospacing="0" w:after="0" w:afterAutospacing="0"/>
        <w:ind w:firstLine="284"/>
        <w:jc w:val="center"/>
        <w:rPr>
          <w:sz w:val="18"/>
          <w:szCs w:val="18"/>
        </w:rPr>
      </w:pPr>
      <w:bookmarkStart w:id="5" w:name="sub_1200"/>
      <w:r w:rsidRPr="00FE24FD">
        <w:rPr>
          <w:sz w:val="18"/>
          <w:szCs w:val="18"/>
        </w:rPr>
        <w:t>II</w:t>
      </w:r>
      <w:r w:rsidRPr="00FE24FD">
        <w:rPr>
          <w:sz w:val="18"/>
          <w:szCs w:val="18"/>
          <w:lang w:val="en-US"/>
        </w:rPr>
        <w:t>I</w:t>
      </w:r>
      <w:r w:rsidRPr="00FE24FD">
        <w:rPr>
          <w:sz w:val="18"/>
          <w:szCs w:val="18"/>
        </w:rPr>
        <w:t>. Цели и задачи реализации Программы</w:t>
      </w:r>
    </w:p>
    <w:p w:rsidR="000D49E6" w:rsidRPr="00FE24FD" w:rsidRDefault="000D49E6" w:rsidP="000D49E6">
      <w:pPr>
        <w:autoSpaceDE w:val="0"/>
        <w:autoSpaceDN w:val="0"/>
        <w:adjustRightInd w:val="0"/>
        <w:ind w:firstLine="284"/>
        <w:contextualSpacing/>
        <w:jc w:val="both"/>
        <w:rPr>
          <w:sz w:val="18"/>
          <w:szCs w:val="18"/>
          <w:lang w:eastAsia="en-US"/>
        </w:rPr>
      </w:pPr>
      <w:bookmarkStart w:id="6" w:name="sub_1005"/>
      <w:bookmarkEnd w:id="5"/>
      <w:r w:rsidRPr="00FE24FD">
        <w:rPr>
          <w:sz w:val="18"/>
          <w:szCs w:val="18"/>
        </w:rPr>
        <w:t>3.1. Целями реализации Программы являются:</w:t>
      </w:r>
    </w:p>
    <w:bookmarkEnd w:id="6"/>
    <w:p w:rsidR="000D49E6" w:rsidRPr="00FE24FD" w:rsidRDefault="000D49E6" w:rsidP="000D49E6">
      <w:pPr>
        <w:autoSpaceDE w:val="0"/>
        <w:autoSpaceDN w:val="0"/>
        <w:adjustRightInd w:val="0"/>
        <w:ind w:firstLine="284"/>
        <w:contextualSpacing/>
        <w:jc w:val="both"/>
        <w:rPr>
          <w:sz w:val="18"/>
          <w:szCs w:val="18"/>
        </w:rPr>
      </w:pPr>
      <w:r w:rsidRPr="00FE24FD">
        <w:rPr>
          <w:sz w:val="18"/>
          <w:szCs w:val="18"/>
        </w:rPr>
        <w:t>1) стимулирование добросовестного соблюдения обязательных требований всеми контролируемыми лицами;</w:t>
      </w:r>
    </w:p>
    <w:p w:rsidR="000D49E6" w:rsidRPr="00FE24FD" w:rsidRDefault="000D49E6" w:rsidP="000D49E6">
      <w:pPr>
        <w:autoSpaceDE w:val="0"/>
        <w:autoSpaceDN w:val="0"/>
        <w:adjustRightInd w:val="0"/>
        <w:ind w:firstLine="284"/>
        <w:contextualSpacing/>
        <w:jc w:val="both"/>
        <w:rPr>
          <w:sz w:val="18"/>
          <w:szCs w:val="18"/>
        </w:rPr>
      </w:pPr>
      <w:r w:rsidRPr="00FE24FD">
        <w:rPr>
          <w:sz w:val="18"/>
          <w:szCs w:val="1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w:t>
      </w:r>
    </w:p>
    <w:p w:rsidR="000D49E6" w:rsidRPr="00FE24FD" w:rsidRDefault="000D49E6" w:rsidP="000D49E6">
      <w:pPr>
        <w:autoSpaceDE w:val="0"/>
        <w:autoSpaceDN w:val="0"/>
        <w:adjustRightInd w:val="0"/>
        <w:ind w:firstLine="284"/>
        <w:contextualSpacing/>
        <w:jc w:val="both"/>
        <w:rPr>
          <w:sz w:val="18"/>
          <w:szCs w:val="18"/>
        </w:rPr>
      </w:pPr>
      <w:r w:rsidRPr="00FE24FD">
        <w:rPr>
          <w:sz w:val="18"/>
          <w:szCs w:val="18"/>
        </w:rPr>
        <w:t>3) создание условий для доведения обязательных требований до контролируемых лиц, повышение информированности о способах их соблюдения.</w:t>
      </w:r>
    </w:p>
    <w:p w:rsidR="000D49E6" w:rsidRPr="00FE24FD" w:rsidRDefault="000D49E6" w:rsidP="000D49E6">
      <w:pPr>
        <w:autoSpaceDE w:val="0"/>
        <w:autoSpaceDN w:val="0"/>
        <w:adjustRightInd w:val="0"/>
        <w:ind w:firstLine="284"/>
        <w:contextualSpacing/>
        <w:jc w:val="both"/>
        <w:rPr>
          <w:sz w:val="18"/>
          <w:szCs w:val="18"/>
        </w:rPr>
      </w:pPr>
      <w:r w:rsidRPr="00FE24FD">
        <w:rPr>
          <w:sz w:val="18"/>
          <w:szCs w:val="18"/>
        </w:rPr>
        <w:t>3.2. Задачами реализации Программы являются:</w:t>
      </w:r>
    </w:p>
    <w:p w:rsidR="000D49E6" w:rsidRPr="00FE24FD" w:rsidRDefault="000D49E6" w:rsidP="000D49E6">
      <w:pPr>
        <w:autoSpaceDE w:val="0"/>
        <w:autoSpaceDN w:val="0"/>
        <w:adjustRightInd w:val="0"/>
        <w:ind w:firstLine="284"/>
        <w:contextualSpacing/>
        <w:jc w:val="both"/>
        <w:rPr>
          <w:sz w:val="18"/>
          <w:szCs w:val="18"/>
        </w:rPr>
      </w:pPr>
      <w:r w:rsidRPr="00FE24FD">
        <w:rPr>
          <w:sz w:val="18"/>
          <w:szCs w:val="18"/>
        </w:rPr>
        <w:t>1) выявление причин, факторов и условий, способствующих нарушению обязательных требований, разработка мероприятий, направленных на устранение нарушений обязательных требований в отношении муниципального жилищного фонда;</w:t>
      </w:r>
    </w:p>
    <w:p w:rsidR="000D49E6" w:rsidRPr="00FE24FD" w:rsidRDefault="000D49E6" w:rsidP="000D49E6">
      <w:pPr>
        <w:autoSpaceDE w:val="0"/>
        <w:autoSpaceDN w:val="0"/>
        <w:adjustRightInd w:val="0"/>
        <w:ind w:firstLine="284"/>
        <w:contextualSpacing/>
        <w:jc w:val="both"/>
        <w:rPr>
          <w:sz w:val="18"/>
          <w:szCs w:val="18"/>
        </w:rPr>
      </w:pPr>
      <w:r w:rsidRPr="00FE24FD">
        <w:rPr>
          <w:sz w:val="18"/>
          <w:szCs w:val="18"/>
        </w:rPr>
        <w:t>2) повышение правосознания и правовой культуры юридических лиц, индивидуальных предпринимателей и граждан в сфере жилищных правоотношений;</w:t>
      </w:r>
    </w:p>
    <w:p w:rsidR="000D49E6" w:rsidRPr="00FE24FD" w:rsidRDefault="000D49E6" w:rsidP="000D49E6">
      <w:pPr>
        <w:autoSpaceDE w:val="0"/>
        <w:autoSpaceDN w:val="0"/>
        <w:adjustRightInd w:val="0"/>
        <w:ind w:firstLine="284"/>
        <w:jc w:val="both"/>
        <w:rPr>
          <w:sz w:val="18"/>
          <w:szCs w:val="18"/>
        </w:rPr>
      </w:pPr>
      <w:r w:rsidRPr="00FE24FD">
        <w:rPr>
          <w:sz w:val="18"/>
          <w:szCs w:val="18"/>
        </w:rPr>
        <w:t>3) приоритет реализации профилактических мероприятий, направленных на снижение риска причинения вреда (ущерба), по отношению к проведению контрольных (надзорных) мероприятий.</w:t>
      </w:r>
    </w:p>
    <w:p w:rsidR="000D49E6" w:rsidRPr="00FE24FD" w:rsidRDefault="000D49E6" w:rsidP="000D49E6">
      <w:pPr>
        <w:autoSpaceDE w:val="0"/>
        <w:autoSpaceDN w:val="0"/>
        <w:adjustRightInd w:val="0"/>
        <w:ind w:firstLine="567"/>
        <w:jc w:val="both"/>
        <w:rPr>
          <w:sz w:val="18"/>
          <w:szCs w:val="18"/>
        </w:rPr>
      </w:pPr>
    </w:p>
    <w:p w:rsidR="000D49E6" w:rsidRPr="00A919BD" w:rsidRDefault="000D49E6" w:rsidP="000D49E6">
      <w:pPr>
        <w:pStyle w:val="ConsPlusTitle"/>
        <w:jc w:val="center"/>
        <w:outlineLvl w:val="1"/>
        <w:rPr>
          <w:b w:val="0"/>
          <w:color w:val="26282F"/>
          <w:sz w:val="18"/>
          <w:szCs w:val="18"/>
        </w:rPr>
        <w:sectPr w:rsidR="000D49E6" w:rsidRPr="00A919BD" w:rsidSect="007B28AF">
          <w:type w:val="continuous"/>
          <w:pgSz w:w="11906" w:h="16838"/>
          <w:pgMar w:top="851" w:right="680" w:bottom="851" w:left="680" w:header="709" w:footer="709" w:gutter="0"/>
          <w:cols w:num="2" w:space="708"/>
          <w:docGrid w:linePitch="360"/>
        </w:sectPr>
      </w:pPr>
      <w:bookmarkStart w:id="7" w:name="sub_1150"/>
    </w:p>
    <w:p w:rsidR="000D49E6" w:rsidRDefault="000D49E6" w:rsidP="000D49E6">
      <w:pPr>
        <w:pStyle w:val="ConsPlusTitle"/>
        <w:jc w:val="center"/>
        <w:outlineLvl w:val="1"/>
        <w:rPr>
          <w:b w:val="0"/>
          <w:color w:val="26282F"/>
          <w:sz w:val="18"/>
          <w:szCs w:val="18"/>
        </w:rPr>
      </w:pPr>
    </w:p>
    <w:p w:rsidR="000D49E6" w:rsidRPr="00FE24FD" w:rsidRDefault="000D49E6" w:rsidP="000D49E6">
      <w:pPr>
        <w:pStyle w:val="ConsPlusTitle"/>
        <w:jc w:val="center"/>
        <w:outlineLvl w:val="1"/>
        <w:rPr>
          <w:b w:val="0"/>
          <w:sz w:val="18"/>
          <w:szCs w:val="18"/>
        </w:rPr>
      </w:pPr>
      <w:r w:rsidRPr="00FE24FD">
        <w:rPr>
          <w:b w:val="0"/>
          <w:color w:val="26282F"/>
          <w:sz w:val="18"/>
          <w:szCs w:val="18"/>
          <w:lang w:val="en-US"/>
        </w:rPr>
        <w:t>IV</w:t>
      </w:r>
      <w:r w:rsidRPr="00FE24FD">
        <w:rPr>
          <w:b w:val="0"/>
          <w:color w:val="26282F"/>
          <w:sz w:val="18"/>
          <w:szCs w:val="18"/>
        </w:rPr>
        <w:t xml:space="preserve">. </w:t>
      </w:r>
      <w:r w:rsidRPr="00FE24FD">
        <w:rPr>
          <w:b w:val="0"/>
          <w:sz w:val="18"/>
          <w:szCs w:val="18"/>
        </w:rPr>
        <w:t xml:space="preserve">Перечень профилактических мероприятий, </w:t>
      </w:r>
    </w:p>
    <w:p w:rsidR="000D49E6" w:rsidRPr="00FE24FD" w:rsidRDefault="000D49E6" w:rsidP="000D49E6">
      <w:pPr>
        <w:pStyle w:val="ConsPlusTitle"/>
        <w:jc w:val="center"/>
        <w:outlineLvl w:val="1"/>
        <w:rPr>
          <w:b w:val="0"/>
          <w:sz w:val="18"/>
          <w:szCs w:val="18"/>
        </w:rPr>
      </w:pPr>
      <w:r w:rsidRPr="00FE24FD">
        <w:rPr>
          <w:b w:val="0"/>
          <w:sz w:val="18"/>
          <w:szCs w:val="18"/>
        </w:rPr>
        <w:t>сроки (периодичность) их проведения</w:t>
      </w:r>
    </w:p>
    <w:p w:rsidR="000D49E6" w:rsidRPr="00FE24FD" w:rsidRDefault="000D49E6" w:rsidP="000D49E6">
      <w:pPr>
        <w:pStyle w:val="ConsPlusTitle"/>
        <w:jc w:val="center"/>
        <w:outlineLvl w:val="1"/>
        <w:rPr>
          <w:sz w:val="18"/>
          <w:szCs w:val="18"/>
        </w:rPr>
      </w:pPr>
    </w:p>
    <w:tbl>
      <w:tblPr>
        <w:tblStyle w:val="ad"/>
        <w:tblW w:w="0" w:type="auto"/>
        <w:tblLook w:val="04A0" w:firstRow="1" w:lastRow="0" w:firstColumn="1" w:lastColumn="0" w:noHBand="0" w:noVBand="1"/>
      </w:tblPr>
      <w:tblGrid>
        <w:gridCol w:w="696"/>
        <w:gridCol w:w="4374"/>
        <w:gridCol w:w="1984"/>
        <w:gridCol w:w="3544"/>
      </w:tblGrid>
      <w:tr w:rsidR="000D49E6" w:rsidRPr="00FE24FD" w:rsidTr="000D49E6">
        <w:tc>
          <w:tcPr>
            <w:tcW w:w="696"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w:t>
            </w:r>
          </w:p>
        </w:tc>
        <w:tc>
          <w:tcPr>
            <w:tcW w:w="437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Наименование</w:t>
            </w:r>
          </w:p>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профилактического мероприятия</w:t>
            </w:r>
          </w:p>
          <w:p w:rsidR="000D49E6" w:rsidRPr="00FE24FD" w:rsidRDefault="000D49E6" w:rsidP="00C53B7E">
            <w:pPr>
              <w:pStyle w:val="ConsPlusTitle"/>
              <w:jc w:val="center"/>
              <w:outlineLvl w:val="1"/>
              <w:rPr>
                <w:b w:val="0"/>
                <w:sz w:val="18"/>
                <w:szCs w:val="18"/>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 xml:space="preserve">Срок </w:t>
            </w:r>
          </w:p>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реализации</w:t>
            </w:r>
          </w:p>
        </w:tc>
        <w:tc>
          <w:tcPr>
            <w:tcW w:w="3544"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Ответственные должностные лица</w:t>
            </w:r>
          </w:p>
        </w:tc>
      </w:tr>
      <w:tr w:rsidR="000D49E6" w:rsidRPr="00FE24FD" w:rsidTr="000D49E6">
        <w:tc>
          <w:tcPr>
            <w:tcW w:w="696"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1.</w:t>
            </w:r>
          </w:p>
        </w:tc>
        <w:tc>
          <w:tcPr>
            <w:tcW w:w="437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Информирование,</w:t>
            </w:r>
          </w:p>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посредством размещения (поддержания в актуальном состоянии)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tc>
        <w:tc>
          <w:tcPr>
            <w:tcW w:w="198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p>
        </w:tc>
        <w:tc>
          <w:tcPr>
            <w:tcW w:w="354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 xml:space="preserve">Должностное лицо, к должностным обязанностям которого относится осуществление муниципального жилищного контроля </w:t>
            </w:r>
          </w:p>
        </w:tc>
      </w:tr>
      <w:tr w:rsidR="000D49E6" w:rsidRPr="00FE24FD" w:rsidTr="000D49E6">
        <w:tc>
          <w:tcPr>
            <w:tcW w:w="696"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both"/>
              <w:outlineLvl w:val="1"/>
              <w:rPr>
                <w:b w:val="0"/>
                <w:sz w:val="18"/>
                <w:szCs w:val="18"/>
                <w:lang w:eastAsia="en-US"/>
              </w:rPr>
            </w:pPr>
            <w:r w:rsidRPr="00FE24FD">
              <w:rPr>
                <w:b w:val="0"/>
                <w:sz w:val="18"/>
                <w:szCs w:val="18"/>
                <w:lang w:eastAsia="en-US"/>
              </w:rPr>
              <w:t>1.1.</w:t>
            </w:r>
          </w:p>
        </w:tc>
        <w:tc>
          <w:tcPr>
            <w:tcW w:w="4374"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текстов нормативных правовых актов, регулирующих осуществление муниципального жилищного контроля;</w:t>
            </w:r>
          </w:p>
        </w:tc>
        <w:tc>
          <w:tcPr>
            <w:tcW w:w="198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 xml:space="preserve">в течение года </w:t>
            </w:r>
          </w:p>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(по мере необходимости)</w:t>
            </w:r>
          </w:p>
          <w:p w:rsidR="000D49E6" w:rsidRPr="00FE24FD" w:rsidRDefault="000D49E6" w:rsidP="00C53B7E">
            <w:pPr>
              <w:pStyle w:val="ConsPlusTitle"/>
              <w:jc w:val="center"/>
              <w:outlineLvl w:val="1"/>
              <w:rPr>
                <w:b w:val="0"/>
                <w:sz w:val="18"/>
                <w:szCs w:val="18"/>
                <w:lang w:eastAsia="en-US"/>
              </w:rPr>
            </w:pPr>
          </w:p>
        </w:tc>
        <w:tc>
          <w:tcPr>
            <w:tcW w:w="354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jc w:val="center"/>
              <w:rPr>
                <w:sz w:val="18"/>
                <w:szCs w:val="18"/>
              </w:rPr>
            </w:pPr>
            <w:r w:rsidRPr="00FE24FD">
              <w:rPr>
                <w:rFonts w:eastAsia="Calibri"/>
                <w:sz w:val="18"/>
                <w:szCs w:val="18"/>
                <w:lang w:eastAsia="en-US"/>
              </w:rPr>
              <w:t xml:space="preserve">Должностное лицо, к должностным обязанностям которого относится осуществление муниципального </w:t>
            </w:r>
            <w:r w:rsidRPr="00FE24FD">
              <w:rPr>
                <w:sz w:val="18"/>
                <w:szCs w:val="18"/>
                <w:lang w:eastAsia="en-US"/>
              </w:rPr>
              <w:t xml:space="preserve">жилищного </w:t>
            </w:r>
            <w:r w:rsidRPr="00FE24FD">
              <w:rPr>
                <w:rFonts w:eastAsia="Calibri"/>
                <w:sz w:val="18"/>
                <w:szCs w:val="18"/>
                <w:lang w:eastAsia="en-US"/>
              </w:rPr>
              <w:t>контроля</w:t>
            </w:r>
          </w:p>
        </w:tc>
      </w:tr>
      <w:tr w:rsidR="000D49E6" w:rsidRPr="00FE24FD" w:rsidTr="000D49E6">
        <w:tc>
          <w:tcPr>
            <w:tcW w:w="696"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1.2.</w:t>
            </w:r>
          </w:p>
        </w:tc>
        <w:tc>
          <w:tcPr>
            <w:tcW w:w="437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сведений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p w:rsidR="000D49E6" w:rsidRPr="00FE24FD" w:rsidRDefault="000D49E6" w:rsidP="00C53B7E">
            <w:pPr>
              <w:pStyle w:val="ConsPlusTitle"/>
              <w:jc w:val="center"/>
              <w:outlineLvl w:val="1"/>
              <w:rPr>
                <w:b w:val="0"/>
                <w:sz w:val="18"/>
                <w:szCs w:val="18"/>
                <w:lang w:eastAsia="en-US"/>
              </w:rPr>
            </w:pPr>
          </w:p>
        </w:tc>
        <w:tc>
          <w:tcPr>
            <w:tcW w:w="198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lastRenderedPageBreak/>
              <w:t xml:space="preserve">в течение года </w:t>
            </w:r>
          </w:p>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(по мере необходимости)</w:t>
            </w:r>
          </w:p>
          <w:p w:rsidR="000D49E6" w:rsidRPr="00FE24FD" w:rsidRDefault="000D49E6" w:rsidP="00C53B7E">
            <w:pPr>
              <w:pStyle w:val="ConsPlusTitle"/>
              <w:jc w:val="center"/>
              <w:outlineLvl w:val="1"/>
              <w:rPr>
                <w:b w:val="0"/>
                <w:sz w:val="18"/>
                <w:szCs w:val="18"/>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jc w:val="center"/>
              <w:rPr>
                <w:sz w:val="18"/>
                <w:szCs w:val="18"/>
              </w:rPr>
            </w:pPr>
            <w:r w:rsidRPr="00FE24FD">
              <w:rPr>
                <w:rFonts w:eastAsia="Calibri"/>
                <w:sz w:val="18"/>
                <w:szCs w:val="18"/>
                <w:lang w:eastAsia="en-US"/>
              </w:rPr>
              <w:t xml:space="preserve">Должностное лицо, к должностным обязанностям которого относится осуществление муниципального </w:t>
            </w:r>
            <w:r w:rsidRPr="00FE24FD">
              <w:rPr>
                <w:sz w:val="18"/>
                <w:szCs w:val="18"/>
                <w:lang w:eastAsia="en-US"/>
              </w:rPr>
              <w:t xml:space="preserve">жилищного </w:t>
            </w:r>
            <w:r w:rsidRPr="00FE24FD">
              <w:rPr>
                <w:rFonts w:eastAsia="Calibri"/>
                <w:sz w:val="18"/>
                <w:szCs w:val="18"/>
                <w:lang w:eastAsia="en-US"/>
              </w:rPr>
              <w:t>контроля</w:t>
            </w:r>
          </w:p>
        </w:tc>
      </w:tr>
      <w:tr w:rsidR="000D49E6" w:rsidRPr="00FE24FD" w:rsidTr="000D49E6">
        <w:tc>
          <w:tcPr>
            <w:tcW w:w="696"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lastRenderedPageBreak/>
              <w:t>1.3.</w:t>
            </w:r>
          </w:p>
        </w:tc>
        <w:tc>
          <w:tcPr>
            <w:tcW w:w="4374" w:type="dxa"/>
            <w:tcBorders>
              <w:top w:val="single" w:sz="4" w:space="0" w:color="auto"/>
              <w:left w:val="single" w:sz="4" w:space="0" w:color="auto"/>
              <w:bottom w:val="single" w:sz="4" w:space="0" w:color="auto"/>
              <w:right w:val="single" w:sz="4" w:space="0" w:color="auto"/>
            </w:tcBorders>
          </w:tcPr>
          <w:p w:rsidR="000D49E6" w:rsidRPr="00FE24FD" w:rsidRDefault="004A03D8" w:rsidP="00C53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8"/>
                <w:szCs w:val="18"/>
              </w:rPr>
            </w:pPr>
            <w:hyperlink r:id="rId23" w:history="1">
              <w:r w:rsidR="000D49E6" w:rsidRPr="00FE24FD">
                <w:rPr>
                  <w:rStyle w:val="a4"/>
                  <w:sz w:val="18"/>
                  <w:szCs w:val="18"/>
                </w:rPr>
                <w:t>перечня</w:t>
              </w:r>
            </w:hyperlink>
            <w:r w:rsidR="000D49E6" w:rsidRPr="00FE24FD">
              <w:rPr>
                <w:sz w:val="18"/>
                <w:szCs w:val="18"/>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жилищного контроля, а также информацию о мерах ответственности, применяемых при нарушении обязательных требований, с текстами в действующей редакции;</w:t>
            </w:r>
          </w:p>
          <w:p w:rsidR="000D49E6" w:rsidRPr="00FE24FD" w:rsidRDefault="000D49E6" w:rsidP="00C53B7E">
            <w:pPr>
              <w:pStyle w:val="ConsPlusTitle"/>
              <w:jc w:val="center"/>
              <w:outlineLvl w:val="1"/>
              <w:rPr>
                <w:b w:val="0"/>
                <w:sz w:val="18"/>
                <w:szCs w:val="18"/>
                <w:lang w:eastAsia="en-US"/>
              </w:rPr>
            </w:pPr>
          </w:p>
        </w:tc>
        <w:tc>
          <w:tcPr>
            <w:tcW w:w="198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15.01.2026</w:t>
            </w:r>
          </w:p>
          <w:p w:rsidR="000D49E6" w:rsidRPr="00FE24FD" w:rsidRDefault="000D49E6" w:rsidP="00C53B7E">
            <w:pPr>
              <w:pStyle w:val="ConsPlusTitle"/>
              <w:jc w:val="center"/>
              <w:outlineLvl w:val="1"/>
              <w:rPr>
                <w:b w:val="0"/>
                <w:sz w:val="18"/>
                <w:szCs w:val="18"/>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jc w:val="center"/>
              <w:rPr>
                <w:sz w:val="18"/>
                <w:szCs w:val="18"/>
              </w:rPr>
            </w:pPr>
            <w:r w:rsidRPr="00FE24FD">
              <w:rPr>
                <w:rFonts w:eastAsia="Calibri"/>
                <w:sz w:val="18"/>
                <w:szCs w:val="18"/>
                <w:lang w:eastAsia="en-US"/>
              </w:rPr>
              <w:t xml:space="preserve">Должностное лицо, к должностным обязанностям которого относится осуществление муниципального </w:t>
            </w:r>
            <w:r w:rsidRPr="00FE24FD">
              <w:rPr>
                <w:sz w:val="18"/>
                <w:szCs w:val="18"/>
                <w:lang w:eastAsia="en-US"/>
              </w:rPr>
              <w:t xml:space="preserve">жилищного </w:t>
            </w:r>
            <w:r w:rsidRPr="00FE24FD">
              <w:rPr>
                <w:rFonts w:eastAsia="Calibri"/>
                <w:sz w:val="18"/>
                <w:szCs w:val="18"/>
                <w:lang w:eastAsia="en-US"/>
              </w:rPr>
              <w:t>контроля</w:t>
            </w:r>
          </w:p>
        </w:tc>
      </w:tr>
      <w:tr w:rsidR="000D49E6" w:rsidRPr="00FE24FD" w:rsidTr="000D49E6">
        <w:tc>
          <w:tcPr>
            <w:tcW w:w="696"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1.4.</w:t>
            </w:r>
          </w:p>
        </w:tc>
        <w:tc>
          <w:tcPr>
            <w:tcW w:w="437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 xml:space="preserve">руководств по соблюдению обязательных требований, разработанных и утвержденных в соответствии с Федеральным </w:t>
            </w:r>
            <w:hyperlink r:id="rId24" w:history="1">
              <w:r w:rsidRPr="00FE24FD">
                <w:rPr>
                  <w:rStyle w:val="a4"/>
                  <w:b w:val="0"/>
                  <w:sz w:val="18"/>
                  <w:szCs w:val="18"/>
                  <w:lang w:eastAsia="en-US"/>
                </w:rPr>
                <w:t>законом</w:t>
              </w:r>
            </w:hyperlink>
            <w:r w:rsidRPr="00FE24FD">
              <w:rPr>
                <w:b w:val="0"/>
                <w:sz w:val="18"/>
                <w:szCs w:val="18"/>
                <w:lang w:eastAsia="en-US"/>
              </w:rPr>
              <w:t xml:space="preserve"> "Об обязательных требованиях в Российской Федерации";</w:t>
            </w:r>
          </w:p>
          <w:p w:rsidR="000D49E6" w:rsidRPr="00FE24FD" w:rsidRDefault="000D49E6" w:rsidP="00C53B7E">
            <w:pPr>
              <w:pStyle w:val="ConsPlusTitle"/>
              <w:jc w:val="center"/>
              <w:outlineLvl w:val="1"/>
              <w:rPr>
                <w:b w:val="0"/>
                <w:sz w:val="18"/>
                <w:szCs w:val="18"/>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15.01.2026</w:t>
            </w:r>
          </w:p>
        </w:tc>
        <w:tc>
          <w:tcPr>
            <w:tcW w:w="3544"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 xml:space="preserve">Должностное лицо, к должностным обязанностям которого относится осуществление муниципального жилищного контроля </w:t>
            </w:r>
          </w:p>
        </w:tc>
      </w:tr>
      <w:tr w:rsidR="000D49E6" w:rsidRPr="00FE24FD" w:rsidTr="000D49E6">
        <w:tc>
          <w:tcPr>
            <w:tcW w:w="696"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1.5.</w:t>
            </w:r>
          </w:p>
        </w:tc>
        <w:tc>
          <w:tcPr>
            <w:tcW w:w="437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перечня индикаторов риска нарушения обязательных требований, порядок отнесения объектов контроля к категориям риска;</w:t>
            </w:r>
          </w:p>
          <w:p w:rsidR="000D49E6" w:rsidRPr="00FE24FD" w:rsidRDefault="000D49E6" w:rsidP="00C53B7E">
            <w:pPr>
              <w:pStyle w:val="ConsPlusTitle"/>
              <w:jc w:val="center"/>
              <w:outlineLvl w:val="1"/>
              <w:rPr>
                <w:b w:val="0"/>
                <w:sz w:val="18"/>
                <w:szCs w:val="18"/>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15.01.2026</w:t>
            </w:r>
          </w:p>
        </w:tc>
        <w:tc>
          <w:tcPr>
            <w:tcW w:w="354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 xml:space="preserve">Должностное лицо, к должностным обязанностям которого относится осуществление муниципального жилищного контроля </w:t>
            </w:r>
          </w:p>
        </w:tc>
      </w:tr>
      <w:tr w:rsidR="000D49E6" w:rsidRPr="00FE24FD" w:rsidTr="000D49E6">
        <w:tc>
          <w:tcPr>
            <w:tcW w:w="696"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both"/>
              <w:outlineLvl w:val="1"/>
              <w:rPr>
                <w:b w:val="0"/>
                <w:sz w:val="18"/>
                <w:szCs w:val="18"/>
                <w:lang w:eastAsia="en-US"/>
              </w:rPr>
            </w:pPr>
            <w:r w:rsidRPr="00FE24FD">
              <w:rPr>
                <w:b w:val="0"/>
                <w:sz w:val="18"/>
                <w:szCs w:val="18"/>
                <w:lang w:eastAsia="en-US"/>
              </w:rPr>
              <w:t>1.6</w:t>
            </w:r>
          </w:p>
        </w:tc>
        <w:tc>
          <w:tcPr>
            <w:tcW w:w="437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перечня объектов контроля, учитываемых в рамках формирования ежегодного плана контрольных (надзорных) мероприятий, с указанием категории риска;</w:t>
            </w:r>
          </w:p>
          <w:p w:rsidR="000D49E6" w:rsidRPr="00FE24FD" w:rsidRDefault="000D49E6" w:rsidP="00C53B7E">
            <w:pPr>
              <w:pStyle w:val="ConsPlusTitle"/>
              <w:jc w:val="center"/>
              <w:outlineLvl w:val="1"/>
              <w:rPr>
                <w:b w:val="0"/>
                <w:sz w:val="18"/>
                <w:szCs w:val="18"/>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15.01.2026</w:t>
            </w:r>
          </w:p>
        </w:tc>
        <w:tc>
          <w:tcPr>
            <w:tcW w:w="354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 xml:space="preserve">Должностное лицо, к должностным обязанностям которого относится осуществление муниципального жилищного контроля </w:t>
            </w:r>
          </w:p>
        </w:tc>
      </w:tr>
      <w:tr w:rsidR="000D49E6" w:rsidRPr="00FE24FD" w:rsidTr="000D49E6">
        <w:tc>
          <w:tcPr>
            <w:tcW w:w="696"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1.7.</w:t>
            </w:r>
          </w:p>
        </w:tc>
        <w:tc>
          <w:tcPr>
            <w:tcW w:w="437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программы профилактики рисков причинения вреда и плана проведения плановых контрольных (надзорных) мероприятий;</w:t>
            </w:r>
          </w:p>
          <w:p w:rsidR="000D49E6" w:rsidRPr="00FE24FD" w:rsidRDefault="000D49E6" w:rsidP="00C53B7E">
            <w:pPr>
              <w:pStyle w:val="ConsPlusTitle"/>
              <w:jc w:val="center"/>
              <w:outlineLvl w:val="1"/>
              <w:rPr>
                <w:b w:val="0"/>
                <w:sz w:val="18"/>
                <w:szCs w:val="18"/>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 xml:space="preserve">в течение 5 дней </w:t>
            </w:r>
            <w:proofErr w:type="gramStart"/>
            <w:r w:rsidRPr="00FE24FD">
              <w:rPr>
                <w:b w:val="0"/>
                <w:sz w:val="18"/>
                <w:szCs w:val="18"/>
                <w:lang w:eastAsia="en-US"/>
              </w:rPr>
              <w:t>с даты утверждения</w:t>
            </w:r>
            <w:proofErr w:type="gramEnd"/>
          </w:p>
        </w:tc>
        <w:tc>
          <w:tcPr>
            <w:tcW w:w="354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 xml:space="preserve">Должностное лицо, к должностным обязанностям которого относится осуществление муниципального жилищного контроля </w:t>
            </w:r>
          </w:p>
        </w:tc>
      </w:tr>
      <w:tr w:rsidR="000D49E6" w:rsidRPr="00FE24FD" w:rsidTr="000D49E6">
        <w:tc>
          <w:tcPr>
            <w:tcW w:w="696"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1.8</w:t>
            </w:r>
          </w:p>
        </w:tc>
        <w:tc>
          <w:tcPr>
            <w:tcW w:w="437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исчерпывающего перечня сведений, которые могут запрашиваться контрольным органом у контролируемого лица;</w:t>
            </w:r>
          </w:p>
          <w:p w:rsidR="000D49E6" w:rsidRPr="00FE24FD" w:rsidRDefault="000D49E6" w:rsidP="00C53B7E">
            <w:pPr>
              <w:pStyle w:val="ConsPlusTitle"/>
              <w:jc w:val="center"/>
              <w:outlineLvl w:val="1"/>
              <w:rPr>
                <w:b w:val="0"/>
                <w:sz w:val="18"/>
                <w:szCs w:val="18"/>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15.01.2026</w:t>
            </w:r>
          </w:p>
        </w:tc>
        <w:tc>
          <w:tcPr>
            <w:tcW w:w="354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 xml:space="preserve">Должностное лицо, к должностным обязанностям которого относится осуществление муниципального жилищного контроля </w:t>
            </w:r>
          </w:p>
        </w:tc>
      </w:tr>
      <w:tr w:rsidR="000D49E6" w:rsidRPr="00FE24FD" w:rsidTr="000D49E6">
        <w:tc>
          <w:tcPr>
            <w:tcW w:w="696"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1.9.</w:t>
            </w:r>
          </w:p>
        </w:tc>
        <w:tc>
          <w:tcPr>
            <w:tcW w:w="437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сведений о способах получения консультаций по вопросам соблюдения обязательных требований;</w:t>
            </w:r>
          </w:p>
          <w:p w:rsidR="000D49E6" w:rsidRPr="00FE24FD" w:rsidRDefault="000D49E6" w:rsidP="00C53B7E">
            <w:pPr>
              <w:pStyle w:val="ConsPlusTitle"/>
              <w:jc w:val="center"/>
              <w:outlineLvl w:val="1"/>
              <w:rPr>
                <w:b w:val="0"/>
                <w:sz w:val="18"/>
                <w:szCs w:val="18"/>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15.01.2026</w:t>
            </w:r>
          </w:p>
        </w:tc>
        <w:tc>
          <w:tcPr>
            <w:tcW w:w="354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 xml:space="preserve">Должностное лицо, к должностным обязанностям которого относится осуществление муниципального жилищного контроля </w:t>
            </w:r>
          </w:p>
        </w:tc>
      </w:tr>
      <w:tr w:rsidR="000D49E6" w:rsidRPr="00FE24FD" w:rsidTr="000D49E6">
        <w:tc>
          <w:tcPr>
            <w:tcW w:w="696"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1.10.</w:t>
            </w:r>
          </w:p>
        </w:tc>
        <w:tc>
          <w:tcPr>
            <w:tcW w:w="437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доклада о муниципальном жилищном контроле.</w:t>
            </w:r>
          </w:p>
          <w:p w:rsidR="000D49E6" w:rsidRPr="00FE24FD" w:rsidRDefault="000D49E6" w:rsidP="00C53B7E">
            <w:pPr>
              <w:pStyle w:val="ConsPlusTitle"/>
              <w:jc w:val="center"/>
              <w:outlineLvl w:val="1"/>
              <w:rPr>
                <w:b w:val="0"/>
                <w:sz w:val="18"/>
                <w:szCs w:val="18"/>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 xml:space="preserve">в течение 5 дней </w:t>
            </w:r>
            <w:proofErr w:type="gramStart"/>
            <w:r w:rsidRPr="00FE24FD">
              <w:rPr>
                <w:b w:val="0"/>
                <w:sz w:val="18"/>
                <w:szCs w:val="18"/>
                <w:lang w:eastAsia="en-US"/>
              </w:rPr>
              <w:t>с даты утверждения</w:t>
            </w:r>
            <w:proofErr w:type="gramEnd"/>
          </w:p>
        </w:tc>
        <w:tc>
          <w:tcPr>
            <w:tcW w:w="354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 xml:space="preserve">Должностное лицо, к должностным обязанностям которого относится осуществление муниципального жилищного контроля </w:t>
            </w:r>
          </w:p>
        </w:tc>
      </w:tr>
      <w:tr w:rsidR="000D49E6" w:rsidRPr="00FE24FD" w:rsidTr="000D49E6">
        <w:tc>
          <w:tcPr>
            <w:tcW w:w="696"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 xml:space="preserve">2. </w:t>
            </w:r>
          </w:p>
        </w:tc>
        <w:tc>
          <w:tcPr>
            <w:tcW w:w="4374"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Объявление предостережения о недопустимости нарушения обязательных требований.</w:t>
            </w:r>
          </w:p>
        </w:tc>
        <w:tc>
          <w:tcPr>
            <w:tcW w:w="198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 xml:space="preserve">в течение года </w:t>
            </w:r>
          </w:p>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(при наличии оснований)</w:t>
            </w:r>
          </w:p>
          <w:p w:rsidR="000D49E6" w:rsidRPr="00FE24FD" w:rsidRDefault="000D49E6" w:rsidP="00C53B7E">
            <w:pPr>
              <w:pStyle w:val="ConsPlusTitle"/>
              <w:jc w:val="center"/>
              <w:outlineLvl w:val="1"/>
              <w:rPr>
                <w:b w:val="0"/>
                <w:sz w:val="18"/>
                <w:szCs w:val="18"/>
                <w:lang w:eastAsia="en-US"/>
              </w:rPr>
            </w:pPr>
          </w:p>
        </w:tc>
        <w:tc>
          <w:tcPr>
            <w:tcW w:w="354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 xml:space="preserve">Должностное лицо, к должностным обязанностям которого относится осуществление муниципального жилищного контроля </w:t>
            </w:r>
          </w:p>
        </w:tc>
      </w:tr>
      <w:tr w:rsidR="000D49E6" w:rsidRPr="00FE24FD" w:rsidTr="000D49E6">
        <w:tc>
          <w:tcPr>
            <w:tcW w:w="696"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3.</w:t>
            </w:r>
          </w:p>
        </w:tc>
        <w:tc>
          <w:tcPr>
            <w:tcW w:w="437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Консультирование посредством видео-конференц-связи, на личном приеме либо в ходе проведения профилактического мероприятия, контрольного (надзорного) мероприятия в порядке, установленном положением о виде контроля.</w:t>
            </w:r>
          </w:p>
        </w:tc>
        <w:tc>
          <w:tcPr>
            <w:tcW w:w="1984"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в течение года</w:t>
            </w:r>
          </w:p>
        </w:tc>
        <w:tc>
          <w:tcPr>
            <w:tcW w:w="354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 xml:space="preserve">Должностное лицо, к должностным обязанностям которого относится осуществление муниципального жилищного контроля </w:t>
            </w:r>
          </w:p>
        </w:tc>
      </w:tr>
      <w:tr w:rsidR="000D49E6" w:rsidRPr="00FE24FD" w:rsidTr="000D49E6">
        <w:tc>
          <w:tcPr>
            <w:tcW w:w="696"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both"/>
              <w:outlineLvl w:val="1"/>
              <w:rPr>
                <w:b w:val="0"/>
                <w:sz w:val="18"/>
                <w:szCs w:val="18"/>
                <w:lang w:eastAsia="en-US"/>
              </w:rPr>
            </w:pPr>
            <w:r w:rsidRPr="00FE24FD">
              <w:rPr>
                <w:b w:val="0"/>
                <w:sz w:val="18"/>
                <w:szCs w:val="18"/>
                <w:lang w:eastAsia="en-US"/>
              </w:rPr>
              <w:t xml:space="preserve">4. </w:t>
            </w:r>
          </w:p>
        </w:tc>
        <w:tc>
          <w:tcPr>
            <w:tcW w:w="437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 xml:space="preserve">Профилактический визит </w:t>
            </w:r>
          </w:p>
          <w:p w:rsidR="000D49E6" w:rsidRPr="00FE24FD" w:rsidRDefault="000D49E6" w:rsidP="00C53B7E">
            <w:pPr>
              <w:pStyle w:val="ConsPlusTitle"/>
              <w:jc w:val="center"/>
              <w:outlineLvl w:val="1"/>
              <w:rPr>
                <w:b w:val="0"/>
                <w:sz w:val="18"/>
                <w:szCs w:val="18"/>
                <w:lang w:eastAsia="en-US"/>
              </w:rPr>
            </w:pPr>
            <w:proofErr w:type="gramStart"/>
            <w:r w:rsidRPr="00FE24FD">
              <w:rPr>
                <w:b w:val="0"/>
                <w:sz w:val="18"/>
                <w:szCs w:val="18"/>
                <w:lang w:eastAsia="en-US"/>
              </w:rPr>
              <w:t>в целях информирования об обязательных требованиях, предъявляемых к его деятельности либо к принадлежащим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ежеквартально</w:t>
            </w:r>
          </w:p>
        </w:tc>
        <w:tc>
          <w:tcPr>
            <w:tcW w:w="3544" w:type="dxa"/>
            <w:tcBorders>
              <w:top w:val="single" w:sz="4" w:space="0" w:color="auto"/>
              <w:left w:val="single" w:sz="4" w:space="0" w:color="auto"/>
              <w:bottom w:val="single" w:sz="4" w:space="0" w:color="auto"/>
              <w:right w:val="single" w:sz="4" w:space="0" w:color="auto"/>
            </w:tcBorders>
          </w:tcPr>
          <w:p w:rsidR="000D49E6" w:rsidRPr="00FE24FD" w:rsidRDefault="000D49E6" w:rsidP="00C53B7E">
            <w:pPr>
              <w:pStyle w:val="ConsPlusTitle"/>
              <w:jc w:val="center"/>
              <w:outlineLvl w:val="1"/>
              <w:rPr>
                <w:b w:val="0"/>
                <w:sz w:val="18"/>
                <w:szCs w:val="18"/>
                <w:lang w:eastAsia="en-US"/>
              </w:rPr>
            </w:pPr>
            <w:r w:rsidRPr="00FE24FD">
              <w:rPr>
                <w:b w:val="0"/>
                <w:sz w:val="18"/>
                <w:szCs w:val="18"/>
                <w:lang w:eastAsia="en-US"/>
              </w:rPr>
              <w:t xml:space="preserve">Должностное лицо, к должностным обязанностям которого относится осуществление муниципального жилищного контроля </w:t>
            </w:r>
          </w:p>
        </w:tc>
      </w:tr>
    </w:tbl>
    <w:p w:rsidR="000D49E6" w:rsidRPr="00FE24FD" w:rsidRDefault="000D49E6" w:rsidP="000D49E6">
      <w:pPr>
        <w:pStyle w:val="ConsPlusTitle"/>
        <w:jc w:val="center"/>
        <w:outlineLvl w:val="1"/>
        <w:rPr>
          <w:sz w:val="18"/>
          <w:szCs w:val="18"/>
        </w:rPr>
      </w:pPr>
    </w:p>
    <w:p w:rsidR="000D49E6" w:rsidRPr="00FE24FD" w:rsidRDefault="000D49E6" w:rsidP="000D49E6">
      <w:pPr>
        <w:pStyle w:val="ConsPlusTitle"/>
        <w:jc w:val="center"/>
        <w:outlineLvl w:val="1"/>
        <w:rPr>
          <w:sz w:val="18"/>
          <w:szCs w:val="18"/>
        </w:rPr>
      </w:pPr>
      <w:r w:rsidRPr="00FE24FD">
        <w:rPr>
          <w:sz w:val="18"/>
          <w:szCs w:val="18"/>
        </w:rPr>
        <w:t>V. Показатели результативности и эффективности Программы</w:t>
      </w:r>
    </w:p>
    <w:p w:rsidR="000D49E6" w:rsidRPr="00FE24FD" w:rsidRDefault="000D49E6" w:rsidP="000D49E6">
      <w:pPr>
        <w:pStyle w:val="ConsPlusTitle"/>
        <w:jc w:val="center"/>
        <w:outlineLvl w:val="1"/>
        <w:rPr>
          <w:sz w:val="18"/>
          <w:szCs w:val="18"/>
        </w:rPr>
      </w:pPr>
    </w:p>
    <w:tbl>
      <w:tblPr>
        <w:tblW w:w="10694" w:type="dxa"/>
        <w:tblLayout w:type="fixed"/>
        <w:tblCellMar>
          <w:top w:w="102" w:type="dxa"/>
          <w:left w:w="62" w:type="dxa"/>
          <w:bottom w:w="102" w:type="dxa"/>
          <w:right w:w="62" w:type="dxa"/>
        </w:tblCellMar>
        <w:tblLook w:val="04A0" w:firstRow="1" w:lastRow="0" w:firstColumn="1" w:lastColumn="0" w:noHBand="0" w:noVBand="1"/>
      </w:tblPr>
      <w:tblGrid>
        <w:gridCol w:w="8426"/>
        <w:gridCol w:w="2268"/>
      </w:tblGrid>
      <w:tr w:rsidR="000D49E6" w:rsidRPr="00FE24FD" w:rsidTr="006505D9">
        <w:trPr>
          <w:trHeight w:val="20"/>
        </w:trPr>
        <w:tc>
          <w:tcPr>
            <w:tcW w:w="8426" w:type="dxa"/>
            <w:tcBorders>
              <w:top w:val="single" w:sz="4" w:space="0" w:color="auto"/>
              <w:left w:val="single" w:sz="4" w:space="0" w:color="auto"/>
              <w:bottom w:val="single" w:sz="4" w:space="0" w:color="auto"/>
              <w:right w:val="single" w:sz="4" w:space="0" w:color="auto"/>
            </w:tcBorders>
            <w:hideMark/>
          </w:tcPr>
          <w:p w:rsidR="000D49E6" w:rsidRPr="006505D9" w:rsidRDefault="000D49E6" w:rsidP="00C53B7E">
            <w:pPr>
              <w:pStyle w:val="ConsPlusNormal"/>
              <w:jc w:val="center"/>
              <w:rPr>
                <w:rFonts w:ascii="Times New Roman" w:hAnsi="Times New Roman" w:cs="Times New Roman"/>
                <w:sz w:val="18"/>
                <w:szCs w:val="18"/>
                <w:lang w:eastAsia="en-US"/>
              </w:rPr>
            </w:pPr>
            <w:r w:rsidRPr="006505D9">
              <w:rPr>
                <w:rFonts w:ascii="Times New Roman" w:hAnsi="Times New Roman" w:cs="Times New Roman"/>
                <w:sz w:val="18"/>
                <w:szCs w:val="18"/>
                <w:lang w:eastAsia="en-US"/>
              </w:rPr>
              <w:t>Наименование показателя</w:t>
            </w:r>
          </w:p>
        </w:tc>
        <w:tc>
          <w:tcPr>
            <w:tcW w:w="2268" w:type="dxa"/>
            <w:tcBorders>
              <w:top w:val="single" w:sz="4" w:space="0" w:color="auto"/>
              <w:left w:val="single" w:sz="4" w:space="0" w:color="auto"/>
              <w:bottom w:val="nil"/>
              <w:right w:val="single" w:sz="4" w:space="0" w:color="auto"/>
            </w:tcBorders>
            <w:hideMark/>
          </w:tcPr>
          <w:p w:rsidR="000D49E6" w:rsidRPr="006505D9" w:rsidRDefault="000D49E6" w:rsidP="006505D9">
            <w:pPr>
              <w:pStyle w:val="ConsPlusNormal"/>
              <w:ind w:firstLine="0"/>
              <w:jc w:val="center"/>
              <w:rPr>
                <w:rFonts w:ascii="Times New Roman" w:hAnsi="Times New Roman" w:cs="Times New Roman"/>
                <w:sz w:val="18"/>
                <w:szCs w:val="18"/>
                <w:lang w:eastAsia="en-US"/>
              </w:rPr>
            </w:pPr>
            <w:r w:rsidRPr="006505D9">
              <w:rPr>
                <w:rFonts w:ascii="Times New Roman" w:hAnsi="Times New Roman" w:cs="Times New Roman"/>
                <w:sz w:val="18"/>
                <w:szCs w:val="18"/>
                <w:lang w:eastAsia="en-US"/>
              </w:rPr>
              <w:t>Исполнение</w:t>
            </w:r>
          </w:p>
          <w:p w:rsidR="000D49E6" w:rsidRPr="006505D9" w:rsidRDefault="000D49E6" w:rsidP="006505D9">
            <w:pPr>
              <w:pStyle w:val="ConsPlusNormal"/>
              <w:ind w:firstLine="0"/>
              <w:jc w:val="center"/>
              <w:rPr>
                <w:rFonts w:ascii="Times New Roman" w:hAnsi="Times New Roman" w:cs="Times New Roman"/>
                <w:sz w:val="18"/>
                <w:szCs w:val="18"/>
                <w:lang w:eastAsia="en-US"/>
              </w:rPr>
            </w:pPr>
            <w:r w:rsidRPr="006505D9">
              <w:rPr>
                <w:rFonts w:ascii="Times New Roman" w:hAnsi="Times New Roman" w:cs="Times New Roman"/>
                <w:sz w:val="18"/>
                <w:szCs w:val="18"/>
                <w:lang w:eastAsia="en-US"/>
              </w:rPr>
              <w:t>показателя 2026</w:t>
            </w:r>
            <w:r w:rsidR="00B71238">
              <w:rPr>
                <w:rFonts w:ascii="Times New Roman" w:hAnsi="Times New Roman" w:cs="Times New Roman"/>
                <w:sz w:val="18"/>
                <w:szCs w:val="18"/>
                <w:lang w:eastAsia="en-US"/>
              </w:rPr>
              <w:t xml:space="preserve"> </w:t>
            </w:r>
            <w:r w:rsidRPr="006505D9">
              <w:rPr>
                <w:rFonts w:ascii="Times New Roman" w:hAnsi="Times New Roman" w:cs="Times New Roman"/>
                <w:sz w:val="18"/>
                <w:szCs w:val="18"/>
                <w:lang w:eastAsia="en-US"/>
              </w:rPr>
              <w:t>год,</w:t>
            </w:r>
          </w:p>
          <w:p w:rsidR="000D49E6" w:rsidRPr="006505D9" w:rsidRDefault="000D49E6" w:rsidP="006505D9">
            <w:pPr>
              <w:pStyle w:val="ConsPlusNormal"/>
              <w:ind w:firstLine="0"/>
              <w:jc w:val="center"/>
              <w:rPr>
                <w:rFonts w:ascii="Times New Roman" w:hAnsi="Times New Roman" w:cs="Times New Roman"/>
                <w:sz w:val="18"/>
                <w:szCs w:val="18"/>
                <w:lang w:eastAsia="en-US"/>
              </w:rPr>
            </w:pPr>
            <w:r w:rsidRPr="006505D9">
              <w:rPr>
                <w:rFonts w:ascii="Times New Roman" w:hAnsi="Times New Roman" w:cs="Times New Roman"/>
                <w:sz w:val="18"/>
                <w:szCs w:val="18"/>
                <w:lang w:eastAsia="en-US"/>
              </w:rPr>
              <w:t xml:space="preserve"> %</w:t>
            </w:r>
          </w:p>
        </w:tc>
      </w:tr>
      <w:tr w:rsidR="000D49E6" w:rsidRPr="00FE24FD" w:rsidTr="006505D9">
        <w:trPr>
          <w:trHeight w:val="20"/>
        </w:trPr>
        <w:tc>
          <w:tcPr>
            <w:tcW w:w="8426" w:type="dxa"/>
            <w:tcBorders>
              <w:top w:val="single" w:sz="4" w:space="0" w:color="auto"/>
              <w:left w:val="single" w:sz="4" w:space="0" w:color="auto"/>
              <w:bottom w:val="single" w:sz="4" w:space="0" w:color="auto"/>
              <w:right w:val="single" w:sz="4" w:space="0" w:color="auto"/>
            </w:tcBorders>
            <w:hideMark/>
          </w:tcPr>
          <w:p w:rsidR="000D49E6" w:rsidRPr="006505D9" w:rsidRDefault="000D49E6" w:rsidP="00C53B7E">
            <w:pPr>
              <w:pStyle w:val="ConsPlusNormal"/>
              <w:jc w:val="center"/>
              <w:rPr>
                <w:rFonts w:ascii="Times New Roman" w:hAnsi="Times New Roman" w:cs="Times New Roman"/>
                <w:sz w:val="18"/>
                <w:szCs w:val="18"/>
                <w:lang w:eastAsia="en-US"/>
              </w:rPr>
            </w:pPr>
            <w:r w:rsidRPr="006505D9">
              <w:rPr>
                <w:rFonts w:ascii="Times New Roman" w:hAnsi="Times New Roman" w:cs="Times New Roman"/>
                <w:sz w:val="18"/>
                <w:szCs w:val="18"/>
                <w:lang w:eastAsia="en-US"/>
              </w:rPr>
              <w:t xml:space="preserve">Полнота информации, размещенной на </w:t>
            </w:r>
            <w:r w:rsidRPr="006505D9">
              <w:rPr>
                <w:rFonts w:ascii="Times New Roman" w:hAnsi="Times New Roman" w:cs="Times New Roman"/>
                <w:color w:val="000000"/>
                <w:sz w:val="18"/>
                <w:szCs w:val="18"/>
              </w:rPr>
              <w:t xml:space="preserve">официальной странице Администрации рабочего поселка Мокшан Мокшанского района Пензенской области официального сайта администрации Мокшанского </w:t>
            </w:r>
            <w:r w:rsidRPr="006505D9">
              <w:rPr>
                <w:rFonts w:ascii="Times New Roman" w:hAnsi="Times New Roman" w:cs="Times New Roman"/>
                <w:color w:val="000000"/>
                <w:sz w:val="18"/>
                <w:szCs w:val="18"/>
              </w:rPr>
              <w:lastRenderedPageBreak/>
              <w:t xml:space="preserve">района Пензенского области в информационно-телекоммуникационной сети «Интернет» </w:t>
            </w:r>
            <w:r w:rsidRPr="006505D9">
              <w:rPr>
                <w:rFonts w:ascii="Times New Roman" w:hAnsi="Times New Roman" w:cs="Times New Roman"/>
                <w:sz w:val="18"/>
                <w:szCs w:val="18"/>
                <w:lang w:eastAsia="en-US"/>
              </w:rPr>
              <w:t>в соответствии со статьей 46 Федерального закона № 248-ФЗ</w:t>
            </w:r>
          </w:p>
        </w:tc>
        <w:tc>
          <w:tcPr>
            <w:tcW w:w="2268" w:type="dxa"/>
            <w:tcBorders>
              <w:top w:val="single" w:sz="4" w:space="0" w:color="auto"/>
              <w:left w:val="single" w:sz="4" w:space="0" w:color="auto"/>
              <w:bottom w:val="single" w:sz="4" w:space="0" w:color="auto"/>
              <w:right w:val="single" w:sz="4" w:space="0" w:color="auto"/>
            </w:tcBorders>
            <w:hideMark/>
          </w:tcPr>
          <w:p w:rsidR="000D49E6" w:rsidRPr="006505D9" w:rsidRDefault="000D49E6" w:rsidP="00C53B7E">
            <w:pPr>
              <w:pStyle w:val="ConsPlusNormal"/>
              <w:jc w:val="center"/>
              <w:rPr>
                <w:rFonts w:ascii="Times New Roman" w:hAnsi="Times New Roman" w:cs="Times New Roman"/>
                <w:sz w:val="18"/>
                <w:szCs w:val="18"/>
                <w:lang w:eastAsia="en-US"/>
              </w:rPr>
            </w:pPr>
            <w:r w:rsidRPr="006505D9">
              <w:rPr>
                <w:rFonts w:ascii="Times New Roman" w:hAnsi="Times New Roman" w:cs="Times New Roman"/>
                <w:sz w:val="18"/>
                <w:szCs w:val="18"/>
                <w:lang w:eastAsia="en-US"/>
              </w:rPr>
              <w:lastRenderedPageBreak/>
              <w:t>100%</w:t>
            </w:r>
          </w:p>
        </w:tc>
      </w:tr>
      <w:tr w:rsidR="000D49E6" w:rsidRPr="00FE24FD" w:rsidTr="006505D9">
        <w:trPr>
          <w:trHeight w:val="20"/>
        </w:trPr>
        <w:tc>
          <w:tcPr>
            <w:tcW w:w="8426" w:type="dxa"/>
            <w:tcBorders>
              <w:top w:val="single" w:sz="4" w:space="0" w:color="auto"/>
              <w:left w:val="single" w:sz="4" w:space="0" w:color="auto"/>
              <w:bottom w:val="single" w:sz="4" w:space="0" w:color="auto"/>
              <w:right w:val="single" w:sz="4" w:space="0" w:color="auto"/>
            </w:tcBorders>
            <w:hideMark/>
          </w:tcPr>
          <w:p w:rsidR="000D49E6" w:rsidRPr="006505D9" w:rsidRDefault="000D49E6" w:rsidP="00C53B7E">
            <w:pPr>
              <w:pStyle w:val="ConsPlusNormal"/>
              <w:jc w:val="center"/>
              <w:rPr>
                <w:rFonts w:ascii="Times New Roman" w:hAnsi="Times New Roman" w:cs="Times New Roman"/>
                <w:sz w:val="18"/>
                <w:szCs w:val="18"/>
                <w:lang w:eastAsia="en-US"/>
              </w:rPr>
            </w:pPr>
            <w:r w:rsidRPr="006505D9">
              <w:rPr>
                <w:rFonts w:ascii="Times New Roman" w:hAnsi="Times New Roman" w:cs="Times New Roman"/>
                <w:sz w:val="18"/>
                <w:szCs w:val="18"/>
                <w:lang w:eastAsia="en-US"/>
              </w:rPr>
              <w:lastRenderedPageBreak/>
              <w:t>Доля контролируемых лиц, удовлетворенных консультированием в общем количестве контролируемых лиц, обратившихся за консультацией</w:t>
            </w:r>
          </w:p>
        </w:tc>
        <w:tc>
          <w:tcPr>
            <w:tcW w:w="2268" w:type="dxa"/>
            <w:tcBorders>
              <w:top w:val="single" w:sz="4" w:space="0" w:color="auto"/>
              <w:left w:val="single" w:sz="4" w:space="0" w:color="auto"/>
              <w:bottom w:val="single" w:sz="4" w:space="0" w:color="auto"/>
              <w:right w:val="single" w:sz="4" w:space="0" w:color="auto"/>
            </w:tcBorders>
            <w:hideMark/>
          </w:tcPr>
          <w:p w:rsidR="000D49E6" w:rsidRPr="006505D9" w:rsidRDefault="000D49E6" w:rsidP="00C53B7E">
            <w:pPr>
              <w:pStyle w:val="ConsPlusNormal"/>
              <w:jc w:val="center"/>
              <w:rPr>
                <w:rFonts w:ascii="Times New Roman" w:hAnsi="Times New Roman" w:cs="Times New Roman"/>
                <w:sz w:val="18"/>
                <w:szCs w:val="18"/>
                <w:lang w:eastAsia="en-US"/>
              </w:rPr>
            </w:pPr>
            <w:r w:rsidRPr="006505D9">
              <w:rPr>
                <w:rFonts w:ascii="Times New Roman" w:hAnsi="Times New Roman" w:cs="Times New Roman"/>
                <w:sz w:val="18"/>
                <w:szCs w:val="18"/>
                <w:lang w:eastAsia="en-US"/>
              </w:rPr>
              <w:t>100%</w:t>
            </w:r>
          </w:p>
        </w:tc>
      </w:tr>
      <w:bookmarkEnd w:id="7"/>
    </w:tbl>
    <w:p w:rsidR="000D49E6" w:rsidRPr="00FE24FD" w:rsidRDefault="000D49E6" w:rsidP="000D49E6">
      <w:pPr>
        <w:shd w:val="clear" w:color="auto" w:fill="FFFFFF"/>
        <w:ind w:firstLine="567"/>
        <w:contextualSpacing/>
        <w:jc w:val="both"/>
        <w:rPr>
          <w:rFonts w:ascii="yandex-sans" w:hAnsi="yandex-sans"/>
          <w:color w:val="000000" w:themeColor="text1"/>
          <w:sz w:val="18"/>
          <w:szCs w:val="18"/>
        </w:rPr>
      </w:pPr>
    </w:p>
    <w:p w:rsidR="000D49E6" w:rsidRPr="00FE24FD" w:rsidRDefault="000D49E6" w:rsidP="000D49E6">
      <w:pPr>
        <w:rPr>
          <w:sz w:val="18"/>
          <w:szCs w:val="18"/>
        </w:rPr>
      </w:pPr>
    </w:p>
    <w:p w:rsidR="008544F1" w:rsidRPr="001F6934" w:rsidRDefault="008544F1" w:rsidP="008544F1">
      <w:pPr>
        <w:jc w:val="center"/>
        <w:rPr>
          <w:sz w:val="18"/>
          <w:szCs w:val="18"/>
        </w:rPr>
      </w:pPr>
    </w:p>
    <w:p w:rsidR="001F6934" w:rsidRPr="001F6934" w:rsidRDefault="001F6934" w:rsidP="001F6934">
      <w:pPr>
        <w:shd w:val="clear" w:color="auto" w:fill="FFFFFF"/>
        <w:tabs>
          <w:tab w:val="left" w:leader="dot" w:pos="1680"/>
        </w:tabs>
        <w:ind w:right="-401"/>
        <w:jc w:val="both"/>
        <w:rPr>
          <w:sz w:val="18"/>
          <w:szCs w:val="18"/>
        </w:rPr>
      </w:pPr>
    </w:p>
    <w:p w:rsidR="009F5CC2" w:rsidRPr="001F6934" w:rsidRDefault="009F5CC2" w:rsidP="00226755">
      <w:pPr>
        <w:rPr>
          <w:sz w:val="18"/>
          <w:szCs w:val="18"/>
        </w:rPr>
        <w:sectPr w:rsidR="009F5CC2" w:rsidRPr="001F6934" w:rsidSect="000D49E6">
          <w:type w:val="continuous"/>
          <w:pgSz w:w="11906" w:h="16838"/>
          <w:pgMar w:top="851" w:right="680" w:bottom="851" w:left="680" w:header="709" w:footer="709" w:gutter="0"/>
          <w:cols w:space="708"/>
          <w:docGrid w:linePitch="360"/>
        </w:sectPr>
      </w:pPr>
    </w:p>
    <w:p w:rsidR="005827CF" w:rsidRPr="001F6934" w:rsidRDefault="001F6934" w:rsidP="005827CF">
      <w:pPr>
        <w:jc w:val="center"/>
        <w:rPr>
          <w:sz w:val="18"/>
          <w:szCs w:val="18"/>
        </w:rPr>
      </w:pPr>
      <w:bookmarkStart w:id="8" w:name="_Hlk75776244"/>
      <w:r w:rsidRPr="001F6934">
        <w:rPr>
          <w:sz w:val="18"/>
          <w:szCs w:val="18"/>
        </w:rPr>
        <w:lastRenderedPageBreak/>
        <w:t>_______________________________________________________________________________________________</w:t>
      </w:r>
    </w:p>
    <w:p w:rsidR="001F6934" w:rsidRPr="001F6934" w:rsidRDefault="001F6934" w:rsidP="005827CF">
      <w:pPr>
        <w:jc w:val="center"/>
        <w:rPr>
          <w:sz w:val="18"/>
          <w:szCs w:val="18"/>
        </w:rPr>
      </w:pPr>
    </w:p>
    <w:p w:rsidR="001F6934" w:rsidRPr="001F6934" w:rsidRDefault="001F6934" w:rsidP="005827CF">
      <w:pPr>
        <w:jc w:val="center"/>
        <w:rPr>
          <w:sz w:val="18"/>
          <w:szCs w:val="18"/>
        </w:rPr>
      </w:pPr>
    </w:p>
    <w:p w:rsidR="001F6934" w:rsidRDefault="001F6934" w:rsidP="001F6934">
      <w:pPr>
        <w:jc w:val="center"/>
        <w:rPr>
          <w:sz w:val="18"/>
          <w:szCs w:val="18"/>
        </w:rPr>
        <w:sectPr w:rsidR="001F6934" w:rsidSect="00021099">
          <w:type w:val="continuous"/>
          <w:pgSz w:w="11906" w:h="16838"/>
          <w:pgMar w:top="851" w:right="680" w:bottom="851" w:left="680" w:header="709" w:footer="709" w:gutter="0"/>
          <w:cols w:space="708"/>
          <w:docGrid w:linePitch="360"/>
        </w:sectPr>
      </w:pPr>
    </w:p>
    <w:p w:rsidR="00A919BD" w:rsidRDefault="00A919BD" w:rsidP="00A919BD">
      <w:pPr>
        <w:jc w:val="right"/>
        <w:rPr>
          <w:noProof/>
          <w:sz w:val="18"/>
          <w:szCs w:val="18"/>
        </w:rPr>
      </w:pPr>
      <w:r>
        <w:rPr>
          <w:noProof/>
          <w:sz w:val="18"/>
          <w:szCs w:val="18"/>
        </w:rPr>
        <w:lastRenderedPageBreak/>
        <w:t>ПРОЕКТ</w:t>
      </w:r>
    </w:p>
    <w:p w:rsidR="00A919BD" w:rsidRDefault="00A919BD" w:rsidP="00A919BD">
      <w:pPr>
        <w:jc w:val="center"/>
        <w:rPr>
          <w:b/>
          <w:sz w:val="18"/>
          <w:szCs w:val="18"/>
          <w:lang w:eastAsia="en-US"/>
        </w:rPr>
      </w:pPr>
      <w:r>
        <w:rPr>
          <w:noProof/>
          <w:sz w:val="18"/>
          <w:szCs w:val="18"/>
        </w:rPr>
        <w:drawing>
          <wp:inline distT="0" distB="0" distL="0" distR="0" wp14:anchorId="03D2D839" wp14:editId="4ABDBD9A">
            <wp:extent cx="542925" cy="59359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2925" cy="593598"/>
                    </a:xfrm>
                    <a:prstGeom prst="rect">
                      <a:avLst/>
                    </a:prstGeom>
                    <a:noFill/>
                    <a:ln>
                      <a:noFill/>
                    </a:ln>
                  </pic:spPr>
                </pic:pic>
              </a:graphicData>
            </a:graphic>
          </wp:inline>
        </w:drawing>
      </w:r>
    </w:p>
    <w:p w:rsidR="00A919BD" w:rsidRDefault="00A919BD" w:rsidP="00A919BD">
      <w:pPr>
        <w:jc w:val="center"/>
        <w:rPr>
          <w:b/>
          <w:sz w:val="18"/>
          <w:szCs w:val="18"/>
        </w:rPr>
      </w:pPr>
      <w:r>
        <w:rPr>
          <w:b/>
          <w:sz w:val="18"/>
          <w:szCs w:val="18"/>
        </w:rPr>
        <w:t>АДМИНИСТРАЦИЯ РАБОЧЕГО ПОСЕЛКА МОКШАН МОКШАНСКОГО РАЙОНА ПЕНЗЕНСКОЙ ОБЛАСТИ</w:t>
      </w:r>
    </w:p>
    <w:p w:rsidR="00A919BD" w:rsidRDefault="00A919BD" w:rsidP="00A919BD">
      <w:pPr>
        <w:jc w:val="center"/>
        <w:rPr>
          <w:b/>
          <w:sz w:val="18"/>
          <w:szCs w:val="18"/>
        </w:rPr>
      </w:pPr>
    </w:p>
    <w:p w:rsidR="00A919BD" w:rsidRDefault="00A919BD" w:rsidP="00A919BD">
      <w:pPr>
        <w:jc w:val="center"/>
        <w:rPr>
          <w:b/>
          <w:sz w:val="18"/>
          <w:szCs w:val="18"/>
        </w:rPr>
      </w:pPr>
      <w:r>
        <w:rPr>
          <w:b/>
          <w:sz w:val="18"/>
          <w:szCs w:val="18"/>
        </w:rPr>
        <w:t>ПОСТАНОВЛЕНИЕ</w:t>
      </w:r>
    </w:p>
    <w:p w:rsidR="00A919BD" w:rsidRDefault="00A919BD" w:rsidP="00A919BD">
      <w:pPr>
        <w:jc w:val="center"/>
        <w:rPr>
          <w:sz w:val="18"/>
          <w:szCs w:val="18"/>
        </w:rPr>
      </w:pPr>
    </w:p>
    <w:p w:rsidR="00A919BD" w:rsidRDefault="00A919BD" w:rsidP="00A919BD">
      <w:pPr>
        <w:jc w:val="center"/>
        <w:rPr>
          <w:sz w:val="18"/>
          <w:szCs w:val="18"/>
        </w:rPr>
      </w:pPr>
    </w:p>
    <w:p w:rsidR="00A919BD" w:rsidRDefault="00A919BD" w:rsidP="00A919BD">
      <w:pPr>
        <w:jc w:val="center"/>
        <w:rPr>
          <w:sz w:val="18"/>
          <w:szCs w:val="18"/>
        </w:rPr>
      </w:pPr>
      <w:r>
        <w:rPr>
          <w:sz w:val="18"/>
          <w:szCs w:val="18"/>
        </w:rPr>
        <w:t xml:space="preserve">от   №  </w:t>
      </w:r>
    </w:p>
    <w:p w:rsidR="00A919BD" w:rsidRDefault="00A919BD" w:rsidP="00A919BD">
      <w:pPr>
        <w:jc w:val="center"/>
        <w:rPr>
          <w:color w:val="000000"/>
          <w:sz w:val="18"/>
          <w:szCs w:val="18"/>
        </w:rPr>
      </w:pPr>
      <w:proofErr w:type="spellStart"/>
      <w:r>
        <w:rPr>
          <w:sz w:val="18"/>
          <w:szCs w:val="18"/>
        </w:rPr>
        <w:t>р.п</w:t>
      </w:r>
      <w:proofErr w:type="spellEnd"/>
      <w:r>
        <w:rPr>
          <w:sz w:val="18"/>
          <w:szCs w:val="18"/>
        </w:rPr>
        <w:t>. Мокшан</w:t>
      </w:r>
    </w:p>
    <w:p w:rsidR="00A919BD" w:rsidRDefault="00A919BD" w:rsidP="00A919BD">
      <w:pPr>
        <w:shd w:val="clear" w:color="auto" w:fill="FFFFFF"/>
        <w:jc w:val="center"/>
        <w:textAlignment w:val="baseline"/>
        <w:rPr>
          <w:b/>
          <w:bCs/>
          <w:sz w:val="18"/>
          <w:szCs w:val="18"/>
        </w:rPr>
      </w:pPr>
    </w:p>
    <w:p w:rsidR="00A919BD" w:rsidRDefault="00A919BD" w:rsidP="00A919BD">
      <w:pPr>
        <w:shd w:val="clear" w:color="auto" w:fill="FFFFFF"/>
        <w:jc w:val="center"/>
        <w:textAlignment w:val="baseline"/>
        <w:rPr>
          <w:b/>
          <w:bCs/>
          <w:sz w:val="18"/>
          <w:szCs w:val="18"/>
        </w:rPr>
      </w:pPr>
    </w:p>
    <w:p w:rsidR="00A919BD" w:rsidRDefault="00A919BD" w:rsidP="00A919BD">
      <w:pPr>
        <w:ind w:firstLine="567"/>
        <w:jc w:val="center"/>
        <w:rPr>
          <w:b/>
          <w:bCs/>
          <w:sz w:val="18"/>
          <w:szCs w:val="18"/>
        </w:rPr>
      </w:pPr>
      <w:r>
        <w:rPr>
          <w:b/>
          <w:bCs/>
          <w:sz w:val="18"/>
          <w:szCs w:val="18"/>
        </w:rPr>
        <w:t>Об утверждении программы профилактики рисков причинения</w:t>
      </w:r>
      <w:r>
        <w:rPr>
          <w:b/>
          <w:bCs/>
          <w:color w:val="FF0000"/>
          <w:sz w:val="18"/>
          <w:szCs w:val="18"/>
        </w:rPr>
        <w:t xml:space="preserve"> </w:t>
      </w:r>
      <w:r>
        <w:rPr>
          <w:b/>
          <w:sz w:val="18"/>
          <w:szCs w:val="18"/>
        </w:rPr>
        <w:t>вреда (ущерба) охраняемым законом ценностям при осуществлении</w:t>
      </w:r>
      <w:r>
        <w:rPr>
          <w:b/>
          <w:bCs/>
          <w:sz w:val="18"/>
          <w:szCs w:val="18"/>
        </w:rPr>
        <w:t xml:space="preserve"> муниципального</w:t>
      </w:r>
    </w:p>
    <w:p w:rsidR="00A919BD" w:rsidRDefault="00A919BD" w:rsidP="00A919BD">
      <w:pPr>
        <w:jc w:val="center"/>
        <w:outlineLvl w:val="0"/>
        <w:rPr>
          <w:b/>
          <w:sz w:val="18"/>
          <w:szCs w:val="18"/>
        </w:rPr>
      </w:pPr>
      <w:r>
        <w:rPr>
          <w:b/>
          <w:sz w:val="18"/>
          <w:szCs w:val="18"/>
        </w:rPr>
        <w:t>земельного контроля в границах поселений муниципального образования</w:t>
      </w:r>
    </w:p>
    <w:p w:rsidR="00A919BD" w:rsidRDefault="00A919BD" w:rsidP="00A919BD">
      <w:pPr>
        <w:jc w:val="center"/>
        <w:outlineLvl w:val="0"/>
        <w:rPr>
          <w:b/>
          <w:sz w:val="18"/>
          <w:szCs w:val="18"/>
        </w:rPr>
      </w:pPr>
      <w:r>
        <w:rPr>
          <w:b/>
          <w:sz w:val="18"/>
          <w:szCs w:val="18"/>
        </w:rPr>
        <w:t>рабочий поселок Мокшан Мокшанский район Пензенской области на 2026 год</w:t>
      </w:r>
    </w:p>
    <w:p w:rsidR="00A919BD" w:rsidRDefault="00A919BD" w:rsidP="00A919BD">
      <w:pPr>
        <w:ind w:firstLine="567"/>
        <w:jc w:val="center"/>
        <w:rPr>
          <w:b/>
          <w:bCs/>
          <w:sz w:val="18"/>
          <w:szCs w:val="18"/>
        </w:rPr>
      </w:pPr>
    </w:p>
    <w:p w:rsidR="00A919BD" w:rsidRDefault="00A919BD" w:rsidP="00A919BD">
      <w:pPr>
        <w:ind w:firstLine="567"/>
        <w:jc w:val="center"/>
        <w:rPr>
          <w:b/>
          <w:bCs/>
          <w:sz w:val="18"/>
          <w:szCs w:val="18"/>
        </w:rPr>
      </w:pPr>
    </w:p>
    <w:p w:rsidR="00A919BD" w:rsidRDefault="00A919BD" w:rsidP="00A919BD">
      <w:pPr>
        <w:ind w:left="-284" w:firstLine="284"/>
        <w:rPr>
          <w:b/>
          <w:sz w:val="18"/>
          <w:szCs w:val="18"/>
        </w:rPr>
      </w:pPr>
      <w:r>
        <w:rPr>
          <w:sz w:val="18"/>
          <w:szCs w:val="18"/>
        </w:rPr>
        <w:t xml:space="preserve">В соответствии с Федеральными </w:t>
      </w:r>
      <w:hyperlink r:id="rId26" w:history="1">
        <w:proofErr w:type="gramStart"/>
        <w:r>
          <w:rPr>
            <w:rStyle w:val="a4"/>
            <w:color w:val="000000"/>
            <w:sz w:val="18"/>
            <w:szCs w:val="18"/>
          </w:rPr>
          <w:t>закон</w:t>
        </w:r>
      </w:hyperlink>
      <w:r>
        <w:rPr>
          <w:sz w:val="18"/>
          <w:szCs w:val="18"/>
        </w:rPr>
        <w:t>ами</w:t>
      </w:r>
      <w:proofErr w:type="gramEnd"/>
      <w:r>
        <w:rPr>
          <w:sz w:val="18"/>
          <w:szCs w:val="18"/>
        </w:rPr>
        <w:t xml:space="preserve"> от 06.10.2003 №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городского поселения рабочий поселок Мокшан муниципального района Мокшанский район Пензенской области, решением Комитета местного самоуправления рабочего поселка Мокшан Мокшанского района Пензенской области от 15.10.2021 № 240-58/7 «Об утверждении Положения о муниципальном земельном контроле в границах поселений муниципального образования рабочий поселок Мокшан Мокшанского района Пензенской области»,</w:t>
      </w:r>
    </w:p>
    <w:p w:rsidR="00A919BD" w:rsidRDefault="00A919BD" w:rsidP="00A919BD">
      <w:pPr>
        <w:ind w:left="360"/>
        <w:jc w:val="center"/>
        <w:rPr>
          <w:b/>
          <w:sz w:val="18"/>
          <w:szCs w:val="18"/>
        </w:rPr>
      </w:pPr>
    </w:p>
    <w:p w:rsidR="00A919BD" w:rsidRDefault="00A919BD" w:rsidP="00A919BD">
      <w:pPr>
        <w:ind w:left="360"/>
        <w:jc w:val="center"/>
        <w:rPr>
          <w:b/>
          <w:sz w:val="18"/>
          <w:szCs w:val="18"/>
        </w:rPr>
      </w:pPr>
      <w:r>
        <w:rPr>
          <w:b/>
          <w:sz w:val="18"/>
          <w:szCs w:val="18"/>
        </w:rPr>
        <w:t>Администрация рабочего поселка Мокшан</w:t>
      </w:r>
    </w:p>
    <w:p w:rsidR="00A919BD" w:rsidRDefault="00A919BD" w:rsidP="00A919BD">
      <w:pPr>
        <w:ind w:left="360"/>
        <w:jc w:val="center"/>
        <w:rPr>
          <w:b/>
          <w:sz w:val="18"/>
          <w:szCs w:val="18"/>
        </w:rPr>
      </w:pPr>
      <w:r>
        <w:rPr>
          <w:b/>
          <w:sz w:val="18"/>
          <w:szCs w:val="18"/>
        </w:rPr>
        <w:t xml:space="preserve"> Мокшанского района Пензенской области</w:t>
      </w:r>
    </w:p>
    <w:p w:rsidR="00A919BD" w:rsidRDefault="00A919BD" w:rsidP="00A919BD">
      <w:pPr>
        <w:ind w:left="360"/>
        <w:jc w:val="center"/>
        <w:rPr>
          <w:b/>
          <w:sz w:val="18"/>
          <w:szCs w:val="18"/>
        </w:rPr>
      </w:pPr>
      <w:r>
        <w:rPr>
          <w:b/>
          <w:sz w:val="18"/>
          <w:szCs w:val="18"/>
        </w:rPr>
        <w:t>ПОСТАНОВЛЯЕТ:</w:t>
      </w:r>
    </w:p>
    <w:p w:rsidR="00A919BD" w:rsidRDefault="00A919BD" w:rsidP="00A919BD">
      <w:pPr>
        <w:ind w:left="360"/>
        <w:jc w:val="center"/>
        <w:rPr>
          <w:b/>
          <w:sz w:val="18"/>
          <w:szCs w:val="18"/>
        </w:rPr>
      </w:pPr>
    </w:p>
    <w:p w:rsidR="00A919BD" w:rsidRDefault="00A919BD" w:rsidP="00A919BD">
      <w:pPr>
        <w:ind w:firstLine="426"/>
        <w:rPr>
          <w:sz w:val="18"/>
          <w:szCs w:val="18"/>
        </w:rPr>
      </w:pPr>
      <w:r>
        <w:rPr>
          <w:rFonts w:eastAsia="SimSun"/>
          <w:bCs/>
          <w:sz w:val="18"/>
          <w:szCs w:val="18"/>
          <w:lang w:eastAsia="zh-CN" w:bidi="hi-IN"/>
        </w:rPr>
        <w:t xml:space="preserve">1. Утвердить прилагаемую </w:t>
      </w:r>
      <w:r>
        <w:rPr>
          <w:bCs/>
          <w:sz w:val="18"/>
          <w:szCs w:val="18"/>
        </w:rPr>
        <w:t>программу профилактики рисков причинения</w:t>
      </w:r>
      <w:r>
        <w:rPr>
          <w:bCs/>
          <w:color w:val="FF0000"/>
          <w:sz w:val="18"/>
          <w:szCs w:val="18"/>
        </w:rPr>
        <w:t xml:space="preserve"> </w:t>
      </w:r>
      <w:r>
        <w:rPr>
          <w:sz w:val="18"/>
          <w:szCs w:val="18"/>
        </w:rPr>
        <w:t>вреда (ущерба) охраняемым законом ценностям при осуществлении</w:t>
      </w:r>
      <w:r>
        <w:rPr>
          <w:bCs/>
          <w:sz w:val="18"/>
          <w:szCs w:val="18"/>
        </w:rPr>
        <w:t xml:space="preserve"> муниципального </w:t>
      </w:r>
      <w:r>
        <w:rPr>
          <w:sz w:val="18"/>
          <w:szCs w:val="18"/>
        </w:rPr>
        <w:t>земельного контроля в границах поселений муниципального образования</w:t>
      </w:r>
      <w:r>
        <w:rPr>
          <w:bCs/>
          <w:sz w:val="18"/>
          <w:szCs w:val="18"/>
        </w:rPr>
        <w:t xml:space="preserve"> </w:t>
      </w:r>
      <w:r>
        <w:rPr>
          <w:sz w:val="18"/>
          <w:szCs w:val="18"/>
        </w:rPr>
        <w:t>рабочий поселок Мокшан Мокшанского района Пензенской области на 2026 год.</w:t>
      </w:r>
    </w:p>
    <w:p w:rsidR="00A919BD" w:rsidRDefault="00A919BD" w:rsidP="00A919BD">
      <w:pPr>
        <w:ind w:firstLine="426"/>
        <w:rPr>
          <w:sz w:val="18"/>
          <w:szCs w:val="18"/>
        </w:rPr>
      </w:pPr>
      <w:r>
        <w:rPr>
          <w:sz w:val="18"/>
          <w:szCs w:val="18"/>
        </w:rPr>
        <w:t>2. Признать утратившим силу постановление администрации рабочего поселка Мокшан Мокшанского района Пензенской области от 06.12.2024   №  742 «</w:t>
      </w:r>
      <w:r>
        <w:rPr>
          <w:bCs/>
          <w:sz w:val="18"/>
          <w:szCs w:val="18"/>
        </w:rPr>
        <w:t>Об утверждении программы профилактики рисков причинения</w:t>
      </w:r>
      <w:r>
        <w:rPr>
          <w:bCs/>
          <w:color w:val="FF0000"/>
          <w:sz w:val="18"/>
          <w:szCs w:val="18"/>
        </w:rPr>
        <w:t xml:space="preserve"> </w:t>
      </w:r>
      <w:r>
        <w:rPr>
          <w:sz w:val="18"/>
          <w:szCs w:val="18"/>
        </w:rPr>
        <w:t xml:space="preserve">вреда (ущерба) охраняемым законом ценностям при </w:t>
      </w:r>
      <w:r>
        <w:rPr>
          <w:sz w:val="18"/>
          <w:szCs w:val="18"/>
        </w:rPr>
        <w:lastRenderedPageBreak/>
        <w:t>осуществлении</w:t>
      </w:r>
      <w:r>
        <w:rPr>
          <w:bCs/>
          <w:sz w:val="18"/>
          <w:szCs w:val="18"/>
        </w:rPr>
        <w:t xml:space="preserve"> муниципального</w:t>
      </w:r>
      <w:r>
        <w:rPr>
          <w:sz w:val="18"/>
          <w:szCs w:val="18"/>
        </w:rPr>
        <w:t xml:space="preserve"> земельного контроля в границах поселений муниципального образования рабочий поселок Мокшан Мокшанский район Пензенской области на 2025 год».</w:t>
      </w:r>
    </w:p>
    <w:p w:rsidR="00A919BD" w:rsidRDefault="00A919BD" w:rsidP="00A919BD">
      <w:pPr>
        <w:pStyle w:val="14"/>
        <w:tabs>
          <w:tab w:val="left" w:pos="0"/>
          <w:tab w:val="left" w:pos="851"/>
        </w:tabs>
        <w:spacing w:before="0" w:after="0" w:line="240" w:lineRule="auto"/>
        <w:ind w:firstLine="426"/>
        <w:rPr>
          <w:sz w:val="18"/>
          <w:szCs w:val="18"/>
        </w:rPr>
      </w:pPr>
      <w:r>
        <w:rPr>
          <w:rFonts w:cs="Times New Roman"/>
          <w:bCs/>
          <w:color w:val="auto"/>
          <w:sz w:val="18"/>
          <w:szCs w:val="18"/>
        </w:rPr>
        <w:t xml:space="preserve">3. Настоящее постановление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 </w:t>
      </w:r>
      <w:r>
        <w:rPr>
          <w:rFonts w:cs="Times New Roman"/>
          <w:color w:val="auto"/>
          <w:sz w:val="18"/>
          <w:szCs w:val="18"/>
        </w:rPr>
        <w:t xml:space="preserve">и разместить </w:t>
      </w:r>
      <w:r>
        <w:rPr>
          <w:sz w:val="18"/>
          <w:szCs w:val="18"/>
        </w:rPr>
        <w:t>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A919BD" w:rsidRDefault="00A919BD" w:rsidP="00A919BD">
      <w:pPr>
        <w:pStyle w:val="14"/>
        <w:tabs>
          <w:tab w:val="left" w:pos="0"/>
          <w:tab w:val="left" w:pos="851"/>
        </w:tabs>
        <w:spacing w:before="0" w:after="0" w:line="240" w:lineRule="auto"/>
        <w:ind w:firstLine="426"/>
        <w:rPr>
          <w:bCs/>
          <w:sz w:val="18"/>
          <w:szCs w:val="18"/>
        </w:rPr>
      </w:pPr>
      <w:r>
        <w:rPr>
          <w:bCs/>
          <w:sz w:val="18"/>
          <w:szCs w:val="18"/>
        </w:rPr>
        <w:t>4. Настоящее постановление вступает в силу 01.01.2026 г.</w:t>
      </w:r>
    </w:p>
    <w:p w:rsidR="00A919BD" w:rsidRDefault="00A919BD" w:rsidP="00A919BD">
      <w:pPr>
        <w:pStyle w:val="a0"/>
        <w:tabs>
          <w:tab w:val="num" w:pos="674"/>
          <w:tab w:val="left" w:pos="851"/>
        </w:tabs>
        <w:spacing w:after="0"/>
        <w:ind w:firstLine="426"/>
        <w:jc w:val="both"/>
        <w:rPr>
          <w:bCs/>
          <w:sz w:val="18"/>
          <w:szCs w:val="18"/>
        </w:rPr>
      </w:pPr>
      <w:r>
        <w:rPr>
          <w:bCs/>
          <w:sz w:val="18"/>
          <w:szCs w:val="18"/>
        </w:rPr>
        <w:t xml:space="preserve">5. </w:t>
      </w:r>
      <w:proofErr w:type="gramStart"/>
      <w:r>
        <w:rPr>
          <w:bCs/>
          <w:sz w:val="18"/>
          <w:szCs w:val="18"/>
        </w:rPr>
        <w:t>Контроль за</w:t>
      </w:r>
      <w:proofErr w:type="gramEnd"/>
      <w:r>
        <w:rPr>
          <w:bCs/>
          <w:sz w:val="18"/>
          <w:szCs w:val="18"/>
        </w:rPr>
        <w:t xml:space="preserve"> исполнением настоящего постановления возложить на главу администрации рабочего поселка Мокшан Мокшанского района Пензенской области. </w:t>
      </w:r>
    </w:p>
    <w:p w:rsidR="00A919BD" w:rsidRDefault="00A919BD" w:rsidP="00A919BD">
      <w:pPr>
        <w:rPr>
          <w:sz w:val="18"/>
          <w:szCs w:val="18"/>
        </w:rPr>
      </w:pPr>
    </w:p>
    <w:p w:rsidR="00A919BD" w:rsidRDefault="00A919BD" w:rsidP="00A919BD">
      <w:pPr>
        <w:rPr>
          <w:sz w:val="18"/>
          <w:szCs w:val="18"/>
        </w:rPr>
      </w:pPr>
    </w:p>
    <w:p w:rsidR="00A919BD" w:rsidRDefault="00A919BD" w:rsidP="00A919BD">
      <w:pPr>
        <w:rPr>
          <w:sz w:val="18"/>
          <w:szCs w:val="18"/>
        </w:rPr>
      </w:pPr>
      <w:proofErr w:type="spellStart"/>
      <w:r>
        <w:rPr>
          <w:sz w:val="18"/>
          <w:szCs w:val="18"/>
        </w:rPr>
        <w:t>И.о</w:t>
      </w:r>
      <w:proofErr w:type="spellEnd"/>
      <w:r>
        <w:rPr>
          <w:sz w:val="18"/>
          <w:szCs w:val="18"/>
        </w:rPr>
        <w:t xml:space="preserve">. Главы администрации рабочего поселка Мокшан </w:t>
      </w:r>
    </w:p>
    <w:p w:rsidR="00A919BD" w:rsidRDefault="00A919BD" w:rsidP="00A919BD">
      <w:pPr>
        <w:pStyle w:val="ConsTitle"/>
        <w:ind w:right="0"/>
        <w:rPr>
          <w:rFonts w:ascii="Times New Roman" w:hAnsi="Times New Roman"/>
          <w:b w:val="0"/>
          <w:sz w:val="18"/>
          <w:szCs w:val="18"/>
        </w:rPr>
      </w:pPr>
      <w:r>
        <w:rPr>
          <w:rFonts w:ascii="Times New Roman" w:hAnsi="Times New Roman"/>
          <w:b w:val="0"/>
          <w:sz w:val="18"/>
          <w:szCs w:val="18"/>
        </w:rPr>
        <w:t>Мокшанского района Пензенской области                                                              С.В. Гурина</w:t>
      </w:r>
    </w:p>
    <w:p w:rsidR="00A919BD" w:rsidRPr="00A919BD" w:rsidRDefault="00A919BD" w:rsidP="00A919BD">
      <w:pPr>
        <w:pStyle w:val="ConsTitle"/>
        <w:ind w:right="0"/>
        <w:jc w:val="right"/>
        <w:rPr>
          <w:rFonts w:ascii="Times New Roman" w:hAnsi="Times New Roman" w:cs="Times New Roman"/>
          <w:b w:val="0"/>
          <w:bCs w:val="0"/>
          <w:sz w:val="18"/>
          <w:szCs w:val="18"/>
        </w:rPr>
      </w:pPr>
      <w:r w:rsidRPr="00A919BD">
        <w:rPr>
          <w:rFonts w:ascii="Times New Roman" w:hAnsi="Times New Roman" w:cs="Times New Roman"/>
          <w:b w:val="0"/>
          <w:bCs w:val="0"/>
          <w:sz w:val="18"/>
          <w:szCs w:val="18"/>
        </w:rPr>
        <w:t>Приложение</w:t>
      </w:r>
    </w:p>
    <w:p w:rsidR="00A919BD" w:rsidRDefault="00A919BD" w:rsidP="00A919BD">
      <w:pPr>
        <w:pStyle w:val="ConsTitle"/>
        <w:ind w:right="0"/>
        <w:jc w:val="right"/>
        <w:rPr>
          <w:rFonts w:ascii="Times New Roman" w:hAnsi="Times New Roman" w:cs="Times New Roman"/>
          <w:b w:val="0"/>
          <w:bCs w:val="0"/>
          <w:sz w:val="18"/>
          <w:szCs w:val="18"/>
        </w:rPr>
      </w:pPr>
      <w:r w:rsidRPr="00A919BD">
        <w:rPr>
          <w:rFonts w:ascii="Times New Roman" w:hAnsi="Times New Roman" w:cs="Times New Roman"/>
          <w:b w:val="0"/>
          <w:bCs w:val="0"/>
          <w:sz w:val="18"/>
          <w:szCs w:val="18"/>
        </w:rPr>
        <w:t>УТВЕРЖДЕНО постановлением администрации</w:t>
      </w:r>
      <w:r w:rsidRPr="00A919BD">
        <w:rPr>
          <w:rFonts w:ascii="Times New Roman" w:hAnsi="Times New Roman" w:cs="Times New Roman"/>
          <w:b w:val="0"/>
          <w:bCs w:val="0"/>
          <w:sz w:val="18"/>
          <w:szCs w:val="18"/>
        </w:rPr>
        <w:t xml:space="preserve"> </w:t>
      </w:r>
      <w:r w:rsidRPr="00A919BD">
        <w:rPr>
          <w:rFonts w:ascii="Times New Roman" w:hAnsi="Times New Roman" w:cs="Times New Roman"/>
          <w:b w:val="0"/>
          <w:bCs w:val="0"/>
          <w:sz w:val="18"/>
          <w:szCs w:val="18"/>
        </w:rPr>
        <w:t>рабочего поселка Мокшан Мокшанского района Пензенской области</w:t>
      </w:r>
    </w:p>
    <w:p w:rsidR="00A919BD" w:rsidRPr="00A919BD" w:rsidRDefault="00A919BD" w:rsidP="00A919BD">
      <w:pPr>
        <w:pStyle w:val="ConsTitle"/>
        <w:ind w:right="0"/>
        <w:jc w:val="right"/>
        <w:rPr>
          <w:rFonts w:ascii="Times New Roman" w:hAnsi="Times New Roman" w:cs="Times New Roman"/>
          <w:b w:val="0"/>
          <w:bCs w:val="0"/>
          <w:sz w:val="18"/>
          <w:szCs w:val="18"/>
        </w:rPr>
      </w:pPr>
      <w:r w:rsidRPr="00A919BD">
        <w:rPr>
          <w:rFonts w:ascii="Times New Roman" w:hAnsi="Times New Roman" w:cs="Times New Roman"/>
          <w:b w:val="0"/>
          <w:bCs w:val="0"/>
          <w:sz w:val="18"/>
          <w:szCs w:val="18"/>
        </w:rPr>
        <w:t xml:space="preserve">  от     №     </w:t>
      </w:r>
    </w:p>
    <w:p w:rsidR="00A919BD" w:rsidRDefault="00A919BD" w:rsidP="00A919BD">
      <w:pPr>
        <w:shd w:val="clear" w:color="auto" w:fill="FFFFFF"/>
        <w:tabs>
          <w:tab w:val="left" w:pos="2268"/>
        </w:tabs>
        <w:jc w:val="center"/>
        <w:rPr>
          <w:b/>
          <w:bCs/>
          <w:color w:val="111111"/>
          <w:sz w:val="18"/>
          <w:szCs w:val="18"/>
        </w:rPr>
      </w:pPr>
    </w:p>
    <w:p w:rsidR="00A919BD" w:rsidRDefault="00A919BD" w:rsidP="00A919BD">
      <w:pPr>
        <w:autoSpaceDE w:val="0"/>
        <w:autoSpaceDN w:val="0"/>
        <w:jc w:val="center"/>
        <w:rPr>
          <w:b/>
          <w:color w:val="000000"/>
          <w:sz w:val="18"/>
          <w:szCs w:val="18"/>
        </w:rPr>
      </w:pPr>
      <w:r>
        <w:rPr>
          <w:b/>
          <w:sz w:val="18"/>
          <w:szCs w:val="18"/>
        </w:rPr>
        <w:t xml:space="preserve">ПРОГРАММА </w:t>
      </w:r>
    </w:p>
    <w:p w:rsidR="00A919BD" w:rsidRPr="00A919BD" w:rsidRDefault="00A919BD" w:rsidP="00A919BD">
      <w:pPr>
        <w:jc w:val="center"/>
        <w:rPr>
          <w:rFonts w:cs="Tahoma"/>
          <w:b/>
          <w:kern w:val="2"/>
          <w:sz w:val="18"/>
          <w:szCs w:val="18"/>
          <w:lang w:eastAsia="en-US"/>
        </w:rPr>
      </w:pPr>
      <w:r>
        <w:rPr>
          <w:b/>
          <w:bCs/>
          <w:sz w:val="18"/>
          <w:szCs w:val="18"/>
        </w:rPr>
        <w:t>программы профилактики рисков причинения</w:t>
      </w:r>
      <w:r>
        <w:rPr>
          <w:b/>
          <w:bCs/>
          <w:color w:val="FF0000"/>
          <w:sz w:val="18"/>
          <w:szCs w:val="18"/>
        </w:rPr>
        <w:t xml:space="preserve"> </w:t>
      </w:r>
      <w:r>
        <w:rPr>
          <w:b/>
          <w:sz w:val="18"/>
          <w:szCs w:val="18"/>
        </w:rPr>
        <w:t>вреда (ущерба)</w:t>
      </w:r>
      <w:r>
        <w:rPr>
          <w:rFonts w:cs="Tahoma"/>
          <w:b/>
          <w:kern w:val="2"/>
          <w:sz w:val="18"/>
          <w:szCs w:val="18"/>
          <w:lang w:eastAsia="en-US"/>
        </w:rPr>
        <w:t xml:space="preserve"> </w:t>
      </w:r>
      <w:r>
        <w:rPr>
          <w:b/>
          <w:sz w:val="18"/>
          <w:szCs w:val="18"/>
        </w:rPr>
        <w:t xml:space="preserve"> охраняемым законом ценностям при осуществлении</w:t>
      </w:r>
      <w:r>
        <w:rPr>
          <w:b/>
          <w:bCs/>
          <w:sz w:val="18"/>
          <w:szCs w:val="18"/>
        </w:rPr>
        <w:t xml:space="preserve"> муниципального</w:t>
      </w:r>
      <w:r>
        <w:rPr>
          <w:rFonts w:cs="Tahoma"/>
          <w:b/>
          <w:kern w:val="2"/>
          <w:sz w:val="18"/>
          <w:szCs w:val="18"/>
          <w:lang w:eastAsia="en-US"/>
        </w:rPr>
        <w:t xml:space="preserve"> </w:t>
      </w:r>
      <w:r>
        <w:rPr>
          <w:b/>
          <w:sz w:val="18"/>
          <w:szCs w:val="18"/>
        </w:rPr>
        <w:t>земельного контроля в границах поселений муниципального образования</w:t>
      </w:r>
    </w:p>
    <w:p w:rsidR="00A919BD" w:rsidRDefault="00A919BD" w:rsidP="00A919BD">
      <w:pPr>
        <w:autoSpaceDE w:val="0"/>
        <w:autoSpaceDN w:val="0"/>
        <w:jc w:val="center"/>
        <w:rPr>
          <w:b/>
          <w:sz w:val="18"/>
          <w:szCs w:val="18"/>
        </w:rPr>
      </w:pPr>
      <w:r>
        <w:rPr>
          <w:b/>
          <w:sz w:val="18"/>
          <w:szCs w:val="18"/>
        </w:rPr>
        <w:t>рабочий поселок Мокшан Мокшанского района Пензенской области</w:t>
      </w:r>
      <w:r>
        <w:rPr>
          <w:b/>
          <w:sz w:val="18"/>
          <w:szCs w:val="18"/>
        </w:rPr>
        <w:t xml:space="preserve"> </w:t>
      </w:r>
      <w:r>
        <w:rPr>
          <w:b/>
          <w:sz w:val="18"/>
          <w:szCs w:val="18"/>
        </w:rPr>
        <w:t xml:space="preserve"> на 2026 год</w:t>
      </w:r>
    </w:p>
    <w:p w:rsidR="00A919BD" w:rsidRDefault="00A919BD" w:rsidP="00A919BD">
      <w:pPr>
        <w:autoSpaceDN w:val="0"/>
        <w:jc w:val="center"/>
        <w:textAlignment w:val="baseline"/>
        <w:rPr>
          <w:b/>
          <w:sz w:val="18"/>
          <w:szCs w:val="18"/>
        </w:rPr>
      </w:pPr>
    </w:p>
    <w:p w:rsidR="00A919BD" w:rsidRDefault="00A919BD" w:rsidP="00A919BD">
      <w:pPr>
        <w:autoSpaceDE w:val="0"/>
        <w:autoSpaceDN w:val="0"/>
        <w:jc w:val="center"/>
        <w:outlineLvl w:val="1"/>
        <w:rPr>
          <w:sz w:val="18"/>
          <w:szCs w:val="18"/>
        </w:rPr>
      </w:pPr>
      <w:r>
        <w:rPr>
          <w:sz w:val="18"/>
          <w:szCs w:val="18"/>
        </w:rPr>
        <w:t>Раздел I. Анализ текущего состояния осуществления вида контроля,</w:t>
      </w:r>
      <w:r>
        <w:rPr>
          <w:sz w:val="18"/>
          <w:szCs w:val="18"/>
        </w:rPr>
        <w:t xml:space="preserve"> </w:t>
      </w:r>
      <w:r>
        <w:rPr>
          <w:sz w:val="18"/>
          <w:szCs w:val="18"/>
        </w:rPr>
        <w:t xml:space="preserve"> описание текущего уровня развития профилактической деятельности</w:t>
      </w:r>
      <w:r>
        <w:rPr>
          <w:sz w:val="18"/>
          <w:szCs w:val="18"/>
        </w:rPr>
        <w:t xml:space="preserve"> </w:t>
      </w:r>
      <w:r>
        <w:rPr>
          <w:sz w:val="18"/>
          <w:szCs w:val="18"/>
        </w:rPr>
        <w:t xml:space="preserve"> контрольного (надзорного) органа, характеристика проблем,</w:t>
      </w:r>
      <w:r>
        <w:rPr>
          <w:sz w:val="18"/>
          <w:szCs w:val="18"/>
        </w:rPr>
        <w:t xml:space="preserve"> </w:t>
      </w:r>
      <w:r>
        <w:rPr>
          <w:sz w:val="18"/>
          <w:szCs w:val="18"/>
        </w:rPr>
        <w:t xml:space="preserve"> на решение которых направлена программа профилактики</w:t>
      </w:r>
    </w:p>
    <w:p w:rsidR="00A919BD" w:rsidRDefault="00A919BD" w:rsidP="00A919BD">
      <w:pPr>
        <w:autoSpaceDE w:val="0"/>
        <w:autoSpaceDN w:val="0"/>
        <w:jc w:val="center"/>
        <w:outlineLvl w:val="1"/>
        <w:rPr>
          <w:sz w:val="18"/>
          <w:szCs w:val="18"/>
        </w:rPr>
      </w:pPr>
      <w:r>
        <w:rPr>
          <w:sz w:val="18"/>
          <w:szCs w:val="18"/>
        </w:rPr>
        <w:t xml:space="preserve"> рисков причинения вреда</w:t>
      </w:r>
    </w:p>
    <w:p w:rsidR="00A919BD" w:rsidRDefault="00A919BD" w:rsidP="00A919BD">
      <w:pPr>
        <w:tabs>
          <w:tab w:val="left" w:pos="3300"/>
        </w:tabs>
        <w:autoSpaceDE w:val="0"/>
        <w:autoSpaceDN w:val="0"/>
        <w:outlineLvl w:val="1"/>
        <w:rPr>
          <w:b/>
          <w:sz w:val="18"/>
          <w:szCs w:val="18"/>
        </w:rPr>
      </w:pPr>
      <w:r>
        <w:rPr>
          <w:b/>
          <w:sz w:val="18"/>
          <w:szCs w:val="18"/>
        </w:rPr>
        <w:tab/>
      </w:r>
    </w:p>
    <w:p w:rsidR="00A919BD" w:rsidRDefault="00A919BD" w:rsidP="000B5951">
      <w:pPr>
        <w:ind w:firstLine="284"/>
        <w:jc w:val="both"/>
        <w:rPr>
          <w:rFonts w:cs="Tahoma"/>
          <w:kern w:val="2"/>
          <w:sz w:val="18"/>
          <w:szCs w:val="18"/>
          <w:lang w:eastAsia="en-US"/>
        </w:rPr>
      </w:pPr>
      <w:proofErr w:type="gramStart"/>
      <w:r>
        <w:rPr>
          <w:sz w:val="18"/>
          <w:szCs w:val="18"/>
        </w:rPr>
        <w:t>Администрация рабочего поселка Мокшан Мокшанского района Пензенской области (далее – контрольный (надзорный) орган) в соответствии с Положением о муниципальном земельном контроле в границах поселений муниципального образования рабочий поселок Мокшан Мокшанского района Пензенской области (далее – Положение), утвержденным решением Комитета местного самоуправления рабочего поселка Мокшан Мокшанского района Пензенской области от 15.10.2021 № 240-58/7 (с последующими изменениями и дополнениями) осуществляет муниципальный земельный контроль за:</w:t>
      </w:r>
      <w:proofErr w:type="gramEnd"/>
    </w:p>
    <w:p w:rsidR="00A919BD" w:rsidRDefault="00A919BD" w:rsidP="000B5951">
      <w:pPr>
        <w:ind w:firstLine="284"/>
        <w:jc w:val="both"/>
        <w:rPr>
          <w:sz w:val="18"/>
          <w:szCs w:val="18"/>
        </w:rPr>
      </w:pPr>
      <w:r>
        <w:rPr>
          <w:sz w:val="18"/>
          <w:szCs w:val="18"/>
        </w:rPr>
        <w:t>1) соблюдением требований по использованию земель и земельных участков по целевому назначению, установленного режима использования земельных участков в соответствии с зонированием территории;</w:t>
      </w:r>
    </w:p>
    <w:p w:rsidR="00A919BD" w:rsidRDefault="00A919BD" w:rsidP="000B5951">
      <w:pPr>
        <w:ind w:firstLine="284"/>
        <w:jc w:val="both"/>
        <w:rPr>
          <w:sz w:val="18"/>
          <w:szCs w:val="18"/>
        </w:rPr>
      </w:pPr>
      <w:r>
        <w:rPr>
          <w:sz w:val="18"/>
          <w:szCs w:val="18"/>
        </w:rPr>
        <w:lastRenderedPageBreak/>
        <w:t>2) соблюдением требований земельного законодательства о недопущении самовольного занятия земельных участков, использования земельных участков без документов, разрешающих в случаях, предусмотренных законодательством Российской Федерации, осуществление хозяйственной деятельности;</w:t>
      </w:r>
    </w:p>
    <w:p w:rsidR="00A919BD" w:rsidRDefault="00A919BD" w:rsidP="000B5951">
      <w:pPr>
        <w:ind w:firstLine="284"/>
        <w:jc w:val="both"/>
        <w:rPr>
          <w:sz w:val="18"/>
          <w:szCs w:val="18"/>
        </w:rPr>
      </w:pPr>
      <w:r>
        <w:rPr>
          <w:sz w:val="18"/>
          <w:szCs w:val="18"/>
        </w:rPr>
        <w:t>3) соблюдением порядка передачи права пользования землей, исключающего самовольную уступку права пользования землей, а также самовольную мену земельными участками;</w:t>
      </w:r>
    </w:p>
    <w:p w:rsidR="00A919BD" w:rsidRDefault="00A919BD" w:rsidP="000B5951">
      <w:pPr>
        <w:ind w:firstLine="284"/>
        <w:jc w:val="both"/>
        <w:rPr>
          <w:sz w:val="18"/>
          <w:szCs w:val="18"/>
        </w:rPr>
      </w:pPr>
      <w:r>
        <w:rPr>
          <w:sz w:val="18"/>
          <w:szCs w:val="18"/>
        </w:rPr>
        <w:t>4) недопущением ненадлежащего использования земельного участка;</w:t>
      </w:r>
    </w:p>
    <w:p w:rsidR="00A919BD" w:rsidRDefault="00A919BD" w:rsidP="000B5951">
      <w:pPr>
        <w:ind w:firstLine="284"/>
        <w:jc w:val="both"/>
        <w:rPr>
          <w:sz w:val="18"/>
          <w:szCs w:val="18"/>
        </w:rPr>
      </w:pPr>
      <w:r>
        <w:rPr>
          <w:sz w:val="18"/>
          <w:szCs w:val="18"/>
        </w:rPr>
        <w:t>5) соблюдением требований законодательства, связанных с обязательным использованием земельных участков, предназначенных для сельскохозяйственного производства, жилищного или иного строительства, в указанных целях, в том числе из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p>
    <w:p w:rsidR="00A919BD" w:rsidRDefault="00A919BD" w:rsidP="000B5951">
      <w:pPr>
        <w:ind w:firstLine="284"/>
        <w:jc w:val="both"/>
        <w:rPr>
          <w:sz w:val="18"/>
          <w:szCs w:val="18"/>
        </w:rPr>
      </w:pPr>
      <w:r>
        <w:rPr>
          <w:sz w:val="18"/>
          <w:szCs w:val="18"/>
        </w:rPr>
        <w:t>6) предоставлением достоверных сведений о состоянии земель;</w:t>
      </w:r>
    </w:p>
    <w:p w:rsidR="00A919BD" w:rsidRDefault="00A919BD" w:rsidP="000B5951">
      <w:pPr>
        <w:ind w:firstLine="284"/>
        <w:jc w:val="both"/>
        <w:rPr>
          <w:sz w:val="18"/>
          <w:szCs w:val="18"/>
        </w:rPr>
      </w:pPr>
      <w:r>
        <w:rPr>
          <w:sz w:val="18"/>
          <w:szCs w:val="18"/>
        </w:rPr>
        <w:t>7) выполнением обязанности по переоформлению права постоянного (бессрочного) пользования земельными участками на право аренды земельных участков или по приобретению таких земельных участков в собственность;</w:t>
      </w:r>
    </w:p>
    <w:p w:rsidR="00A919BD" w:rsidRDefault="00A919BD" w:rsidP="000B5951">
      <w:pPr>
        <w:ind w:firstLine="284"/>
        <w:jc w:val="both"/>
        <w:rPr>
          <w:sz w:val="18"/>
          <w:szCs w:val="18"/>
        </w:rPr>
      </w:pPr>
      <w:proofErr w:type="gramStart"/>
      <w:r>
        <w:rPr>
          <w:sz w:val="18"/>
          <w:szCs w:val="18"/>
        </w:rPr>
        <w:t>8) соблюдением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w:t>
      </w:r>
      <w:proofErr w:type="gramEnd"/>
    </w:p>
    <w:p w:rsidR="00A919BD" w:rsidRDefault="00A919BD" w:rsidP="000B5951">
      <w:pPr>
        <w:ind w:firstLine="284"/>
        <w:jc w:val="both"/>
        <w:rPr>
          <w:sz w:val="18"/>
          <w:szCs w:val="18"/>
        </w:rPr>
      </w:pPr>
      <w:r>
        <w:rPr>
          <w:sz w:val="18"/>
          <w:szCs w:val="18"/>
        </w:rPr>
        <w:t>9) своевременным и качественным выполнением обязательных мероприятий по улучшению земель и охране почв от ветровой, водной эрозии, заболачивания, подтопления, переуплотнения, захламления, загрязнения и по предотвращению других процессов, ухудшающих качественное состояние земель и вызывающих их деградацию;</w:t>
      </w:r>
    </w:p>
    <w:p w:rsidR="00A919BD" w:rsidRDefault="00A919BD" w:rsidP="000B5951">
      <w:pPr>
        <w:ind w:firstLine="284"/>
        <w:jc w:val="both"/>
        <w:rPr>
          <w:sz w:val="18"/>
          <w:szCs w:val="18"/>
        </w:rPr>
      </w:pPr>
      <w:proofErr w:type="gramStart"/>
      <w:r>
        <w:rPr>
          <w:sz w:val="18"/>
          <w:szCs w:val="18"/>
        </w:rPr>
        <w:t xml:space="preserve">10) выполнением требований о запрете самовольного снятия, перемещения и уничтожения плодородного слоя почвы, а также порчи земель в результате нарушения правил обращения с пестицидами, </w:t>
      </w:r>
      <w:proofErr w:type="spellStart"/>
      <w:r>
        <w:rPr>
          <w:sz w:val="18"/>
          <w:szCs w:val="18"/>
        </w:rPr>
        <w:t>агрохимикатами</w:t>
      </w:r>
      <w:proofErr w:type="spellEnd"/>
      <w:r>
        <w:rPr>
          <w:sz w:val="18"/>
          <w:szCs w:val="18"/>
        </w:rPr>
        <w:t xml:space="preserve"> или иными опасными для здоровья людей и окружающей среды веществами и отходами производства и потребления;</w:t>
      </w:r>
      <w:proofErr w:type="gramEnd"/>
    </w:p>
    <w:p w:rsidR="00A919BD" w:rsidRDefault="00A919BD" w:rsidP="000B5951">
      <w:pPr>
        <w:ind w:firstLine="284"/>
        <w:jc w:val="both"/>
        <w:rPr>
          <w:sz w:val="18"/>
          <w:szCs w:val="18"/>
        </w:rPr>
      </w:pPr>
      <w:r>
        <w:rPr>
          <w:sz w:val="18"/>
          <w:szCs w:val="18"/>
        </w:rPr>
        <w:t>11) соблюдением требований о наличии и сохранности межевых знаков границ земельных участков;</w:t>
      </w:r>
    </w:p>
    <w:p w:rsidR="00A919BD" w:rsidRDefault="00A919BD" w:rsidP="000B5951">
      <w:pPr>
        <w:ind w:firstLine="284"/>
        <w:jc w:val="both"/>
        <w:rPr>
          <w:sz w:val="18"/>
          <w:szCs w:val="18"/>
        </w:rPr>
      </w:pPr>
      <w:r>
        <w:rPr>
          <w:sz w:val="18"/>
          <w:szCs w:val="18"/>
        </w:rPr>
        <w:t>12) соблюдением предписаний по вопросам соблюдения требований земельного законодательства и устранения нарушений в области земельных отношений;</w:t>
      </w:r>
    </w:p>
    <w:p w:rsidR="00A919BD" w:rsidRDefault="00A919BD" w:rsidP="000B5951">
      <w:pPr>
        <w:ind w:firstLine="284"/>
        <w:jc w:val="both"/>
        <w:rPr>
          <w:sz w:val="18"/>
          <w:szCs w:val="18"/>
        </w:rPr>
      </w:pPr>
      <w:r>
        <w:rPr>
          <w:sz w:val="18"/>
          <w:szCs w:val="18"/>
        </w:rPr>
        <w:t>13) выполнением иных требований законодательства.</w:t>
      </w:r>
    </w:p>
    <w:p w:rsidR="00A919BD" w:rsidRDefault="00A919BD" w:rsidP="000B5951">
      <w:pPr>
        <w:ind w:firstLine="284"/>
        <w:jc w:val="both"/>
        <w:rPr>
          <w:sz w:val="18"/>
          <w:szCs w:val="18"/>
        </w:rPr>
      </w:pPr>
      <w:r>
        <w:rPr>
          <w:sz w:val="18"/>
          <w:szCs w:val="18"/>
        </w:rPr>
        <w:t>Объектами муниципального земельного контроля являются территории земель, расположенные в границах муниципального образования рабочий поселок Мокшан Мокшанского района Пензенской области, земельные участки и их части независимо от прав на них (далее – объекты контроля).</w:t>
      </w:r>
    </w:p>
    <w:p w:rsidR="00A919BD" w:rsidRDefault="00A919BD" w:rsidP="000B5951">
      <w:pPr>
        <w:ind w:firstLine="284"/>
        <w:jc w:val="both"/>
        <w:rPr>
          <w:sz w:val="18"/>
          <w:szCs w:val="18"/>
        </w:rPr>
      </w:pPr>
      <w:proofErr w:type="gramStart"/>
      <w:r>
        <w:rPr>
          <w:sz w:val="18"/>
          <w:szCs w:val="18"/>
        </w:rPr>
        <w:t>Подконтрольными субъектами при осуществлении муниципального земельного контроля являются юридические лица, индивидуальные предприниматели и граждане, использующие земли, земельные участки, части земельных участков на территории муниципального образования рабочий поселок Мокшан Мокшанского района Пензенской области при ведении хозяйственной или иной деятельности, в ходе которой могут быть допущены нарушения обязательных требований, оценка соблюдения которых является предметом муниципального земельного контроля.</w:t>
      </w:r>
      <w:proofErr w:type="gramEnd"/>
    </w:p>
    <w:p w:rsidR="00A919BD" w:rsidRDefault="00A919BD" w:rsidP="000B5951">
      <w:pPr>
        <w:pStyle w:val="10"/>
        <w:spacing w:before="0" w:beforeAutospacing="0" w:after="0" w:afterAutospacing="0"/>
        <w:ind w:firstLine="284"/>
        <w:jc w:val="both"/>
        <w:rPr>
          <w:rStyle w:val="a4"/>
          <w:b w:val="0"/>
          <w:color w:val="000000"/>
          <w:u w:val="none"/>
        </w:rPr>
      </w:pPr>
      <w:proofErr w:type="gramStart"/>
      <w:r>
        <w:rPr>
          <w:b w:val="0"/>
          <w:color w:val="000000"/>
          <w:sz w:val="18"/>
          <w:szCs w:val="18"/>
        </w:rPr>
        <w:lastRenderedPageBreak/>
        <w:t>В 2025 году мероприятия по осуществлению муниципального земельного контроля не проводились в связи с установлением в текущем году моратория на проведение контрольных мероприятий (</w:t>
      </w:r>
      <w:hyperlink r:id="rId27" w:tgtFrame="_blank" w:history="1">
        <w:r>
          <w:rPr>
            <w:rStyle w:val="a4"/>
            <w:b w:val="0"/>
            <w:color w:val="000000"/>
            <w:sz w:val="18"/>
            <w:szCs w:val="18"/>
            <w:u w:val="none"/>
          </w:rPr>
          <w:t>Постановление Правительства Российской Федерации от 10.03.2022 N 336 (с последующими изменениями "Об особенностях организации и осуществления государственного контроля (надзора), муниципального контроля".</w:t>
        </w:r>
      </w:hyperlink>
      <w:proofErr w:type="gramEnd"/>
    </w:p>
    <w:p w:rsidR="00A919BD" w:rsidRDefault="00A919BD" w:rsidP="000B5951">
      <w:pPr>
        <w:pStyle w:val="s1"/>
        <w:shd w:val="clear" w:color="auto" w:fill="FFFFFF"/>
        <w:tabs>
          <w:tab w:val="left" w:pos="426"/>
        </w:tabs>
        <w:spacing w:before="0" w:beforeAutospacing="0" w:after="0" w:afterAutospacing="0"/>
        <w:ind w:firstLine="284"/>
        <w:jc w:val="both"/>
      </w:pPr>
      <w:r>
        <w:rPr>
          <w:color w:val="000000"/>
          <w:sz w:val="18"/>
          <w:szCs w:val="18"/>
        </w:rPr>
        <w:t xml:space="preserve"> </w:t>
      </w:r>
      <w:r>
        <w:rPr>
          <w:sz w:val="18"/>
          <w:szCs w:val="18"/>
        </w:rPr>
        <w:t>Основными проблемами, которые по своей сути являются причинами основной части нарушений требований земельного законодательства Российской Федерации, выявляемых контрольным (надзорным) органом, являются:</w:t>
      </w:r>
    </w:p>
    <w:p w:rsidR="00A919BD" w:rsidRDefault="00A919BD" w:rsidP="000B5951">
      <w:pPr>
        <w:ind w:firstLine="284"/>
        <w:jc w:val="both"/>
        <w:rPr>
          <w:sz w:val="18"/>
          <w:szCs w:val="18"/>
        </w:rPr>
      </w:pPr>
      <w:r>
        <w:rPr>
          <w:sz w:val="18"/>
          <w:szCs w:val="18"/>
        </w:rPr>
        <w:t>1) Низкие знания правообладателей земельных участков, требований, предъявляемых к ним земельным законодательством Российской Федерации о порядке, способах и ограничениях использования земельных участков.</w:t>
      </w:r>
    </w:p>
    <w:p w:rsidR="00A919BD" w:rsidRDefault="00A919BD" w:rsidP="000B5951">
      <w:pPr>
        <w:ind w:firstLine="284"/>
        <w:jc w:val="both"/>
        <w:rPr>
          <w:sz w:val="18"/>
          <w:szCs w:val="18"/>
        </w:rPr>
      </w:pPr>
      <w:r>
        <w:rPr>
          <w:sz w:val="18"/>
          <w:szCs w:val="18"/>
        </w:rPr>
        <w:t>Решением данной проблемы является активное проведение должностными лицами контрольного (надзорного) органа профилактических мероприятий по вопросам соблюдения обязательных требований и разъяснений по вопросам, связанным с организацией и осуществлением муниципального земельного контроля.</w:t>
      </w:r>
    </w:p>
    <w:p w:rsidR="00A919BD" w:rsidRDefault="00A919BD" w:rsidP="000B5951">
      <w:pPr>
        <w:ind w:firstLine="284"/>
        <w:jc w:val="both"/>
        <w:rPr>
          <w:sz w:val="18"/>
          <w:szCs w:val="18"/>
        </w:rPr>
      </w:pPr>
      <w:r>
        <w:rPr>
          <w:sz w:val="18"/>
          <w:szCs w:val="18"/>
        </w:rPr>
        <w:t xml:space="preserve">2) Сознательное бездействие правообладателей земельных участков. </w:t>
      </w:r>
    </w:p>
    <w:p w:rsidR="00A919BD" w:rsidRDefault="00A919BD" w:rsidP="000B5951">
      <w:pPr>
        <w:ind w:firstLine="284"/>
        <w:jc w:val="both"/>
        <w:rPr>
          <w:sz w:val="18"/>
          <w:szCs w:val="18"/>
        </w:rPr>
      </w:pPr>
      <w:proofErr w:type="gramStart"/>
      <w:r>
        <w:rPr>
          <w:sz w:val="18"/>
          <w:szCs w:val="18"/>
        </w:rPr>
        <w:t>В качестве решения данной проблемы может быть организация первостепенной профилактической работы (мероприятий) с новыми правообладателями земельных участков на основе сведений, полученных от органа, осуществляющего государственную регистрацию прав на недвижимое имущество и сделок с ним, о государственной регистрации перехода прав на земельные участки из земель сельскохозяйственного назначения, в отношении которых в Едином государственном реестре недвижимости содержатся сведения о результатах проведения государственного</w:t>
      </w:r>
      <w:proofErr w:type="gramEnd"/>
      <w:r>
        <w:rPr>
          <w:sz w:val="18"/>
          <w:szCs w:val="18"/>
        </w:rPr>
        <w:t xml:space="preserve"> земельного надзора, указывающие на неиспользование такого земельного участка по целевому назначению или использование с нарушением законодательства Российской Федерации.</w:t>
      </w:r>
    </w:p>
    <w:p w:rsidR="00A919BD" w:rsidRDefault="00A919BD" w:rsidP="000B5951">
      <w:pPr>
        <w:ind w:firstLine="284"/>
        <w:jc w:val="both"/>
        <w:rPr>
          <w:sz w:val="18"/>
          <w:szCs w:val="18"/>
        </w:rPr>
      </w:pPr>
    </w:p>
    <w:p w:rsidR="00A919BD" w:rsidRDefault="00A919BD" w:rsidP="000B5951">
      <w:pPr>
        <w:autoSpaceDE w:val="0"/>
        <w:autoSpaceDN w:val="0"/>
        <w:ind w:firstLine="284"/>
        <w:jc w:val="both"/>
        <w:outlineLvl w:val="1"/>
        <w:rPr>
          <w:color w:val="000000"/>
          <w:sz w:val="18"/>
          <w:szCs w:val="18"/>
        </w:rPr>
      </w:pPr>
      <w:r>
        <w:rPr>
          <w:sz w:val="18"/>
          <w:szCs w:val="18"/>
        </w:rPr>
        <w:t>Раздел II. Цели и задачи реализации программы</w:t>
      </w:r>
    </w:p>
    <w:p w:rsidR="00A919BD" w:rsidRDefault="00A919BD" w:rsidP="000B5951">
      <w:pPr>
        <w:autoSpaceDE w:val="0"/>
        <w:autoSpaceDN w:val="0"/>
        <w:ind w:firstLine="284"/>
        <w:jc w:val="both"/>
        <w:outlineLvl w:val="1"/>
        <w:rPr>
          <w:sz w:val="18"/>
          <w:szCs w:val="18"/>
        </w:rPr>
      </w:pPr>
      <w:r>
        <w:rPr>
          <w:sz w:val="18"/>
          <w:szCs w:val="18"/>
        </w:rPr>
        <w:t xml:space="preserve"> профилактики рисков причинения вреда</w:t>
      </w:r>
    </w:p>
    <w:p w:rsidR="00A919BD" w:rsidRDefault="00A919BD" w:rsidP="000B5951">
      <w:pPr>
        <w:autoSpaceDE w:val="0"/>
        <w:autoSpaceDN w:val="0"/>
        <w:ind w:firstLine="284"/>
        <w:jc w:val="both"/>
        <w:rPr>
          <w:b/>
          <w:sz w:val="18"/>
          <w:szCs w:val="18"/>
        </w:rPr>
      </w:pPr>
    </w:p>
    <w:p w:rsidR="00A919BD" w:rsidRDefault="00A919BD" w:rsidP="000B5951">
      <w:pPr>
        <w:autoSpaceDE w:val="0"/>
        <w:autoSpaceDN w:val="0"/>
        <w:ind w:firstLine="284"/>
        <w:jc w:val="both"/>
        <w:rPr>
          <w:sz w:val="18"/>
          <w:szCs w:val="18"/>
        </w:rPr>
      </w:pPr>
      <w:r>
        <w:rPr>
          <w:sz w:val="18"/>
          <w:szCs w:val="18"/>
        </w:rPr>
        <w:tab/>
        <w:t>Цели разработки Программы и проведение профилактической работы:</w:t>
      </w:r>
    </w:p>
    <w:p w:rsidR="00A919BD" w:rsidRDefault="00A919BD" w:rsidP="000B5951">
      <w:pPr>
        <w:ind w:firstLine="284"/>
        <w:jc w:val="both"/>
        <w:rPr>
          <w:sz w:val="18"/>
          <w:szCs w:val="18"/>
        </w:rPr>
      </w:pPr>
      <w:r>
        <w:rPr>
          <w:bCs/>
          <w:kern w:val="24"/>
          <w:sz w:val="18"/>
          <w:szCs w:val="18"/>
        </w:rPr>
        <w:tab/>
        <w:t xml:space="preserve">- </w:t>
      </w:r>
      <w:r>
        <w:rPr>
          <w:sz w:val="18"/>
          <w:szCs w:val="18"/>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rsidR="00A919BD" w:rsidRDefault="00A919BD" w:rsidP="000B5951">
      <w:pPr>
        <w:ind w:firstLine="284"/>
        <w:jc w:val="both"/>
        <w:rPr>
          <w:sz w:val="18"/>
          <w:szCs w:val="18"/>
        </w:rPr>
      </w:pPr>
      <w:r>
        <w:rPr>
          <w:sz w:val="18"/>
          <w:szCs w:val="18"/>
        </w:rPr>
        <w:tab/>
        <w:t>- повышение прозрачности системы муниципального контроля;</w:t>
      </w:r>
    </w:p>
    <w:p w:rsidR="00A919BD" w:rsidRDefault="00A919BD" w:rsidP="000B5951">
      <w:pPr>
        <w:ind w:firstLine="284"/>
        <w:jc w:val="both"/>
        <w:rPr>
          <w:sz w:val="18"/>
          <w:szCs w:val="18"/>
        </w:rPr>
      </w:pPr>
      <w:r>
        <w:rPr>
          <w:sz w:val="18"/>
          <w:szCs w:val="18"/>
        </w:rPr>
        <w:tab/>
        <w:t>-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rsidR="00A919BD" w:rsidRDefault="00A919BD" w:rsidP="000B5951">
      <w:pPr>
        <w:ind w:firstLine="284"/>
        <w:jc w:val="both"/>
        <w:rPr>
          <w:sz w:val="18"/>
          <w:szCs w:val="18"/>
        </w:rPr>
      </w:pPr>
      <w:r>
        <w:rPr>
          <w:sz w:val="18"/>
          <w:szCs w:val="18"/>
        </w:rPr>
        <w:tab/>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rsidR="00A919BD" w:rsidRDefault="00A919BD" w:rsidP="000B5951">
      <w:pPr>
        <w:ind w:firstLine="284"/>
        <w:jc w:val="both"/>
        <w:rPr>
          <w:sz w:val="18"/>
          <w:szCs w:val="18"/>
        </w:rPr>
      </w:pPr>
      <w:r>
        <w:rPr>
          <w:sz w:val="18"/>
          <w:szCs w:val="18"/>
        </w:rPr>
        <w:tab/>
        <w:t>- мотивация подконтрольных субъектов к добросовестному поведению.</w:t>
      </w:r>
    </w:p>
    <w:p w:rsidR="00A919BD" w:rsidRDefault="00A919BD" w:rsidP="000B5951">
      <w:pPr>
        <w:autoSpaceDE w:val="0"/>
        <w:autoSpaceDN w:val="0"/>
        <w:ind w:firstLine="284"/>
        <w:jc w:val="both"/>
        <w:rPr>
          <w:sz w:val="18"/>
          <w:szCs w:val="18"/>
        </w:rPr>
      </w:pPr>
      <w:r>
        <w:rPr>
          <w:sz w:val="18"/>
          <w:szCs w:val="18"/>
        </w:rPr>
        <w:tab/>
        <w:t>Проведение профилактических мероприятий Программы позволяет решить следующие задачи:</w:t>
      </w:r>
    </w:p>
    <w:p w:rsidR="00A919BD" w:rsidRDefault="00A919BD" w:rsidP="000B5951">
      <w:pPr>
        <w:ind w:firstLine="284"/>
        <w:jc w:val="both"/>
        <w:rPr>
          <w:sz w:val="18"/>
          <w:szCs w:val="18"/>
        </w:rPr>
      </w:pPr>
      <w:r>
        <w:rPr>
          <w:sz w:val="18"/>
          <w:szCs w:val="18"/>
        </w:rPr>
        <w:tab/>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rsidR="00A919BD" w:rsidRDefault="00A919BD" w:rsidP="000B5951">
      <w:pPr>
        <w:ind w:firstLine="284"/>
        <w:jc w:val="both"/>
        <w:rPr>
          <w:sz w:val="18"/>
          <w:szCs w:val="18"/>
        </w:rPr>
      </w:pPr>
      <w:r>
        <w:rPr>
          <w:sz w:val="18"/>
          <w:szCs w:val="18"/>
        </w:rPr>
        <w:lastRenderedPageBreak/>
        <w:tab/>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rsidR="00A919BD" w:rsidRDefault="00A919BD" w:rsidP="000B5951">
      <w:pPr>
        <w:ind w:firstLine="284"/>
        <w:jc w:val="both"/>
        <w:rPr>
          <w:sz w:val="18"/>
          <w:szCs w:val="18"/>
        </w:rPr>
      </w:pPr>
      <w:r>
        <w:rPr>
          <w:sz w:val="18"/>
          <w:szCs w:val="18"/>
        </w:rPr>
        <w:tab/>
        <w:t>-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rsidR="00A919BD" w:rsidRDefault="00A919BD" w:rsidP="000B5951">
      <w:pPr>
        <w:ind w:firstLine="284"/>
        <w:jc w:val="both"/>
        <w:rPr>
          <w:sz w:val="18"/>
          <w:szCs w:val="18"/>
        </w:rPr>
      </w:pPr>
      <w:r>
        <w:rPr>
          <w:sz w:val="18"/>
          <w:szCs w:val="18"/>
        </w:rPr>
        <w:tab/>
        <w:t>- определение перечня видов и сбор статистических данных, необходимых для организации профилактической работы;</w:t>
      </w:r>
    </w:p>
    <w:p w:rsidR="00A919BD" w:rsidRDefault="00A919BD" w:rsidP="000B5951">
      <w:pPr>
        <w:ind w:firstLine="284"/>
        <w:jc w:val="both"/>
        <w:rPr>
          <w:sz w:val="18"/>
          <w:szCs w:val="18"/>
        </w:rPr>
      </w:pPr>
      <w:r>
        <w:rPr>
          <w:sz w:val="18"/>
          <w:szCs w:val="18"/>
        </w:rPr>
        <w:tab/>
        <w:t>- повышение квалификации кадрового состава контрольно-надзорного органа;</w:t>
      </w:r>
    </w:p>
    <w:p w:rsidR="00A919BD" w:rsidRDefault="00A919BD" w:rsidP="000B5951">
      <w:pPr>
        <w:ind w:firstLine="284"/>
        <w:jc w:val="both"/>
        <w:rPr>
          <w:sz w:val="18"/>
          <w:szCs w:val="18"/>
        </w:rPr>
      </w:pPr>
      <w:r>
        <w:rPr>
          <w:sz w:val="18"/>
          <w:szCs w:val="18"/>
        </w:rPr>
        <w:tab/>
        <w:t>- снижение уровня административной нагрузки на организации и граждан, осуществляющих предпринимательскую деятельность;</w:t>
      </w:r>
    </w:p>
    <w:p w:rsidR="00A919BD" w:rsidRDefault="00A919BD" w:rsidP="000B5951">
      <w:pPr>
        <w:ind w:firstLine="284"/>
        <w:jc w:val="both"/>
        <w:rPr>
          <w:sz w:val="18"/>
          <w:szCs w:val="18"/>
        </w:rPr>
      </w:pPr>
      <w:r>
        <w:rPr>
          <w:sz w:val="18"/>
          <w:szCs w:val="18"/>
        </w:rPr>
        <w:lastRenderedPageBreak/>
        <w:tab/>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A919BD" w:rsidRDefault="00A919BD" w:rsidP="000B5951">
      <w:pPr>
        <w:ind w:firstLine="284"/>
        <w:jc w:val="both"/>
        <w:rPr>
          <w:sz w:val="18"/>
          <w:szCs w:val="18"/>
        </w:rPr>
      </w:pPr>
      <w:r>
        <w:rPr>
          <w:sz w:val="18"/>
          <w:szCs w:val="18"/>
        </w:rPr>
        <w:tab/>
        <w:t>- другие задачи в зависимости от выявленных проблем в регулируемой сфере и текущего состояния профилактической работы.</w:t>
      </w:r>
    </w:p>
    <w:p w:rsidR="00A919BD" w:rsidRDefault="00A919BD" w:rsidP="000B5951">
      <w:pPr>
        <w:autoSpaceDE w:val="0"/>
        <w:autoSpaceDN w:val="0"/>
        <w:ind w:firstLine="284"/>
        <w:jc w:val="both"/>
        <w:rPr>
          <w:sz w:val="18"/>
          <w:szCs w:val="18"/>
        </w:rPr>
      </w:pPr>
      <w:r>
        <w:rPr>
          <w:sz w:val="18"/>
          <w:szCs w:val="18"/>
        </w:rPr>
        <w:tab/>
        <w:t>Сроки реализации Программы приведены в перечне основных профилактических мероприятий на 2026 год.</w:t>
      </w:r>
    </w:p>
    <w:p w:rsidR="00A919BD" w:rsidRDefault="00A919BD" w:rsidP="000B5951">
      <w:pPr>
        <w:autoSpaceDE w:val="0"/>
        <w:autoSpaceDN w:val="0"/>
        <w:ind w:firstLine="284"/>
        <w:jc w:val="both"/>
        <w:rPr>
          <w:sz w:val="18"/>
          <w:szCs w:val="18"/>
        </w:rPr>
      </w:pPr>
      <w:r>
        <w:rPr>
          <w:sz w:val="18"/>
          <w:szCs w:val="18"/>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без проведения публичного обсуждения.</w:t>
      </w:r>
    </w:p>
    <w:p w:rsidR="00A919BD" w:rsidRDefault="00A919BD" w:rsidP="00A919BD">
      <w:pPr>
        <w:jc w:val="center"/>
        <w:rPr>
          <w:b/>
          <w:bCs/>
          <w:kern w:val="24"/>
          <w:sz w:val="18"/>
          <w:szCs w:val="18"/>
        </w:rPr>
      </w:pPr>
    </w:p>
    <w:p w:rsidR="00A919BD" w:rsidRDefault="00A919BD" w:rsidP="00A919BD">
      <w:pPr>
        <w:autoSpaceDE w:val="0"/>
        <w:autoSpaceDN w:val="0"/>
        <w:jc w:val="center"/>
        <w:outlineLvl w:val="1"/>
        <w:rPr>
          <w:sz w:val="18"/>
          <w:szCs w:val="18"/>
        </w:rPr>
        <w:sectPr w:rsidR="00A919BD" w:rsidSect="001F6934">
          <w:type w:val="continuous"/>
          <w:pgSz w:w="11906" w:h="16838"/>
          <w:pgMar w:top="851" w:right="680" w:bottom="851" w:left="680" w:header="709" w:footer="709" w:gutter="0"/>
          <w:cols w:num="2" w:space="708"/>
          <w:docGrid w:linePitch="360"/>
        </w:sectPr>
      </w:pPr>
    </w:p>
    <w:p w:rsidR="00A919BD" w:rsidRDefault="00A919BD" w:rsidP="00A919BD">
      <w:pPr>
        <w:autoSpaceDE w:val="0"/>
        <w:autoSpaceDN w:val="0"/>
        <w:jc w:val="center"/>
        <w:outlineLvl w:val="1"/>
        <w:rPr>
          <w:sz w:val="18"/>
          <w:szCs w:val="18"/>
        </w:rPr>
      </w:pPr>
      <w:r>
        <w:rPr>
          <w:sz w:val="18"/>
          <w:szCs w:val="18"/>
        </w:rPr>
        <w:lastRenderedPageBreak/>
        <w:t xml:space="preserve">Раздел III. Перечень профилактических мероприятий, </w:t>
      </w:r>
    </w:p>
    <w:p w:rsidR="00A919BD" w:rsidRDefault="00A919BD" w:rsidP="00A919BD">
      <w:pPr>
        <w:autoSpaceDE w:val="0"/>
        <w:autoSpaceDN w:val="0"/>
        <w:jc w:val="center"/>
        <w:outlineLvl w:val="1"/>
        <w:rPr>
          <w:sz w:val="18"/>
          <w:szCs w:val="18"/>
        </w:rPr>
      </w:pPr>
      <w:r>
        <w:rPr>
          <w:sz w:val="18"/>
          <w:szCs w:val="18"/>
        </w:rPr>
        <w:t>сроки (периодичность) их проведения</w:t>
      </w:r>
    </w:p>
    <w:p w:rsidR="00A919BD" w:rsidRDefault="00A919BD" w:rsidP="00A919BD">
      <w:pPr>
        <w:autoSpaceDN w:val="0"/>
        <w:textAlignment w:val="baseline"/>
        <w:rPr>
          <w:sz w:val="18"/>
          <w:szCs w:val="18"/>
          <w:lang w:eastAsia="ar-SA"/>
        </w:rPr>
      </w:pPr>
    </w:p>
    <w:p w:rsidR="00A919BD" w:rsidRDefault="00A919BD" w:rsidP="00A919BD">
      <w:pPr>
        <w:ind w:firstLine="709"/>
        <w:rPr>
          <w:sz w:val="18"/>
          <w:szCs w:val="18"/>
        </w:rPr>
      </w:pPr>
      <w:r>
        <w:rPr>
          <w:sz w:val="18"/>
          <w:szCs w:val="18"/>
        </w:rPr>
        <w:t xml:space="preserve">Мероприятия программы представляют собой комплекс мер, направленных на достижение целей и решение основных задач настоящей Программы. </w:t>
      </w:r>
    </w:p>
    <w:p w:rsidR="00A919BD" w:rsidRDefault="00A919BD" w:rsidP="00A919BD">
      <w:pPr>
        <w:ind w:firstLine="709"/>
        <w:rPr>
          <w:sz w:val="18"/>
          <w:szCs w:val="18"/>
        </w:rPr>
      </w:pPr>
      <w:r>
        <w:rPr>
          <w:sz w:val="18"/>
          <w:szCs w:val="18"/>
        </w:rPr>
        <w:t xml:space="preserve">Перечень основных профилактических мероприятий Программы на 2026 год приведен в таблице №1. </w:t>
      </w:r>
    </w:p>
    <w:p w:rsidR="00A919BD" w:rsidRDefault="00A919BD" w:rsidP="00A919BD">
      <w:pPr>
        <w:autoSpaceDE w:val="0"/>
        <w:autoSpaceDN w:val="0"/>
        <w:jc w:val="right"/>
        <w:rPr>
          <w:sz w:val="18"/>
          <w:szCs w:val="18"/>
        </w:rPr>
      </w:pPr>
      <w:r>
        <w:rPr>
          <w:rFonts w:ascii="Calibri" w:hAnsi="Calibri" w:cs="Calibri"/>
          <w:sz w:val="18"/>
          <w:szCs w:val="18"/>
        </w:rPr>
        <w:t xml:space="preserve"> </w:t>
      </w:r>
      <w:r>
        <w:rPr>
          <w:sz w:val="18"/>
          <w:szCs w:val="18"/>
        </w:rPr>
        <w:t>Таблица № 1</w:t>
      </w:r>
    </w:p>
    <w:p w:rsidR="00A919BD" w:rsidRDefault="00A919BD" w:rsidP="00A919BD">
      <w:pPr>
        <w:autoSpaceDE w:val="0"/>
        <w:autoSpaceDN w:val="0"/>
        <w:jc w:val="right"/>
        <w:rPr>
          <w:rFonts w:ascii="Calibri" w:hAnsi="Calibri" w:cs="Calibri"/>
          <w:color w:val="000000"/>
          <w:sz w:val="18"/>
          <w:szCs w:val="18"/>
        </w:rPr>
      </w:pPr>
    </w:p>
    <w:tbl>
      <w:tblPr>
        <w:tblW w:w="104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0"/>
        <w:gridCol w:w="3956"/>
        <w:gridCol w:w="1700"/>
        <w:gridCol w:w="4114"/>
      </w:tblGrid>
      <w:tr w:rsidR="00A919BD" w:rsidTr="00A919BD">
        <w:trPr>
          <w:trHeight w:val="20"/>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A919BD" w:rsidRDefault="00A919BD">
            <w:pPr>
              <w:widowControl w:val="0"/>
              <w:suppressAutoHyphens/>
              <w:autoSpaceDE w:val="0"/>
              <w:autoSpaceDN w:val="0"/>
              <w:jc w:val="center"/>
              <w:rPr>
                <w:color w:val="000000"/>
                <w:sz w:val="18"/>
                <w:szCs w:val="18"/>
              </w:rPr>
            </w:pPr>
            <w:r>
              <w:rPr>
                <w:sz w:val="18"/>
                <w:szCs w:val="18"/>
              </w:rPr>
              <w:t xml:space="preserve">№ </w:t>
            </w:r>
            <w:proofErr w:type="gramStart"/>
            <w:r>
              <w:rPr>
                <w:sz w:val="18"/>
                <w:szCs w:val="18"/>
              </w:rPr>
              <w:t>п</w:t>
            </w:r>
            <w:proofErr w:type="gramEnd"/>
            <w:r>
              <w:rPr>
                <w:sz w:val="18"/>
                <w:szCs w:val="18"/>
              </w:rPr>
              <w:t>/п</w:t>
            </w:r>
          </w:p>
        </w:tc>
        <w:tc>
          <w:tcPr>
            <w:tcW w:w="3956" w:type="dxa"/>
            <w:tcBorders>
              <w:top w:val="single" w:sz="4" w:space="0" w:color="auto"/>
              <w:left w:val="single" w:sz="4" w:space="0" w:color="auto"/>
              <w:bottom w:val="single" w:sz="4" w:space="0" w:color="auto"/>
              <w:right w:val="single" w:sz="4" w:space="0" w:color="auto"/>
            </w:tcBorders>
            <w:vAlign w:val="center"/>
            <w:hideMark/>
          </w:tcPr>
          <w:p w:rsidR="00A919BD" w:rsidRDefault="00A919BD">
            <w:pPr>
              <w:widowControl w:val="0"/>
              <w:suppressAutoHyphens/>
              <w:autoSpaceDE w:val="0"/>
              <w:autoSpaceDN w:val="0"/>
              <w:jc w:val="center"/>
              <w:rPr>
                <w:color w:val="000000"/>
                <w:sz w:val="18"/>
                <w:szCs w:val="18"/>
              </w:rPr>
            </w:pPr>
            <w:r>
              <w:rPr>
                <w:sz w:val="18"/>
                <w:szCs w:val="18"/>
              </w:rPr>
              <w:t>Профилактические мероприятия</w:t>
            </w:r>
          </w:p>
        </w:tc>
        <w:tc>
          <w:tcPr>
            <w:tcW w:w="1700" w:type="dxa"/>
            <w:tcBorders>
              <w:top w:val="single" w:sz="4" w:space="0" w:color="auto"/>
              <w:left w:val="single" w:sz="4" w:space="0" w:color="auto"/>
              <w:bottom w:val="single" w:sz="4" w:space="0" w:color="auto"/>
              <w:right w:val="single" w:sz="4" w:space="0" w:color="auto"/>
            </w:tcBorders>
            <w:vAlign w:val="center"/>
            <w:hideMark/>
          </w:tcPr>
          <w:p w:rsidR="00A919BD" w:rsidRDefault="00A919BD">
            <w:pPr>
              <w:widowControl w:val="0"/>
              <w:suppressAutoHyphens/>
              <w:autoSpaceDE w:val="0"/>
              <w:autoSpaceDN w:val="0"/>
              <w:jc w:val="center"/>
              <w:rPr>
                <w:color w:val="000000"/>
                <w:sz w:val="18"/>
                <w:szCs w:val="18"/>
              </w:rPr>
            </w:pPr>
            <w:r>
              <w:rPr>
                <w:sz w:val="18"/>
                <w:szCs w:val="18"/>
              </w:rPr>
              <w:t>Периодичность проведения</w:t>
            </w:r>
          </w:p>
        </w:tc>
        <w:tc>
          <w:tcPr>
            <w:tcW w:w="4114" w:type="dxa"/>
            <w:tcBorders>
              <w:top w:val="single" w:sz="4" w:space="0" w:color="auto"/>
              <w:left w:val="single" w:sz="4" w:space="0" w:color="auto"/>
              <w:bottom w:val="single" w:sz="4" w:space="0" w:color="auto"/>
              <w:right w:val="single" w:sz="4" w:space="0" w:color="auto"/>
            </w:tcBorders>
            <w:vAlign w:val="center"/>
            <w:hideMark/>
          </w:tcPr>
          <w:p w:rsidR="00A919BD" w:rsidRDefault="00A919BD">
            <w:pPr>
              <w:widowControl w:val="0"/>
              <w:suppressAutoHyphens/>
              <w:autoSpaceDE w:val="0"/>
              <w:autoSpaceDN w:val="0"/>
              <w:jc w:val="center"/>
              <w:rPr>
                <w:color w:val="000000"/>
                <w:sz w:val="18"/>
                <w:szCs w:val="18"/>
              </w:rPr>
            </w:pPr>
            <w:r>
              <w:rPr>
                <w:sz w:val="18"/>
                <w:szCs w:val="18"/>
              </w:rPr>
              <w:t>Адресат мероприятия</w:t>
            </w:r>
          </w:p>
        </w:tc>
      </w:tr>
      <w:tr w:rsidR="00A919BD" w:rsidTr="00A919BD">
        <w:trPr>
          <w:trHeight w:val="22"/>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A919BD" w:rsidRDefault="00A919BD">
            <w:pPr>
              <w:widowControl w:val="0"/>
              <w:suppressAutoHyphens/>
              <w:autoSpaceDE w:val="0"/>
              <w:autoSpaceDN w:val="0"/>
              <w:jc w:val="center"/>
              <w:rPr>
                <w:color w:val="000000"/>
                <w:sz w:val="18"/>
                <w:szCs w:val="18"/>
              </w:rPr>
            </w:pPr>
            <w:r>
              <w:rPr>
                <w:sz w:val="18"/>
                <w:szCs w:val="18"/>
              </w:rPr>
              <w:t>1</w:t>
            </w:r>
          </w:p>
        </w:tc>
        <w:tc>
          <w:tcPr>
            <w:tcW w:w="3956" w:type="dxa"/>
            <w:tcBorders>
              <w:top w:val="single" w:sz="4" w:space="0" w:color="auto"/>
              <w:left w:val="single" w:sz="4" w:space="0" w:color="auto"/>
              <w:bottom w:val="single" w:sz="4" w:space="0" w:color="auto"/>
              <w:right w:val="single" w:sz="4" w:space="0" w:color="auto"/>
            </w:tcBorders>
            <w:vAlign w:val="center"/>
            <w:hideMark/>
          </w:tcPr>
          <w:p w:rsidR="00A919BD" w:rsidRDefault="00A919BD">
            <w:pPr>
              <w:widowControl w:val="0"/>
              <w:suppressAutoHyphens/>
              <w:autoSpaceDE w:val="0"/>
              <w:autoSpaceDN w:val="0"/>
              <w:jc w:val="center"/>
              <w:rPr>
                <w:color w:val="000000"/>
                <w:sz w:val="18"/>
                <w:szCs w:val="18"/>
              </w:rPr>
            </w:pPr>
            <w:r>
              <w:rPr>
                <w:sz w:val="18"/>
                <w:szCs w:val="18"/>
              </w:rPr>
              <w:t>2</w:t>
            </w:r>
          </w:p>
        </w:tc>
        <w:tc>
          <w:tcPr>
            <w:tcW w:w="1700" w:type="dxa"/>
            <w:tcBorders>
              <w:top w:val="single" w:sz="4" w:space="0" w:color="auto"/>
              <w:left w:val="single" w:sz="4" w:space="0" w:color="auto"/>
              <w:bottom w:val="single" w:sz="4" w:space="0" w:color="auto"/>
              <w:right w:val="single" w:sz="4" w:space="0" w:color="auto"/>
            </w:tcBorders>
            <w:vAlign w:val="center"/>
            <w:hideMark/>
          </w:tcPr>
          <w:p w:rsidR="00A919BD" w:rsidRDefault="00A919BD">
            <w:pPr>
              <w:widowControl w:val="0"/>
              <w:suppressAutoHyphens/>
              <w:autoSpaceDE w:val="0"/>
              <w:autoSpaceDN w:val="0"/>
              <w:jc w:val="center"/>
              <w:rPr>
                <w:color w:val="000000"/>
                <w:sz w:val="18"/>
                <w:szCs w:val="18"/>
              </w:rPr>
            </w:pPr>
            <w:r>
              <w:rPr>
                <w:sz w:val="18"/>
                <w:szCs w:val="18"/>
              </w:rPr>
              <w:t>3</w:t>
            </w:r>
          </w:p>
        </w:tc>
        <w:tc>
          <w:tcPr>
            <w:tcW w:w="4114" w:type="dxa"/>
            <w:tcBorders>
              <w:top w:val="single" w:sz="4" w:space="0" w:color="auto"/>
              <w:left w:val="single" w:sz="4" w:space="0" w:color="auto"/>
              <w:bottom w:val="single" w:sz="4" w:space="0" w:color="auto"/>
              <w:right w:val="single" w:sz="4" w:space="0" w:color="auto"/>
            </w:tcBorders>
            <w:vAlign w:val="center"/>
            <w:hideMark/>
          </w:tcPr>
          <w:p w:rsidR="00A919BD" w:rsidRDefault="00A919BD">
            <w:pPr>
              <w:widowControl w:val="0"/>
              <w:suppressAutoHyphens/>
              <w:autoSpaceDE w:val="0"/>
              <w:autoSpaceDN w:val="0"/>
              <w:jc w:val="center"/>
              <w:rPr>
                <w:color w:val="000000"/>
                <w:sz w:val="18"/>
                <w:szCs w:val="18"/>
              </w:rPr>
            </w:pPr>
            <w:r>
              <w:rPr>
                <w:sz w:val="18"/>
                <w:szCs w:val="18"/>
              </w:rPr>
              <w:t>4</w:t>
            </w:r>
          </w:p>
        </w:tc>
      </w:tr>
      <w:tr w:rsidR="00A919BD" w:rsidTr="00A919BD">
        <w:trPr>
          <w:trHeight w:val="20"/>
        </w:trPr>
        <w:tc>
          <w:tcPr>
            <w:tcW w:w="720" w:type="dxa"/>
            <w:vMerge w:val="restart"/>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1.</w:t>
            </w:r>
          </w:p>
        </w:tc>
        <w:tc>
          <w:tcPr>
            <w:tcW w:w="3956"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Размещение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(далее – официальная страница Администрации), актуальной информации:</w:t>
            </w:r>
          </w:p>
        </w:tc>
        <w:tc>
          <w:tcPr>
            <w:tcW w:w="1700" w:type="dxa"/>
            <w:tcBorders>
              <w:top w:val="single" w:sz="4" w:space="0" w:color="auto"/>
              <w:left w:val="single" w:sz="4" w:space="0" w:color="auto"/>
              <w:bottom w:val="single" w:sz="4" w:space="0" w:color="auto"/>
              <w:right w:val="single" w:sz="4" w:space="0" w:color="auto"/>
            </w:tcBorders>
          </w:tcPr>
          <w:p w:rsidR="00A919BD" w:rsidRDefault="00A919BD">
            <w:pPr>
              <w:widowControl w:val="0"/>
              <w:suppressAutoHyphens/>
              <w:autoSpaceDE w:val="0"/>
              <w:autoSpaceDN w:val="0"/>
              <w:jc w:val="center"/>
              <w:rPr>
                <w:color w:val="000000"/>
                <w:sz w:val="18"/>
                <w:szCs w:val="18"/>
              </w:rPr>
            </w:pPr>
          </w:p>
        </w:tc>
        <w:tc>
          <w:tcPr>
            <w:tcW w:w="4114" w:type="dxa"/>
            <w:vMerge w:val="restart"/>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Юридические лица, индивидуальные предприниматели, граждане, органы государственной власти, органы местного самоуправления</w:t>
            </w:r>
          </w:p>
        </w:tc>
      </w:tr>
      <w:tr w:rsidR="00A919BD" w:rsidTr="00A919BD">
        <w:trPr>
          <w:trHeight w:val="2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A919BD" w:rsidRDefault="00A919BD">
            <w:pPr>
              <w:rPr>
                <w:color w:val="000000"/>
                <w:sz w:val="18"/>
                <w:szCs w:val="18"/>
              </w:rPr>
            </w:pPr>
          </w:p>
        </w:tc>
        <w:tc>
          <w:tcPr>
            <w:tcW w:w="3956"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тексты нормативных правовых актов, регулирующих осуществление муниципального земельного контроля;</w:t>
            </w:r>
          </w:p>
        </w:tc>
        <w:tc>
          <w:tcPr>
            <w:tcW w:w="1700"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sz w:val="18"/>
                <w:szCs w:val="18"/>
              </w:rPr>
            </w:pPr>
            <w:r>
              <w:rPr>
                <w:sz w:val="18"/>
                <w:szCs w:val="18"/>
              </w:rPr>
              <w:t>поддерживать в актуальном состоянии</w:t>
            </w:r>
          </w:p>
        </w:tc>
        <w:tc>
          <w:tcPr>
            <w:tcW w:w="4114" w:type="dxa"/>
            <w:vMerge/>
            <w:tcBorders>
              <w:top w:val="single" w:sz="4" w:space="0" w:color="auto"/>
              <w:left w:val="single" w:sz="4" w:space="0" w:color="auto"/>
              <w:bottom w:val="single" w:sz="4" w:space="0" w:color="auto"/>
              <w:right w:val="single" w:sz="4" w:space="0" w:color="auto"/>
            </w:tcBorders>
            <w:vAlign w:val="center"/>
            <w:hideMark/>
          </w:tcPr>
          <w:p w:rsidR="00A919BD" w:rsidRDefault="00A919BD">
            <w:pPr>
              <w:rPr>
                <w:color w:val="000000"/>
                <w:sz w:val="18"/>
                <w:szCs w:val="18"/>
              </w:rPr>
            </w:pPr>
          </w:p>
        </w:tc>
      </w:tr>
      <w:tr w:rsidR="00A919BD" w:rsidTr="00A919BD">
        <w:trPr>
          <w:trHeight w:val="2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A919BD" w:rsidRDefault="00A919BD">
            <w:pPr>
              <w:rPr>
                <w:color w:val="000000"/>
                <w:sz w:val="18"/>
                <w:szCs w:val="18"/>
              </w:rPr>
            </w:pPr>
          </w:p>
        </w:tc>
        <w:tc>
          <w:tcPr>
            <w:tcW w:w="3956"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сведения об изменениях, внесенных в нормативные правовые акты, регулирующие осуществление муниципального земельного контроля, о сроках и порядке их вступления в силу;</w:t>
            </w:r>
          </w:p>
        </w:tc>
        <w:tc>
          <w:tcPr>
            <w:tcW w:w="1700"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по мере необходимости</w:t>
            </w:r>
          </w:p>
        </w:tc>
        <w:tc>
          <w:tcPr>
            <w:tcW w:w="4114"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sz w:val="18"/>
                <w:szCs w:val="18"/>
              </w:rPr>
            </w:pPr>
            <w:r>
              <w:rPr>
                <w:sz w:val="18"/>
                <w:szCs w:val="18"/>
              </w:rPr>
              <w:t>Юридические лица, индивидуальные предприниматели, граждане, органы государственной власти, органы местного самоуправления</w:t>
            </w:r>
          </w:p>
        </w:tc>
      </w:tr>
      <w:tr w:rsidR="00A919BD" w:rsidTr="00A919BD">
        <w:trPr>
          <w:trHeight w:val="2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A919BD" w:rsidRDefault="00A919BD">
            <w:pPr>
              <w:rPr>
                <w:color w:val="000000"/>
                <w:sz w:val="18"/>
                <w:szCs w:val="18"/>
              </w:rPr>
            </w:pPr>
          </w:p>
        </w:tc>
        <w:tc>
          <w:tcPr>
            <w:tcW w:w="3956"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hyperlink r:id="rId28" w:history="1">
              <w:r>
                <w:rPr>
                  <w:rStyle w:val="a4"/>
                  <w:color w:val="000000"/>
                  <w:sz w:val="18"/>
                  <w:szCs w:val="18"/>
                  <w:u w:val="none"/>
                </w:rPr>
                <w:t>перечень</w:t>
              </w:r>
            </w:hyperlink>
            <w:r>
              <w:rPr>
                <w:sz w:val="18"/>
                <w:szCs w:val="18"/>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1700"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sz w:val="18"/>
                <w:szCs w:val="18"/>
              </w:rPr>
            </w:pPr>
            <w:r>
              <w:rPr>
                <w:sz w:val="18"/>
                <w:szCs w:val="18"/>
              </w:rPr>
              <w:t>поддерживать в актуальном состоянии</w:t>
            </w:r>
          </w:p>
        </w:tc>
        <w:tc>
          <w:tcPr>
            <w:tcW w:w="4114"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Юридические лица, индивидуальные предприниматели, граждане, органы государственной власти, органы местного самоуправления</w:t>
            </w:r>
          </w:p>
        </w:tc>
      </w:tr>
      <w:tr w:rsidR="00A919BD" w:rsidTr="00A919BD">
        <w:trPr>
          <w:trHeight w:val="2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A919BD" w:rsidRDefault="00A919BD">
            <w:pPr>
              <w:rPr>
                <w:color w:val="000000"/>
                <w:sz w:val="18"/>
                <w:szCs w:val="18"/>
              </w:rPr>
            </w:pPr>
          </w:p>
        </w:tc>
        <w:tc>
          <w:tcPr>
            <w:tcW w:w="3956" w:type="dxa"/>
            <w:tcBorders>
              <w:top w:val="single" w:sz="4" w:space="0" w:color="auto"/>
              <w:left w:val="single" w:sz="4" w:space="0" w:color="auto"/>
              <w:bottom w:val="single" w:sz="4" w:space="0" w:color="auto"/>
              <w:right w:val="single" w:sz="4" w:space="0" w:color="auto"/>
            </w:tcBorders>
          </w:tcPr>
          <w:p w:rsidR="00A919BD" w:rsidRDefault="00A919BD">
            <w:pPr>
              <w:autoSpaceDE w:val="0"/>
              <w:autoSpaceDN w:val="0"/>
              <w:jc w:val="center"/>
              <w:rPr>
                <w:color w:val="000000"/>
                <w:sz w:val="18"/>
                <w:szCs w:val="18"/>
              </w:rPr>
            </w:pPr>
            <w:r>
              <w:rPr>
                <w:sz w:val="18"/>
                <w:szCs w:val="18"/>
              </w:rPr>
              <w:t>перечень индикаторов риска нарушения обязательных требований, порядок отнесения объектов контроля к категориям риска;</w:t>
            </w:r>
          </w:p>
          <w:p w:rsidR="00A919BD" w:rsidRDefault="00A919BD">
            <w:pPr>
              <w:widowControl w:val="0"/>
              <w:suppressAutoHyphens/>
              <w:autoSpaceDE w:val="0"/>
              <w:autoSpaceDN w:val="0"/>
              <w:jc w:val="center"/>
              <w:rPr>
                <w:color w:val="000000"/>
                <w:sz w:val="18"/>
                <w:szCs w:val="18"/>
              </w:rPr>
            </w:pPr>
          </w:p>
        </w:tc>
        <w:tc>
          <w:tcPr>
            <w:tcW w:w="1700"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sz w:val="18"/>
                <w:szCs w:val="18"/>
              </w:rPr>
            </w:pPr>
            <w:r>
              <w:rPr>
                <w:sz w:val="18"/>
                <w:szCs w:val="18"/>
              </w:rPr>
              <w:t>не позднее 3 рабочих дней после утверждения</w:t>
            </w:r>
          </w:p>
        </w:tc>
        <w:tc>
          <w:tcPr>
            <w:tcW w:w="4114"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FF6600"/>
                <w:sz w:val="18"/>
                <w:szCs w:val="18"/>
              </w:rPr>
            </w:pPr>
            <w:r>
              <w:rPr>
                <w:sz w:val="18"/>
                <w:szCs w:val="18"/>
              </w:rPr>
              <w:t>Юридические лица, индивидуальные предприниматели, граждане, органы государственной власти, органы местного самоуправления</w:t>
            </w:r>
          </w:p>
        </w:tc>
      </w:tr>
      <w:tr w:rsidR="00A919BD" w:rsidTr="00A919BD">
        <w:trPr>
          <w:trHeight w:val="2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A919BD" w:rsidRDefault="00A919BD">
            <w:pPr>
              <w:rPr>
                <w:color w:val="000000"/>
                <w:sz w:val="18"/>
                <w:szCs w:val="18"/>
              </w:rPr>
            </w:pPr>
          </w:p>
        </w:tc>
        <w:tc>
          <w:tcPr>
            <w:tcW w:w="3956"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перечень объектов контроля, учитываемых в рамках формирования ежегодного плана контрольных (надзорных) мероприятий, с указанием категории риска;</w:t>
            </w:r>
          </w:p>
        </w:tc>
        <w:tc>
          <w:tcPr>
            <w:tcW w:w="1700"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sz w:val="18"/>
                <w:szCs w:val="18"/>
              </w:rPr>
            </w:pPr>
            <w:r>
              <w:rPr>
                <w:sz w:val="18"/>
                <w:szCs w:val="18"/>
              </w:rPr>
              <w:t>не позднее 10 рабочих дней после утверждения</w:t>
            </w:r>
          </w:p>
        </w:tc>
        <w:tc>
          <w:tcPr>
            <w:tcW w:w="4114"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FF6600"/>
                <w:sz w:val="18"/>
                <w:szCs w:val="18"/>
              </w:rPr>
            </w:pPr>
            <w:r>
              <w:rPr>
                <w:sz w:val="18"/>
                <w:szCs w:val="18"/>
              </w:rPr>
              <w:t>Юридические лица, индивидуальные предприниматели, граждане, органы государственной власти, органы местного самоуправления</w:t>
            </w:r>
          </w:p>
        </w:tc>
      </w:tr>
      <w:tr w:rsidR="00A919BD" w:rsidTr="00A919BD">
        <w:trPr>
          <w:trHeight w:val="2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A919BD" w:rsidRDefault="00A919BD">
            <w:pPr>
              <w:rPr>
                <w:color w:val="000000"/>
                <w:sz w:val="18"/>
                <w:szCs w:val="18"/>
              </w:rPr>
            </w:pPr>
          </w:p>
        </w:tc>
        <w:tc>
          <w:tcPr>
            <w:tcW w:w="3956"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 xml:space="preserve">исчерпывающий перечень сведений, которые </w:t>
            </w:r>
            <w:r>
              <w:rPr>
                <w:sz w:val="18"/>
                <w:szCs w:val="18"/>
              </w:rPr>
              <w:lastRenderedPageBreak/>
              <w:t>могут запрашиваться контрольным (надзорным) органом у контролируемого лица;</w:t>
            </w:r>
          </w:p>
        </w:tc>
        <w:tc>
          <w:tcPr>
            <w:tcW w:w="1700"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sz w:val="18"/>
                <w:szCs w:val="18"/>
              </w:rPr>
            </w:pPr>
            <w:r>
              <w:rPr>
                <w:sz w:val="18"/>
                <w:szCs w:val="18"/>
              </w:rPr>
              <w:lastRenderedPageBreak/>
              <w:t xml:space="preserve">в течение 2026 г, </w:t>
            </w:r>
            <w:r>
              <w:rPr>
                <w:sz w:val="18"/>
                <w:szCs w:val="18"/>
              </w:rPr>
              <w:lastRenderedPageBreak/>
              <w:t>поддерживать в актуальном состоянии</w:t>
            </w:r>
          </w:p>
        </w:tc>
        <w:tc>
          <w:tcPr>
            <w:tcW w:w="4114"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lastRenderedPageBreak/>
              <w:t xml:space="preserve">Юридические лица, индивидуальные </w:t>
            </w:r>
            <w:r>
              <w:rPr>
                <w:sz w:val="18"/>
                <w:szCs w:val="18"/>
              </w:rPr>
              <w:lastRenderedPageBreak/>
              <w:t>предприниматели, граждане, органы государственной власти, органы местного самоуправления</w:t>
            </w:r>
          </w:p>
        </w:tc>
      </w:tr>
      <w:tr w:rsidR="00A919BD" w:rsidTr="00A919BD">
        <w:trPr>
          <w:trHeight w:val="2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A919BD" w:rsidRDefault="00A919BD">
            <w:pPr>
              <w:rPr>
                <w:color w:val="000000"/>
                <w:sz w:val="18"/>
                <w:szCs w:val="18"/>
              </w:rPr>
            </w:pPr>
          </w:p>
        </w:tc>
        <w:tc>
          <w:tcPr>
            <w:tcW w:w="3956" w:type="dxa"/>
            <w:tcBorders>
              <w:top w:val="single" w:sz="4" w:space="0" w:color="auto"/>
              <w:left w:val="single" w:sz="4" w:space="0" w:color="auto"/>
              <w:bottom w:val="single" w:sz="4" w:space="0" w:color="auto"/>
              <w:right w:val="single" w:sz="4" w:space="0" w:color="auto"/>
            </w:tcBorders>
          </w:tcPr>
          <w:p w:rsidR="00A919BD" w:rsidRDefault="00A919BD">
            <w:pPr>
              <w:autoSpaceDE w:val="0"/>
              <w:autoSpaceDN w:val="0"/>
              <w:jc w:val="center"/>
              <w:rPr>
                <w:color w:val="000000"/>
                <w:sz w:val="18"/>
                <w:szCs w:val="18"/>
              </w:rPr>
            </w:pPr>
            <w:r>
              <w:rPr>
                <w:sz w:val="18"/>
                <w:szCs w:val="18"/>
              </w:rPr>
              <w:t>сведения о способах получения консультаций по вопросам соблюдения обязательных требований;</w:t>
            </w:r>
          </w:p>
          <w:p w:rsidR="00A919BD" w:rsidRDefault="00A919BD">
            <w:pPr>
              <w:widowControl w:val="0"/>
              <w:suppressAutoHyphens/>
              <w:autoSpaceDE w:val="0"/>
              <w:autoSpaceDN w:val="0"/>
              <w:jc w:val="center"/>
              <w:rPr>
                <w:color w:val="000000"/>
                <w:sz w:val="18"/>
                <w:szCs w:val="18"/>
              </w:rPr>
            </w:pPr>
          </w:p>
        </w:tc>
        <w:tc>
          <w:tcPr>
            <w:tcW w:w="1700"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sz w:val="18"/>
                <w:szCs w:val="18"/>
              </w:rPr>
            </w:pPr>
            <w:r>
              <w:rPr>
                <w:sz w:val="18"/>
                <w:szCs w:val="18"/>
              </w:rPr>
              <w:t>в течение 2026 г, поддерживать в актуальном состоянии</w:t>
            </w:r>
          </w:p>
        </w:tc>
        <w:tc>
          <w:tcPr>
            <w:tcW w:w="4114"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Юридические лица, индивидуальные предприниматели, граждане, органы государственной власти, органы местного самоуправления</w:t>
            </w:r>
          </w:p>
        </w:tc>
      </w:tr>
      <w:tr w:rsidR="00A919BD" w:rsidTr="00A919BD">
        <w:trPr>
          <w:trHeight w:val="2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A919BD" w:rsidRDefault="00A919BD">
            <w:pPr>
              <w:rPr>
                <w:color w:val="000000"/>
                <w:sz w:val="18"/>
                <w:szCs w:val="18"/>
              </w:rPr>
            </w:pPr>
          </w:p>
        </w:tc>
        <w:tc>
          <w:tcPr>
            <w:tcW w:w="3956"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сведения о порядке досудебного обжалования решений контрольного (надзорного) органа, действий (бездействия) его должностных лиц;</w:t>
            </w:r>
          </w:p>
        </w:tc>
        <w:tc>
          <w:tcPr>
            <w:tcW w:w="1700"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sz w:val="18"/>
                <w:szCs w:val="18"/>
              </w:rPr>
            </w:pPr>
            <w:r>
              <w:rPr>
                <w:sz w:val="18"/>
                <w:szCs w:val="18"/>
              </w:rPr>
              <w:t>в течение 2026 г, поддерживать в актуальном состоянии</w:t>
            </w:r>
          </w:p>
        </w:tc>
        <w:tc>
          <w:tcPr>
            <w:tcW w:w="4114"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Юридические лица, индивидуальные предприниматели, граждане, органы государственной власти, органы местного самоуправления</w:t>
            </w:r>
          </w:p>
        </w:tc>
      </w:tr>
      <w:tr w:rsidR="00A919BD" w:rsidTr="00A919BD">
        <w:trPr>
          <w:trHeight w:val="2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A919BD" w:rsidRDefault="00A919BD">
            <w:pPr>
              <w:rPr>
                <w:color w:val="000000"/>
                <w:sz w:val="18"/>
                <w:szCs w:val="18"/>
              </w:rPr>
            </w:pPr>
          </w:p>
        </w:tc>
        <w:tc>
          <w:tcPr>
            <w:tcW w:w="3956"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доклады, содержащие результаты обобщения правоприменительной практики контрольного (надзорного) органа;</w:t>
            </w:r>
          </w:p>
        </w:tc>
        <w:tc>
          <w:tcPr>
            <w:tcW w:w="1700" w:type="dxa"/>
            <w:tcBorders>
              <w:top w:val="single" w:sz="4" w:space="0" w:color="auto"/>
              <w:left w:val="single" w:sz="4" w:space="0" w:color="auto"/>
              <w:bottom w:val="single" w:sz="4" w:space="0" w:color="auto"/>
              <w:right w:val="single" w:sz="4" w:space="0" w:color="auto"/>
            </w:tcBorders>
            <w:hideMark/>
          </w:tcPr>
          <w:p w:rsidR="00A919BD" w:rsidRDefault="00A919BD">
            <w:pPr>
              <w:autoSpaceDE w:val="0"/>
              <w:autoSpaceDN w:val="0"/>
              <w:jc w:val="center"/>
              <w:rPr>
                <w:sz w:val="18"/>
                <w:szCs w:val="18"/>
              </w:rPr>
            </w:pPr>
            <w:r>
              <w:rPr>
                <w:sz w:val="18"/>
                <w:szCs w:val="18"/>
              </w:rPr>
              <w:t xml:space="preserve">в срок до 3 дней со дня утверждения доклада </w:t>
            </w:r>
          </w:p>
          <w:p w:rsidR="00A919BD" w:rsidRDefault="00A919BD">
            <w:pPr>
              <w:widowControl w:val="0"/>
              <w:suppressAutoHyphens/>
              <w:autoSpaceDE w:val="0"/>
              <w:autoSpaceDN w:val="0"/>
              <w:jc w:val="center"/>
              <w:rPr>
                <w:color w:val="000000"/>
                <w:sz w:val="18"/>
                <w:szCs w:val="18"/>
              </w:rPr>
            </w:pPr>
            <w:r>
              <w:rPr>
                <w:sz w:val="18"/>
                <w:szCs w:val="18"/>
              </w:rPr>
              <w:t>(с периодичностью, не реже одного раза в год)</w:t>
            </w:r>
          </w:p>
        </w:tc>
        <w:tc>
          <w:tcPr>
            <w:tcW w:w="4114"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sz w:val="18"/>
                <w:szCs w:val="18"/>
              </w:rPr>
            </w:pPr>
            <w:r>
              <w:rPr>
                <w:sz w:val="18"/>
                <w:szCs w:val="18"/>
              </w:rPr>
              <w:t>Юридические лица, индивидуальные предприниматели, граждане, органы государственной власти, органы местного самоуправления</w:t>
            </w:r>
          </w:p>
        </w:tc>
      </w:tr>
      <w:tr w:rsidR="00A919BD" w:rsidTr="00A919BD">
        <w:trPr>
          <w:trHeight w:val="2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A919BD" w:rsidRDefault="00A919BD">
            <w:pPr>
              <w:rPr>
                <w:color w:val="000000"/>
                <w:sz w:val="18"/>
                <w:szCs w:val="18"/>
              </w:rPr>
            </w:pPr>
          </w:p>
        </w:tc>
        <w:tc>
          <w:tcPr>
            <w:tcW w:w="3956"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ежегодный доклад о муниципальном земельном контроле;</w:t>
            </w:r>
          </w:p>
        </w:tc>
        <w:tc>
          <w:tcPr>
            <w:tcW w:w="1700"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sz w:val="18"/>
                <w:szCs w:val="18"/>
              </w:rPr>
            </w:pPr>
            <w:r>
              <w:rPr>
                <w:sz w:val="18"/>
                <w:szCs w:val="18"/>
              </w:rPr>
              <w:t>в срок до 3 дней со дня утверждения доклада (не позднее 15 марта 2026г.)</w:t>
            </w:r>
          </w:p>
        </w:tc>
        <w:tc>
          <w:tcPr>
            <w:tcW w:w="4114"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Юридические лица, индивидуальные предприниматели, граждане, органы государственной власти, органы местного самоуправления</w:t>
            </w:r>
          </w:p>
        </w:tc>
      </w:tr>
      <w:tr w:rsidR="00A919BD" w:rsidTr="00A919BD">
        <w:trPr>
          <w:trHeight w:val="2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A919BD" w:rsidRDefault="00A919BD">
            <w:pPr>
              <w:rPr>
                <w:color w:val="000000"/>
                <w:sz w:val="18"/>
                <w:szCs w:val="18"/>
              </w:rPr>
            </w:pPr>
          </w:p>
        </w:tc>
        <w:tc>
          <w:tcPr>
            <w:tcW w:w="3956"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письменные разъяснения, подписанные уполномоченным должностным лицом</w:t>
            </w:r>
          </w:p>
        </w:tc>
        <w:tc>
          <w:tcPr>
            <w:tcW w:w="1700"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sz w:val="18"/>
                <w:szCs w:val="18"/>
              </w:rPr>
            </w:pPr>
            <w:r>
              <w:rPr>
                <w:sz w:val="18"/>
                <w:szCs w:val="18"/>
              </w:rPr>
              <w:t>в случае осуществления консультирования по однотипным обращениям контролируемых лиц</w:t>
            </w:r>
          </w:p>
        </w:tc>
        <w:tc>
          <w:tcPr>
            <w:tcW w:w="4114"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sz w:val="18"/>
                <w:szCs w:val="18"/>
              </w:rPr>
            </w:pPr>
            <w:r>
              <w:rPr>
                <w:sz w:val="18"/>
                <w:szCs w:val="18"/>
              </w:rPr>
              <w:t>Юридические лица, индивидуальные предприниматели, граждане, органы государственной власти, органы местного самоуправления</w:t>
            </w:r>
          </w:p>
        </w:tc>
      </w:tr>
      <w:tr w:rsidR="00A919BD" w:rsidTr="00A919BD">
        <w:trPr>
          <w:trHeight w:val="2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A919BD" w:rsidRDefault="00A919BD">
            <w:pPr>
              <w:rPr>
                <w:color w:val="000000"/>
                <w:sz w:val="18"/>
                <w:szCs w:val="18"/>
              </w:rPr>
            </w:pPr>
          </w:p>
        </w:tc>
        <w:tc>
          <w:tcPr>
            <w:tcW w:w="3956" w:type="dxa"/>
            <w:tcBorders>
              <w:top w:val="single" w:sz="4" w:space="0" w:color="auto"/>
              <w:left w:val="single" w:sz="4" w:space="0" w:color="auto"/>
              <w:bottom w:val="single" w:sz="4" w:space="0" w:color="auto"/>
              <w:right w:val="single" w:sz="4" w:space="0" w:color="auto"/>
            </w:tcBorders>
            <w:hideMark/>
          </w:tcPr>
          <w:p w:rsidR="00A919BD" w:rsidRDefault="00A919BD">
            <w:pPr>
              <w:autoSpaceDE w:val="0"/>
              <w:autoSpaceDN w:val="0"/>
              <w:jc w:val="center"/>
              <w:rPr>
                <w:color w:val="000000"/>
                <w:sz w:val="18"/>
                <w:szCs w:val="18"/>
              </w:rPr>
            </w:pPr>
            <w:r>
              <w:rPr>
                <w:sz w:val="18"/>
                <w:szCs w:val="18"/>
              </w:rPr>
              <w:t>Программы профилактики</w:t>
            </w:r>
          </w:p>
          <w:p w:rsidR="00A919BD" w:rsidRDefault="00A919BD">
            <w:pPr>
              <w:widowControl w:val="0"/>
              <w:suppressAutoHyphens/>
              <w:autoSpaceDE w:val="0"/>
              <w:autoSpaceDN w:val="0"/>
              <w:jc w:val="center"/>
              <w:rPr>
                <w:color w:val="000000"/>
                <w:sz w:val="18"/>
                <w:szCs w:val="18"/>
              </w:rPr>
            </w:pPr>
            <w:r>
              <w:rPr>
                <w:sz w:val="18"/>
                <w:szCs w:val="18"/>
              </w:rPr>
              <w:t>на 2026 г.</w:t>
            </w:r>
          </w:p>
        </w:tc>
        <w:tc>
          <w:tcPr>
            <w:tcW w:w="1700" w:type="dxa"/>
            <w:tcBorders>
              <w:top w:val="single" w:sz="4" w:space="0" w:color="auto"/>
              <w:left w:val="single" w:sz="4" w:space="0" w:color="auto"/>
              <w:bottom w:val="single" w:sz="4" w:space="0" w:color="auto"/>
              <w:right w:val="single" w:sz="4" w:space="0" w:color="auto"/>
            </w:tcBorders>
            <w:hideMark/>
          </w:tcPr>
          <w:p w:rsidR="00A919BD" w:rsidRDefault="00A919BD">
            <w:pPr>
              <w:autoSpaceDE w:val="0"/>
              <w:autoSpaceDN w:val="0"/>
              <w:jc w:val="center"/>
              <w:rPr>
                <w:sz w:val="18"/>
                <w:szCs w:val="18"/>
              </w:rPr>
            </w:pPr>
            <w:r>
              <w:rPr>
                <w:sz w:val="18"/>
                <w:szCs w:val="18"/>
              </w:rPr>
              <w:t xml:space="preserve">не позднее </w:t>
            </w:r>
          </w:p>
          <w:p w:rsidR="00A919BD" w:rsidRDefault="00A919BD">
            <w:pPr>
              <w:autoSpaceDE w:val="0"/>
              <w:autoSpaceDN w:val="0"/>
              <w:jc w:val="center"/>
              <w:rPr>
                <w:sz w:val="18"/>
                <w:szCs w:val="18"/>
              </w:rPr>
            </w:pPr>
            <w:r>
              <w:rPr>
                <w:sz w:val="18"/>
                <w:szCs w:val="18"/>
              </w:rPr>
              <w:t xml:space="preserve">1 октября 2026 г. </w:t>
            </w:r>
          </w:p>
          <w:p w:rsidR="00A919BD" w:rsidRDefault="00A919BD">
            <w:pPr>
              <w:autoSpaceDE w:val="0"/>
              <w:autoSpaceDN w:val="0"/>
              <w:jc w:val="center"/>
              <w:rPr>
                <w:sz w:val="18"/>
                <w:szCs w:val="18"/>
              </w:rPr>
            </w:pPr>
            <w:r>
              <w:rPr>
                <w:sz w:val="18"/>
                <w:szCs w:val="18"/>
              </w:rPr>
              <w:t>(проект Программы для общественного обсуждения);</w:t>
            </w:r>
          </w:p>
          <w:p w:rsidR="00A919BD" w:rsidRDefault="00A919BD">
            <w:pPr>
              <w:widowControl w:val="0"/>
              <w:suppressAutoHyphens/>
              <w:autoSpaceDE w:val="0"/>
              <w:autoSpaceDN w:val="0"/>
              <w:jc w:val="center"/>
              <w:rPr>
                <w:sz w:val="18"/>
                <w:szCs w:val="18"/>
              </w:rPr>
            </w:pPr>
            <w:r>
              <w:rPr>
                <w:sz w:val="18"/>
                <w:szCs w:val="18"/>
              </w:rPr>
              <w:t>в течение 5 дней со дня утверждения (утвержденной Программы)</w:t>
            </w:r>
          </w:p>
        </w:tc>
        <w:tc>
          <w:tcPr>
            <w:tcW w:w="4114"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sz w:val="18"/>
                <w:szCs w:val="18"/>
              </w:rPr>
            </w:pPr>
            <w:r>
              <w:rPr>
                <w:sz w:val="18"/>
                <w:szCs w:val="18"/>
              </w:rPr>
              <w:t>Юридические лица, индивидуальные предприниматели, граждане, органы государственной власти, органы местного самоуправления</w:t>
            </w:r>
          </w:p>
        </w:tc>
      </w:tr>
      <w:tr w:rsidR="00A919BD" w:rsidTr="00A919BD">
        <w:trPr>
          <w:trHeight w:val="2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A919BD" w:rsidRDefault="00A919BD">
            <w:pPr>
              <w:rPr>
                <w:color w:val="000000"/>
                <w:sz w:val="18"/>
                <w:szCs w:val="18"/>
              </w:rPr>
            </w:pPr>
          </w:p>
        </w:tc>
        <w:tc>
          <w:tcPr>
            <w:tcW w:w="3956" w:type="dxa"/>
            <w:tcBorders>
              <w:top w:val="single" w:sz="4" w:space="0" w:color="auto"/>
              <w:left w:val="single" w:sz="4" w:space="0" w:color="auto"/>
              <w:bottom w:val="single" w:sz="4" w:space="0" w:color="auto"/>
              <w:right w:val="single" w:sz="4" w:space="0" w:color="auto"/>
            </w:tcBorders>
          </w:tcPr>
          <w:p w:rsidR="00A919BD" w:rsidRDefault="00A919BD">
            <w:pPr>
              <w:autoSpaceDE w:val="0"/>
              <w:autoSpaceDN w:val="0"/>
              <w:jc w:val="center"/>
              <w:rPr>
                <w:color w:val="000000"/>
                <w:sz w:val="18"/>
                <w:szCs w:val="18"/>
              </w:rPr>
            </w:pPr>
            <w:r>
              <w:rPr>
                <w:sz w:val="18"/>
                <w:szCs w:val="18"/>
              </w:rPr>
              <w:t>Ежегодных планов проведения плановых контрольных (надзорных) мероприятий по муниципальному земельному контролю</w:t>
            </w:r>
          </w:p>
          <w:p w:rsidR="00A919BD" w:rsidRDefault="00A919BD">
            <w:pPr>
              <w:autoSpaceDE w:val="0"/>
              <w:autoSpaceDN w:val="0"/>
              <w:jc w:val="center"/>
              <w:rPr>
                <w:sz w:val="18"/>
                <w:szCs w:val="18"/>
              </w:rPr>
            </w:pPr>
          </w:p>
          <w:p w:rsidR="00A919BD" w:rsidRDefault="00A919BD">
            <w:pPr>
              <w:widowControl w:val="0"/>
              <w:suppressAutoHyphens/>
              <w:autoSpaceDE w:val="0"/>
              <w:autoSpaceDN w:val="0"/>
              <w:jc w:val="center"/>
              <w:rPr>
                <w:color w:val="000000"/>
                <w:sz w:val="18"/>
                <w:szCs w:val="18"/>
              </w:rPr>
            </w:pPr>
          </w:p>
        </w:tc>
        <w:tc>
          <w:tcPr>
            <w:tcW w:w="1700" w:type="dxa"/>
            <w:tcBorders>
              <w:top w:val="single" w:sz="4" w:space="0" w:color="auto"/>
              <w:left w:val="single" w:sz="4" w:space="0" w:color="auto"/>
              <w:bottom w:val="single" w:sz="4" w:space="0" w:color="auto"/>
              <w:right w:val="single" w:sz="4" w:space="0" w:color="auto"/>
            </w:tcBorders>
            <w:hideMark/>
          </w:tcPr>
          <w:p w:rsidR="00A919BD" w:rsidRDefault="00A919BD">
            <w:pPr>
              <w:autoSpaceDE w:val="0"/>
              <w:autoSpaceDN w:val="0"/>
              <w:jc w:val="center"/>
              <w:rPr>
                <w:sz w:val="18"/>
                <w:szCs w:val="18"/>
              </w:rPr>
            </w:pPr>
            <w:r>
              <w:rPr>
                <w:sz w:val="18"/>
                <w:szCs w:val="18"/>
              </w:rPr>
              <w:t xml:space="preserve">в течение 5 рабочих дней со дня их утверждения </w:t>
            </w:r>
          </w:p>
          <w:p w:rsidR="00A919BD" w:rsidRDefault="00A919BD">
            <w:pPr>
              <w:widowControl w:val="0"/>
              <w:suppressAutoHyphens/>
              <w:autoSpaceDE w:val="0"/>
              <w:autoSpaceDN w:val="0"/>
              <w:jc w:val="center"/>
              <w:rPr>
                <w:sz w:val="18"/>
                <w:szCs w:val="18"/>
              </w:rPr>
            </w:pPr>
            <w:r>
              <w:rPr>
                <w:sz w:val="18"/>
                <w:szCs w:val="18"/>
              </w:rPr>
              <w:t>(до 15 декабря года, предшествующего году реализации ежегодного плана)</w:t>
            </w:r>
          </w:p>
        </w:tc>
        <w:tc>
          <w:tcPr>
            <w:tcW w:w="4114"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sz w:val="18"/>
                <w:szCs w:val="18"/>
              </w:rPr>
            </w:pPr>
            <w:r>
              <w:rPr>
                <w:sz w:val="18"/>
                <w:szCs w:val="18"/>
              </w:rPr>
              <w:t>Юридические лица, индивидуальные предприниматели, граждане, органы государственной власти, органы местного самоуправления</w:t>
            </w:r>
          </w:p>
        </w:tc>
      </w:tr>
      <w:tr w:rsidR="00A919BD" w:rsidTr="00A919BD">
        <w:trPr>
          <w:trHeight w:val="20"/>
        </w:trPr>
        <w:tc>
          <w:tcPr>
            <w:tcW w:w="720" w:type="dxa"/>
            <w:vMerge w:val="restart"/>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2.</w:t>
            </w:r>
          </w:p>
        </w:tc>
        <w:tc>
          <w:tcPr>
            <w:tcW w:w="3956"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w:t>
            </w:r>
          </w:p>
        </w:tc>
        <w:tc>
          <w:tcPr>
            <w:tcW w:w="1700" w:type="dxa"/>
            <w:tcBorders>
              <w:top w:val="single" w:sz="4" w:space="0" w:color="auto"/>
              <w:left w:val="single" w:sz="4" w:space="0" w:color="auto"/>
              <w:bottom w:val="single" w:sz="4" w:space="0" w:color="auto"/>
              <w:right w:val="single" w:sz="4" w:space="0" w:color="auto"/>
            </w:tcBorders>
          </w:tcPr>
          <w:p w:rsidR="00A919BD" w:rsidRDefault="00A919BD">
            <w:pPr>
              <w:widowControl w:val="0"/>
              <w:suppressAutoHyphens/>
              <w:autoSpaceDE w:val="0"/>
              <w:autoSpaceDN w:val="0"/>
              <w:jc w:val="center"/>
              <w:rPr>
                <w:color w:val="000000"/>
                <w:sz w:val="18"/>
                <w:szCs w:val="18"/>
              </w:rPr>
            </w:pPr>
          </w:p>
        </w:tc>
        <w:tc>
          <w:tcPr>
            <w:tcW w:w="4114"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Юридические лица, индивидуальные предприниматели, граждане, органы государственной власти, органы местного самоуправления</w:t>
            </w:r>
          </w:p>
        </w:tc>
      </w:tr>
      <w:tr w:rsidR="00A919BD" w:rsidTr="00A919BD">
        <w:trPr>
          <w:trHeight w:val="2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A919BD" w:rsidRDefault="00A919BD">
            <w:pPr>
              <w:rPr>
                <w:color w:val="000000"/>
                <w:sz w:val="18"/>
                <w:szCs w:val="18"/>
              </w:rPr>
            </w:pPr>
          </w:p>
        </w:tc>
        <w:tc>
          <w:tcPr>
            <w:tcW w:w="3956"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публикаций в средствах массовой информации (информационный бюллетень);</w:t>
            </w:r>
          </w:p>
        </w:tc>
        <w:tc>
          <w:tcPr>
            <w:tcW w:w="1700"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в течение 2026 года</w:t>
            </w:r>
          </w:p>
        </w:tc>
        <w:tc>
          <w:tcPr>
            <w:tcW w:w="4114"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Юридические лица, индивидуальные предприниматели, граждане, органы государственной власти, органы местного самоуправления</w:t>
            </w:r>
          </w:p>
        </w:tc>
      </w:tr>
      <w:tr w:rsidR="00A919BD" w:rsidTr="00A919BD">
        <w:trPr>
          <w:trHeight w:val="2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A919BD" w:rsidRDefault="00A919BD">
            <w:pPr>
              <w:rPr>
                <w:color w:val="000000"/>
                <w:sz w:val="18"/>
                <w:szCs w:val="18"/>
              </w:rPr>
            </w:pPr>
          </w:p>
        </w:tc>
        <w:tc>
          <w:tcPr>
            <w:tcW w:w="3956"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публикаций на официальной странице Администрации</w:t>
            </w:r>
          </w:p>
        </w:tc>
        <w:tc>
          <w:tcPr>
            <w:tcW w:w="1700"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в течение 2026 г.</w:t>
            </w:r>
          </w:p>
        </w:tc>
        <w:tc>
          <w:tcPr>
            <w:tcW w:w="4114"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 xml:space="preserve">Юридические лица, индивидуальные предприниматели, граждане, органы </w:t>
            </w:r>
            <w:r>
              <w:rPr>
                <w:sz w:val="18"/>
                <w:szCs w:val="18"/>
              </w:rPr>
              <w:lastRenderedPageBreak/>
              <w:t>государственной власти, органы местного самоуправления</w:t>
            </w:r>
          </w:p>
        </w:tc>
      </w:tr>
      <w:tr w:rsidR="00A919BD" w:rsidTr="00A919BD">
        <w:trPr>
          <w:trHeight w:val="20"/>
        </w:trPr>
        <w:tc>
          <w:tcPr>
            <w:tcW w:w="720"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lastRenderedPageBreak/>
              <w:t>3.</w:t>
            </w:r>
          </w:p>
        </w:tc>
        <w:tc>
          <w:tcPr>
            <w:tcW w:w="3956"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Обобщение контрольным (надзорным) органом правоприменительной практики осуществления муниципального земельного контроля в части компетенции</w:t>
            </w:r>
          </w:p>
        </w:tc>
        <w:tc>
          <w:tcPr>
            <w:tcW w:w="1700"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ежегодно, не позднее 1 марта 2026 года</w:t>
            </w:r>
          </w:p>
        </w:tc>
        <w:tc>
          <w:tcPr>
            <w:tcW w:w="4114"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Юридические лица, индивидуальные предприниматели, граждане, органы государственной власти, органы местного самоуправления</w:t>
            </w:r>
          </w:p>
        </w:tc>
      </w:tr>
      <w:tr w:rsidR="00A919BD" w:rsidTr="00A919BD">
        <w:trPr>
          <w:trHeight w:val="20"/>
        </w:trPr>
        <w:tc>
          <w:tcPr>
            <w:tcW w:w="720"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4.</w:t>
            </w:r>
          </w:p>
        </w:tc>
        <w:tc>
          <w:tcPr>
            <w:tcW w:w="3956"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Объявление предостережения о недопустимости нарушения обязательных требований в установленных российским законодательством случаях</w:t>
            </w:r>
          </w:p>
        </w:tc>
        <w:tc>
          <w:tcPr>
            <w:tcW w:w="1700"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В соответствии с российским законодательством</w:t>
            </w:r>
          </w:p>
        </w:tc>
        <w:tc>
          <w:tcPr>
            <w:tcW w:w="4114"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Юридические лица, индивидуальные предприниматели, граждане, органы государственной власти, органы местного самоуправления</w:t>
            </w:r>
          </w:p>
        </w:tc>
      </w:tr>
      <w:tr w:rsidR="00A919BD" w:rsidTr="00A919BD">
        <w:trPr>
          <w:trHeight w:val="20"/>
        </w:trPr>
        <w:tc>
          <w:tcPr>
            <w:tcW w:w="720"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5.</w:t>
            </w:r>
          </w:p>
        </w:tc>
        <w:tc>
          <w:tcPr>
            <w:tcW w:w="3956" w:type="dxa"/>
            <w:tcBorders>
              <w:top w:val="single" w:sz="4" w:space="0" w:color="auto"/>
              <w:left w:val="single" w:sz="4" w:space="0" w:color="auto"/>
              <w:bottom w:val="single" w:sz="4" w:space="0" w:color="auto"/>
              <w:right w:val="single" w:sz="4" w:space="0" w:color="auto"/>
            </w:tcBorders>
            <w:hideMark/>
          </w:tcPr>
          <w:p w:rsidR="00A919BD" w:rsidRDefault="00A919BD">
            <w:pPr>
              <w:autoSpaceDE w:val="0"/>
              <w:autoSpaceDN w:val="0"/>
              <w:jc w:val="center"/>
              <w:rPr>
                <w:color w:val="000000"/>
                <w:sz w:val="18"/>
                <w:szCs w:val="18"/>
              </w:rPr>
            </w:pPr>
            <w:r>
              <w:rPr>
                <w:sz w:val="18"/>
                <w:szCs w:val="18"/>
              </w:rPr>
              <w:t>Консультирование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A919BD" w:rsidRDefault="00A919BD">
            <w:pPr>
              <w:widowControl w:val="0"/>
              <w:suppressAutoHyphens/>
              <w:autoSpaceDE w:val="0"/>
              <w:autoSpaceDN w:val="0"/>
              <w:jc w:val="center"/>
              <w:rPr>
                <w:color w:val="000000"/>
                <w:sz w:val="18"/>
                <w:szCs w:val="18"/>
              </w:rPr>
            </w:pPr>
            <w:r>
              <w:rPr>
                <w:sz w:val="18"/>
                <w:szCs w:val="18"/>
              </w:rPr>
              <w:t>по вопросам, связанным с организацией и осуществлением муниципального земельного контроля в отношении контролируемых лиц</w:t>
            </w:r>
          </w:p>
        </w:tc>
        <w:tc>
          <w:tcPr>
            <w:tcW w:w="1700" w:type="dxa"/>
            <w:tcBorders>
              <w:top w:val="single" w:sz="4" w:space="0" w:color="auto"/>
              <w:left w:val="single" w:sz="4" w:space="0" w:color="auto"/>
              <w:bottom w:val="single" w:sz="4" w:space="0" w:color="auto"/>
              <w:right w:val="single" w:sz="4" w:space="0" w:color="auto"/>
            </w:tcBorders>
            <w:hideMark/>
          </w:tcPr>
          <w:p w:rsidR="00A919BD" w:rsidRDefault="00A919BD">
            <w:pPr>
              <w:autoSpaceDE w:val="0"/>
              <w:autoSpaceDN w:val="0"/>
              <w:jc w:val="center"/>
              <w:rPr>
                <w:color w:val="000000"/>
                <w:sz w:val="18"/>
                <w:szCs w:val="18"/>
              </w:rPr>
            </w:pPr>
            <w:r>
              <w:rPr>
                <w:sz w:val="18"/>
                <w:szCs w:val="18"/>
              </w:rPr>
              <w:t xml:space="preserve">По обращениям контролируемых лиц и их представителей, поступившим в течение </w:t>
            </w:r>
          </w:p>
          <w:p w:rsidR="00A919BD" w:rsidRDefault="00A919BD">
            <w:pPr>
              <w:widowControl w:val="0"/>
              <w:suppressAutoHyphens/>
              <w:autoSpaceDE w:val="0"/>
              <w:autoSpaceDN w:val="0"/>
              <w:jc w:val="center"/>
              <w:rPr>
                <w:color w:val="000000"/>
                <w:sz w:val="18"/>
                <w:szCs w:val="18"/>
              </w:rPr>
            </w:pPr>
            <w:r>
              <w:rPr>
                <w:sz w:val="18"/>
                <w:szCs w:val="18"/>
              </w:rPr>
              <w:t>2026 года</w:t>
            </w:r>
          </w:p>
        </w:tc>
        <w:tc>
          <w:tcPr>
            <w:tcW w:w="4114"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Юридические лица, индивидуальные предприниматели, граждане, органы государственной власти, органы местного самоуправления</w:t>
            </w:r>
          </w:p>
        </w:tc>
      </w:tr>
      <w:tr w:rsidR="00A919BD" w:rsidTr="00A919BD">
        <w:trPr>
          <w:trHeight w:val="20"/>
        </w:trPr>
        <w:tc>
          <w:tcPr>
            <w:tcW w:w="720"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6.</w:t>
            </w:r>
          </w:p>
        </w:tc>
        <w:tc>
          <w:tcPr>
            <w:tcW w:w="3956"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1700"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не реже чем 2 раза в год (I и IV квартал 2026 г.)</w:t>
            </w:r>
          </w:p>
        </w:tc>
        <w:tc>
          <w:tcPr>
            <w:tcW w:w="4114"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Юридические лица, индивидуальные предприниматели, граждане, органы государственной власти, органы местного самоуправления</w:t>
            </w:r>
          </w:p>
        </w:tc>
      </w:tr>
      <w:tr w:rsidR="00A919BD" w:rsidTr="00A919BD">
        <w:trPr>
          <w:trHeight w:val="20"/>
        </w:trPr>
        <w:tc>
          <w:tcPr>
            <w:tcW w:w="720"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7.</w:t>
            </w:r>
          </w:p>
        </w:tc>
        <w:tc>
          <w:tcPr>
            <w:tcW w:w="3956" w:type="dxa"/>
            <w:tcBorders>
              <w:top w:val="single" w:sz="4" w:space="0" w:color="auto"/>
              <w:left w:val="single" w:sz="4" w:space="0" w:color="auto"/>
              <w:bottom w:val="single" w:sz="4" w:space="0" w:color="auto"/>
              <w:right w:val="single" w:sz="4" w:space="0" w:color="auto"/>
            </w:tcBorders>
            <w:hideMark/>
          </w:tcPr>
          <w:p w:rsidR="00A919BD" w:rsidRDefault="00A919BD">
            <w:pPr>
              <w:autoSpaceDE w:val="0"/>
              <w:autoSpaceDN w:val="0"/>
              <w:jc w:val="center"/>
              <w:rPr>
                <w:color w:val="000000"/>
                <w:sz w:val="18"/>
                <w:szCs w:val="18"/>
              </w:rPr>
            </w:pPr>
            <w:r>
              <w:rPr>
                <w:sz w:val="18"/>
                <w:szCs w:val="18"/>
              </w:rPr>
              <w:t>Разработка и утверждение Программы профилактики рисков причинения вреда (ущерба) охраняемым законом ценностям по муниципальному земельному контролю на территории</w:t>
            </w:r>
          </w:p>
          <w:p w:rsidR="00A919BD" w:rsidRDefault="00A919BD">
            <w:pPr>
              <w:widowControl w:val="0"/>
              <w:suppressAutoHyphens/>
              <w:autoSpaceDE w:val="0"/>
              <w:autoSpaceDN w:val="0"/>
              <w:jc w:val="center"/>
              <w:rPr>
                <w:color w:val="000000"/>
                <w:sz w:val="18"/>
                <w:szCs w:val="18"/>
              </w:rPr>
            </w:pPr>
            <w:r>
              <w:rPr>
                <w:sz w:val="18"/>
                <w:szCs w:val="18"/>
              </w:rPr>
              <w:t>муниципального образования рабочий поселок Мокшан Мокшанского района Пензенской области, на 2026 год</w:t>
            </w:r>
          </w:p>
        </w:tc>
        <w:tc>
          <w:tcPr>
            <w:tcW w:w="1700" w:type="dxa"/>
            <w:tcBorders>
              <w:top w:val="single" w:sz="4" w:space="0" w:color="auto"/>
              <w:left w:val="single" w:sz="4" w:space="0" w:color="auto"/>
              <w:bottom w:val="single" w:sz="4" w:space="0" w:color="auto"/>
              <w:right w:val="single" w:sz="4" w:space="0" w:color="auto"/>
            </w:tcBorders>
          </w:tcPr>
          <w:p w:rsidR="00A919BD" w:rsidRDefault="00A919BD">
            <w:pPr>
              <w:autoSpaceDE w:val="0"/>
              <w:autoSpaceDN w:val="0"/>
              <w:jc w:val="center"/>
              <w:rPr>
                <w:color w:val="000000"/>
                <w:sz w:val="18"/>
                <w:szCs w:val="18"/>
              </w:rPr>
            </w:pPr>
            <w:r>
              <w:rPr>
                <w:sz w:val="18"/>
                <w:szCs w:val="18"/>
              </w:rPr>
              <w:t xml:space="preserve">не позднее </w:t>
            </w:r>
          </w:p>
          <w:p w:rsidR="00A919BD" w:rsidRDefault="00A919BD">
            <w:pPr>
              <w:autoSpaceDE w:val="0"/>
              <w:autoSpaceDN w:val="0"/>
              <w:jc w:val="center"/>
              <w:rPr>
                <w:sz w:val="18"/>
                <w:szCs w:val="18"/>
              </w:rPr>
            </w:pPr>
            <w:r>
              <w:rPr>
                <w:sz w:val="18"/>
                <w:szCs w:val="18"/>
              </w:rPr>
              <w:t>1 октября 2026 г. (разработка);</w:t>
            </w:r>
          </w:p>
          <w:p w:rsidR="00A919BD" w:rsidRDefault="00A919BD">
            <w:pPr>
              <w:autoSpaceDE w:val="0"/>
              <w:autoSpaceDN w:val="0"/>
              <w:jc w:val="center"/>
              <w:rPr>
                <w:sz w:val="18"/>
                <w:szCs w:val="18"/>
              </w:rPr>
            </w:pPr>
            <w:r>
              <w:rPr>
                <w:sz w:val="18"/>
                <w:szCs w:val="18"/>
              </w:rPr>
              <w:t xml:space="preserve">не позднее </w:t>
            </w:r>
          </w:p>
          <w:p w:rsidR="00A919BD" w:rsidRDefault="00A919BD">
            <w:pPr>
              <w:autoSpaceDE w:val="0"/>
              <w:autoSpaceDN w:val="0"/>
              <w:jc w:val="center"/>
              <w:rPr>
                <w:sz w:val="18"/>
                <w:szCs w:val="18"/>
              </w:rPr>
            </w:pPr>
            <w:r>
              <w:rPr>
                <w:sz w:val="18"/>
                <w:szCs w:val="18"/>
              </w:rPr>
              <w:t>20 декабря 2026г.</w:t>
            </w:r>
          </w:p>
          <w:p w:rsidR="00A919BD" w:rsidRDefault="00A919BD">
            <w:pPr>
              <w:autoSpaceDE w:val="0"/>
              <w:autoSpaceDN w:val="0"/>
              <w:jc w:val="center"/>
              <w:rPr>
                <w:sz w:val="18"/>
                <w:szCs w:val="18"/>
              </w:rPr>
            </w:pPr>
            <w:r>
              <w:rPr>
                <w:sz w:val="18"/>
                <w:szCs w:val="18"/>
              </w:rPr>
              <w:t>(утверждение)</w:t>
            </w:r>
          </w:p>
          <w:p w:rsidR="00A919BD" w:rsidRDefault="00A919BD">
            <w:pPr>
              <w:widowControl w:val="0"/>
              <w:suppressAutoHyphens/>
              <w:autoSpaceDE w:val="0"/>
              <w:autoSpaceDN w:val="0"/>
              <w:jc w:val="center"/>
              <w:rPr>
                <w:color w:val="000000"/>
                <w:sz w:val="18"/>
                <w:szCs w:val="18"/>
              </w:rPr>
            </w:pPr>
          </w:p>
        </w:tc>
        <w:tc>
          <w:tcPr>
            <w:tcW w:w="4114" w:type="dxa"/>
            <w:tcBorders>
              <w:top w:val="single" w:sz="4" w:space="0" w:color="auto"/>
              <w:left w:val="single" w:sz="4" w:space="0" w:color="auto"/>
              <w:bottom w:val="single" w:sz="4" w:space="0" w:color="auto"/>
              <w:right w:val="single" w:sz="4" w:space="0" w:color="auto"/>
            </w:tcBorders>
            <w:hideMark/>
          </w:tcPr>
          <w:p w:rsidR="00A919BD" w:rsidRDefault="00A919BD">
            <w:pPr>
              <w:widowControl w:val="0"/>
              <w:suppressAutoHyphens/>
              <w:autoSpaceDE w:val="0"/>
              <w:autoSpaceDN w:val="0"/>
              <w:jc w:val="center"/>
              <w:rPr>
                <w:color w:val="000000"/>
                <w:sz w:val="18"/>
                <w:szCs w:val="18"/>
              </w:rPr>
            </w:pPr>
            <w:r>
              <w:rPr>
                <w:sz w:val="18"/>
                <w:szCs w:val="18"/>
              </w:rPr>
              <w:t>Юридические лица, индивидуальные предприниматели, граждане, органы государственной власти, органы местного самоуправления</w:t>
            </w:r>
          </w:p>
        </w:tc>
      </w:tr>
    </w:tbl>
    <w:p w:rsidR="00A919BD" w:rsidRDefault="00A919BD" w:rsidP="00A919BD">
      <w:pPr>
        <w:autoSpaceDE w:val="0"/>
        <w:autoSpaceDN w:val="0"/>
        <w:rPr>
          <w:b/>
          <w:color w:val="000000"/>
          <w:sz w:val="18"/>
          <w:szCs w:val="18"/>
        </w:rPr>
      </w:pPr>
    </w:p>
    <w:p w:rsidR="00A919BD" w:rsidRDefault="00A919BD" w:rsidP="00A919BD">
      <w:pPr>
        <w:autoSpaceDE w:val="0"/>
        <w:autoSpaceDN w:val="0"/>
        <w:jc w:val="center"/>
        <w:rPr>
          <w:sz w:val="18"/>
          <w:szCs w:val="18"/>
        </w:rPr>
      </w:pPr>
      <w:r>
        <w:rPr>
          <w:sz w:val="18"/>
          <w:szCs w:val="18"/>
        </w:rPr>
        <w:t xml:space="preserve">Раздел IV. Показатели результативности и эффективности </w:t>
      </w:r>
    </w:p>
    <w:p w:rsidR="00A919BD" w:rsidRDefault="00A919BD" w:rsidP="00A919BD">
      <w:pPr>
        <w:autoSpaceDE w:val="0"/>
        <w:autoSpaceDN w:val="0"/>
        <w:jc w:val="center"/>
        <w:rPr>
          <w:sz w:val="18"/>
          <w:szCs w:val="18"/>
        </w:rPr>
      </w:pPr>
      <w:r>
        <w:rPr>
          <w:sz w:val="18"/>
          <w:szCs w:val="18"/>
        </w:rPr>
        <w:t>программы профилактики рисков причинения вреда</w:t>
      </w:r>
    </w:p>
    <w:p w:rsidR="00A919BD" w:rsidRDefault="00A919BD" w:rsidP="00A919BD">
      <w:pPr>
        <w:ind w:firstLine="426"/>
        <w:rPr>
          <w:sz w:val="18"/>
          <w:szCs w:val="18"/>
        </w:rPr>
      </w:pPr>
      <w:r>
        <w:rPr>
          <w:sz w:val="18"/>
          <w:szCs w:val="18"/>
        </w:rPr>
        <w:t>Финансирование исполнения функции по осуществлению муниципального контроля осуществляется в рамках бюджета рабочего поселка Мокшан Мокшанского района Пензенской области.</w:t>
      </w:r>
    </w:p>
    <w:p w:rsidR="00A919BD" w:rsidRDefault="00A919BD" w:rsidP="00A919BD">
      <w:pPr>
        <w:ind w:firstLine="426"/>
        <w:rPr>
          <w:sz w:val="18"/>
          <w:szCs w:val="18"/>
        </w:rPr>
      </w:pPr>
      <w:r>
        <w:rPr>
          <w:sz w:val="18"/>
          <w:szCs w:val="18"/>
        </w:rPr>
        <w:t>Отдельное финансирование на проведение контрольных мероприятий и реализации настоящей программы не предусмотрено.</w:t>
      </w:r>
    </w:p>
    <w:p w:rsidR="00A919BD" w:rsidRDefault="00A919BD" w:rsidP="00A919BD">
      <w:pPr>
        <w:ind w:firstLine="426"/>
        <w:rPr>
          <w:sz w:val="18"/>
          <w:szCs w:val="18"/>
        </w:rPr>
      </w:pPr>
      <w:r>
        <w:rPr>
          <w:sz w:val="18"/>
          <w:szCs w:val="18"/>
        </w:rPr>
        <w:t xml:space="preserve">Перечень уполномоченных лиц, ответственных за организацию и проведение профилактических мероприятий Программы на 2026 год приведен в таблице № 2. </w:t>
      </w:r>
    </w:p>
    <w:p w:rsidR="00A919BD" w:rsidRDefault="00A919BD" w:rsidP="00A919BD">
      <w:pPr>
        <w:ind w:firstLine="426"/>
        <w:rPr>
          <w:sz w:val="18"/>
          <w:szCs w:val="18"/>
        </w:rPr>
      </w:pPr>
      <w:r>
        <w:rPr>
          <w:sz w:val="18"/>
          <w:szCs w:val="18"/>
        </w:rPr>
        <w:t xml:space="preserve">Текущее управление и </w:t>
      </w:r>
      <w:proofErr w:type="gramStart"/>
      <w:r>
        <w:rPr>
          <w:sz w:val="18"/>
          <w:szCs w:val="18"/>
        </w:rPr>
        <w:t>контроль за</w:t>
      </w:r>
      <w:proofErr w:type="gramEnd"/>
      <w:r>
        <w:rPr>
          <w:sz w:val="18"/>
          <w:szCs w:val="18"/>
        </w:rPr>
        <w:t xml:space="preserve"> ходом реализации Программы осуществляет глава администрации рабочий поселок Мокшан Мокшанского района Пензенской области. Ответственным исполнителем Программы является Администрация рабочего поселка Мокшан Мокшанского района Пензенской области.</w:t>
      </w:r>
    </w:p>
    <w:p w:rsidR="00A919BD" w:rsidRDefault="00A919BD" w:rsidP="00A919BD">
      <w:pPr>
        <w:ind w:firstLine="426"/>
        <w:rPr>
          <w:sz w:val="18"/>
          <w:szCs w:val="18"/>
        </w:rPr>
      </w:pPr>
      <w:r>
        <w:rPr>
          <w:sz w:val="18"/>
          <w:szCs w:val="18"/>
        </w:rPr>
        <w:t>Мониторинг реализации Программы осуществляется на регулярной основе.</w:t>
      </w:r>
    </w:p>
    <w:p w:rsidR="00A919BD" w:rsidRDefault="00A919BD" w:rsidP="00A919BD">
      <w:pPr>
        <w:ind w:firstLine="426"/>
        <w:rPr>
          <w:sz w:val="18"/>
          <w:szCs w:val="18"/>
        </w:rPr>
      </w:pPr>
      <w:r>
        <w:rPr>
          <w:sz w:val="18"/>
          <w:szCs w:val="18"/>
        </w:rPr>
        <w:t>Результаты профилактической работы включаются в ежегодные доклады об осуществлении муниципального земельного контроля и в виде отдельного информационного сообщения размещаются на официальной странице Администрации, в информационно-коммуникационной сети «Интернет».</w:t>
      </w:r>
    </w:p>
    <w:p w:rsidR="00A919BD" w:rsidRDefault="00A919BD" w:rsidP="00A919BD">
      <w:pPr>
        <w:autoSpaceDE w:val="0"/>
        <w:autoSpaceDN w:val="0"/>
        <w:jc w:val="right"/>
        <w:rPr>
          <w:color w:val="000000"/>
          <w:sz w:val="18"/>
          <w:szCs w:val="18"/>
        </w:rPr>
      </w:pPr>
    </w:p>
    <w:p w:rsidR="00A919BD" w:rsidRDefault="00A919BD" w:rsidP="00A919BD">
      <w:pPr>
        <w:autoSpaceDE w:val="0"/>
        <w:autoSpaceDN w:val="0"/>
        <w:jc w:val="right"/>
        <w:rPr>
          <w:sz w:val="18"/>
          <w:szCs w:val="18"/>
          <w:lang w:val="en-US"/>
        </w:rPr>
      </w:pPr>
      <w:r>
        <w:rPr>
          <w:sz w:val="18"/>
          <w:szCs w:val="18"/>
        </w:rPr>
        <w:t>Таблица № 2</w:t>
      </w:r>
    </w:p>
    <w:p w:rsidR="00A919BD" w:rsidRDefault="00A919BD" w:rsidP="00A919BD">
      <w:pPr>
        <w:rPr>
          <w:sz w:val="18"/>
          <w:szCs w:val="18"/>
          <w:lang w:eastAsia="ar-SA"/>
        </w:rPr>
      </w:pPr>
    </w:p>
    <w:tbl>
      <w:tblPr>
        <w:tblW w:w="10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0"/>
        <w:gridCol w:w="1610"/>
        <w:gridCol w:w="3544"/>
        <w:gridCol w:w="2551"/>
        <w:gridCol w:w="2553"/>
      </w:tblGrid>
      <w:tr w:rsidR="00A919BD" w:rsidTr="00A919BD">
        <w:trPr>
          <w:trHeight w:val="28"/>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A919BD" w:rsidRDefault="00A919BD">
            <w:pPr>
              <w:widowControl w:val="0"/>
              <w:suppressAutoHyphens/>
              <w:autoSpaceDE w:val="0"/>
              <w:autoSpaceDN w:val="0"/>
              <w:jc w:val="center"/>
              <w:rPr>
                <w:color w:val="000000"/>
                <w:sz w:val="18"/>
                <w:szCs w:val="18"/>
              </w:rPr>
            </w:pPr>
            <w:r>
              <w:rPr>
                <w:sz w:val="18"/>
                <w:szCs w:val="18"/>
              </w:rPr>
              <w:t xml:space="preserve">Ф </w:t>
            </w:r>
            <w:proofErr w:type="gramStart"/>
            <w:r>
              <w:rPr>
                <w:sz w:val="18"/>
                <w:szCs w:val="18"/>
              </w:rPr>
              <w:t>п</w:t>
            </w:r>
            <w:proofErr w:type="gramEnd"/>
            <w:r>
              <w:rPr>
                <w:sz w:val="18"/>
                <w:szCs w:val="18"/>
              </w:rPr>
              <w:t>/п</w:t>
            </w:r>
          </w:p>
        </w:tc>
        <w:tc>
          <w:tcPr>
            <w:tcW w:w="1610" w:type="dxa"/>
            <w:tcBorders>
              <w:top w:val="single" w:sz="4" w:space="0" w:color="auto"/>
              <w:left w:val="single" w:sz="4" w:space="0" w:color="auto"/>
              <w:bottom w:val="single" w:sz="4" w:space="0" w:color="auto"/>
              <w:right w:val="single" w:sz="4" w:space="0" w:color="auto"/>
            </w:tcBorders>
            <w:vAlign w:val="center"/>
            <w:hideMark/>
          </w:tcPr>
          <w:p w:rsidR="00A919BD" w:rsidRDefault="00A919BD">
            <w:pPr>
              <w:widowControl w:val="0"/>
              <w:suppressAutoHyphens/>
              <w:autoSpaceDE w:val="0"/>
              <w:autoSpaceDN w:val="0"/>
              <w:jc w:val="center"/>
              <w:rPr>
                <w:color w:val="000000"/>
                <w:sz w:val="18"/>
                <w:szCs w:val="18"/>
              </w:rPr>
            </w:pPr>
            <w:r>
              <w:rPr>
                <w:sz w:val="18"/>
                <w:szCs w:val="18"/>
              </w:rPr>
              <w:t xml:space="preserve">Ф.И.О. </w:t>
            </w:r>
          </w:p>
        </w:tc>
        <w:tc>
          <w:tcPr>
            <w:tcW w:w="3544" w:type="dxa"/>
            <w:tcBorders>
              <w:top w:val="single" w:sz="4" w:space="0" w:color="auto"/>
              <w:left w:val="single" w:sz="4" w:space="0" w:color="auto"/>
              <w:bottom w:val="single" w:sz="4" w:space="0" w:color="auto"/>
              <w:right w:val="single" w:sz="4" w:space="0" w:color="auto"/>
            </w:tcBorders>
            <w:vAlign w:val="center"/>
            <w:hideMark/>
          </w:tcPr>
          <w:p w:rsidR="00A919BD" w:rsidRDefault="00A919BD">
            <w:pPr>
              <w:widowControl w:val="0"/>
              <w:suppressAutoHyphens/>
              <w:autoSpaceDE w:val="0"/>
              <w:autoSpaceDN w:val="0"/>
              <w:jc w:val="center"/>
              <w:rPr>
                <w:color w:val="000000"/>
                <w:sz w:val="18"/>
                <w:szCs w:val="18"/>
              </w:rPr>
            </w:pPr>
            <w:r>
              <w:rPr>
                <w:sz w:val="18"/>
                <w:szCs w:val="18"/>
              </w:rPr>
              <w:t>Должность</w:t>
            </w:r>
          </w:p>
        </w:tc>
        <w:tc>
          <w:tcPr>
            <w:tcW w:w="2551" w:type="dxa"/>
            <w:tcBorders>
              <w:top w:val="single" w:sz="4" w:space="0" w:color="auto"/>
              <w:left w:val="single" w:sz="4" w:space="0" w:color="auto"/>
              <w:bottom w:val="single" w:sz="4" w:space="0" w:color="auto"/>
              <w:right w:val="single" w:sz="4" w:space="0" w:color="auto"/>
            </w:tcBorders>
            <w:vAlign w:val="center"/>
            <w:hideMark/>
          </w:tcPr>
          <w:p w:rsidR="00A919BD" w:rsidRDefault="00A919BD">
            <w:pPr>
              <w:widowControl w:val="0"/>
              <w:suppressAutoHyphens/>
              <w:autoSpaceDE w:val="0"/>
              <w:autoSpaceDN w:val="0"/>
              <w:jc w:val="center"/>
              <w:rPr>
                <w:color w:val="000000"/>
                <w:sz w:val="18"/>
                <w:szCs w:val="18"/>
              </w:rPr>
            </w:pPr>
            <w:r>
              <w:rPr>
                <w:sz w:val="18"/>
                <w:szCs w:val="18"/>
              </w:rPr>
              <w:t>Функции</w:t>
            </w:r>
          </w:p>
        </w:tc>
        <w:tc>
          <w:tcPr>
            <w:tcW w:w="2553" w:type="dxa"/>
            <w:tcBorders>
              <w:top w:val="single" w:sz="4" w:space="0" w:color="auto"/>
              <w:left w:val="single" w:sz="4" w:space="0" w:color="auto"/>
              <w:bottom w:val="single" w:sz="4" w:space="0" w:color="auto"/>
              <w:right w:val="single" w:sz="4" w:space="0" w:color="auto"/>
            </w:tcBorders>
            <w:vAlign w:val="center"/>
            <w:hideMark/>
          </w:tcPr>
          <w:p w:rsidR="00A919BD" w:rsidRDefault="00A919BD">
            <w:pPr>
              <w:widowControl w:val="0"/>
              <w:suppressAutoHyphens/>
              <w:autoSpaceDE w:val="0"/>
              <w:autoSpaceDN w:val="0"/>
              <w:jc w:val="center"/>
              <w:rPr>
                <w:color w:val="000000"/>
                <w:sz w:val="18"/>
                <w:szCs w:val="18"/>
              </w:rPr>
            </w:pPr>
            <w:r>
              <w:rPr>
                <w:sz w:val="18"/>
                <w:szCs w:val="18"/>
              </w:rPr>
              <w:t>Контакты</w:t>
            </w:r>
          </w:p>
        </w:tc>
      </w:tr>
      <w:tr w:rsidR="00A919BD" w:rsidRPr="00A919BD" w:rsidTr="00A919BD">
        <w:trPr>
          <w:trHeight w:val="28"/>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A919BD" w:rsidRDefault="00A919BD">
            <w:pPr>
              <w:widowControl w:val="0"/>
              <w:suppressAutoHyphens/>
              <w:autoSpaceDE w:val="0"/>
              <w:autoSpaceDN w:val="0"/>
              <w:jc w:val="center"/>
              <w:rPr>
                <w:color w:val="000000"/>
                <w:sz w:val="18"/>
                <w:szCs w:val="18"/>
              </w:rPr>
            </w:pPr>
            <w:r>
              <w:rPr>
                <w:sz w:val="18"/>
                <w:szCs w:val="18"/>
              </w:rPr>
              <w:t>1</w:t>
            </w:r>
          </w:p>
        </w:tc>
        <w:tc>
          <w:tcPr>
            <w:tcW w:w="1610" w:type="dxa"/>
            <w:tcBorders>
              <w:top w:val="single" w:sz="4" w:space="0" w:color="auto"/>
              <w:left w:val="single" w:sz="4" w:space="0" w:color="auto"/>
              <w:bottom w:val="single" w:sz="4" w:space="0" w:color="auto"/>
              <w:right w:val="single" w:sz="4" w:space="0" w:color="auto"/>
            </w:tcBorders>
            <w:vAlign w:val="center"/>
            <w:hideMark/>
          </w:tcPr>
          <w:p w:rsidR="00A919BD" w:rsidRDefault="00A919BD">
            <w:pPr>
              <w:widowControl w:val="0"/>
              <w:suppressAutoHyphens/>
              <w:autoSpaceDE w:val="0"/>
              <w:autoSpaceDN w:val="0"/>
              <w:jc w:val="center"/>
              <w:rPr>
                <w:color w:val="000000"/>
                <w:sz w:val="18"/>
                <w:szCs w:val="18"/>
              </w:rPr>
            </w:pPr>
            <w:proofErr w:type="spellStart"/>
            <w:r>
              <w:rPr>
                <w:sz w:val="18"/>
                <w:szCs w:val="18"/>
              </w:rPr>
              <w:t>Пузрина</w:t>
            </w:r>
            <w:proofErr w:type="spellEnd"/>
            <w:r>
              <w:rPr>
                <w:sz w:val="18"/>
                <w:szCs w:val="18"/>
              </w:rPr>
              <w:t xml:space="preserve"> Оксана Юрьевна</w:t>
            </w:r>
          </w:p>
        </w:tc>
        <w:tc>
          <w:tcPr>
            <w:tcW w:w="3544" w:type="dxa"/>
            <w:tcBorders>
              <w:top w:val="single" w:sz="4" w:space="0" w:color="auto"/>
              <w:left w:val="single" w:sz="4" w:space="0" w:color="auto"/>
              <w:bottom w:val="single" w:sz="4" w:space="0" w:color="auto"/>
              <w:right w:val="single" w:sz="4" w:space="0" w:color="auto"/>
            </w:tcBorders>
            <w:vAlign w:val="center"/>
            <w:hideMark/>
          </w:tcPr>
          <w:p w:rsidR="00A919BD" w:rsidRDefault="00A919BD">
            <w:pPr>
              <w:widowControl w:val="0"/>
              <w:suppressAutoHyphens/>
              <w:autoSpaceDE w:val="0"/>
              <w:autoSpaceDN w:val="0"/>
              <w:jc w:val="center"/>
              <w:rPr>
                <w:color w:val="000000"/>
                <w:sz w:val="18"/>
                <w:szCs w:val="18"/>
              </w:rPr>
            </w:pPr>
            <w:r>
              <w:rPr>
                <w:sz w:val="18"/>
                <w:szCs w:val="18"/>
              </w:rPr>
              <w:t>Заместитель главы администрации рабочего поселка Мокшан Мокшанского района (Руководитель и координатор Программы)</w:t>
            </w:r>
          </w:p>
        </w:tc>
        <w:tc>
          <w:tcPr>
            <w:tcW w:w="2551" w:type="dxa"/>
            <w:tcBorders>
              <w:top w:val="single" w:sz="4" w:space="0" w:color="auto"/>
              <w:left w:val="single" w:sz="4" w:space="0" w:color="auto"/>
              <w:bottom w:val="single" w:sz="4" w:space="0" w:color="auto"/>
              <w:right w:val="single" w:sz="4" w:space="0" w:color="auto"/>
            </w:tcBorders>
            <w:vAlign w:val="center"/>
            <w:hideMark/>
          </w:tcPr>
          <w:p w:rsidR="00A919BD" w:rsidRDefault="00A919BD">
            <w:pPr>
              <w:widowControl w:val="0"/>
              <w:suppressAutoHyphens/>
              <w:autoSpaceDE w:val="0"/>
              <w:autoSpaceDN w:val="0"/>
              <w:jc w:val="center"/>
              <w:rPr>
                <w:color w:val="000000"/>
                <w:sz w:val="18"/>
                <w:szCs w:val="18"/>
              </w:rPr>
            </w:pPr>
            <w:r>
              <w:rPr>
                <w:sz w:val="18"/>
                <w:szCs w:val="18"/>
              </w:rPr>
              <w:t>Организация и координация деятельности по реализации Программы</w:t>
            </w:r>
          </w:p>
        </w:tc>
        <w:tc>
          <w:tcPr>
            <w:tcW w:w="2553" w:type="dxa"/>
            <w:tcBorders>
              <w:top w:val="single" w:sz="4" w:space="0" w:color="auto"/>
              <w:left w:val="single" w:sz="4" w:space="0" w:color="auto"/>
              <w:bottom w:val="single" w:sz="4" w:space="0" w:color="auto"/>
              <w:right w:val="single" w:sz="4" w:space="0" w:color="auto"/>
            </w:tcBorders>
            <w:vAlign w:val="center"/>
            <w:hideMark/>
          </w:tcPr>
          <w:p w:rsidR="00A919BD" w:rsidRDefault="00A919BD">
            <w:pPr>
              <w:autoSpaceDE w:val="0"/>
              <w:autoSpaceDN w:val="0"/>
              <w:jc w:val="center"/>
              <w:rPr>
                <w:color w:val="000000"/>
                <w:kern w:val="2"/>
                <w:sz w:val="18"/>
                <w:szCs w:val="18"/>
                <w:lang w:val="en-US" w:eastAsia="en-US"/>
              </w:rPr>
            </w:pPr>
            <w:r>
              <w:rPr>
                <w:sz w:val="18"/>
                <w:szCs w:val="18"/>
              </w:rPr>
              <w:t xml:space="preserve"> </w:t>
            </w:r>
            <w:r w:rsidRPr="00A919BD">
              <w:rPr>
                <w:sz w:val="18"/>
                <w:szCs w:val="18"/>
                <w:lang w:val="en-US"/>
              </w:rPr>
              <w:t>884150) 2-21-76;</w:t>
            </w:r>
          </w:p>
          <w:p w:rsidR="00A919BD" w:rsidRDefault="00A919BD">
            <w:pPr>
              <w:widowControl w:val="0"/>
              <w:suppressAutoHyphens/>
              <w:autoSpaceDE w:val="0"/>
              <w:autoSpaceDN w:val="0"/>
              <w:jc w:val="center"/>
              <w:rPr>
                <w:color w:val="000000"/>
                <w:sz w:val="18"/>
                <w:szCs w:val="18"/>
                <w:lang w:val="en-US"/>
              </w:rPr>
            </w:pPr>
            <w:r w:rsidRPr="00A919BD">
              <w:rPr>
                <w:sz w:val="18"/>
                <w:szCs w:val="18"/>
                <w:lang w:val="en-US"/>
              </w:rPr>
              <w:t xml:space="preserve">e-mail: </w:t>
            </w:r>
            <w:hyperlink r:id="rId29" w:history="1">
              <w:r w:rsidRPr="00A919BD">
                <w:rPr>
                  <w:rStyle w:val="a4"/>
                  <w:color w:val="000000"/>
                  <w:sz w:val="18"/>
                  <w:szCs w:val="18"/>
                  <w:lang w:val="en-US"/>
                </w:rPr>
                <w:t>mo.mokshan@yandex.ru</w:t>
              </w:r>
            </w:hyperlink>
          </w:p>
        </w:tc>
      </w:tr>
      <w:tr w:rsidR="00A919BD" w:rsidRPr="00A919BD" w:rsidTr="00A919BD">
        <w:trPr>
          <w:trHeight w:val="28"/>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A919BD" w:rsidRDefault="00A919BD">
            <w:pPr>
              <w:widowControl w:val="0"/>
              <w:suppressAutoHyphens/>
              <w:autoSpaceDE w:val="0"/>
              <w:autoSpaceDN w:val="0"/>
              <w:jc w:val="center"/>
              <w:rPr>
                <w:color w:val="000000"/>
                <w:sz w:val="18"/>
                <w:szCs w:val="18"/>
              </w:rPr>
            </w:pPr>
            <w:r>
              <w:rPr>
                <w:sz w:val="18"/>
                <w:szCs w:val="18"/>
              </w:rPr>
              <w:t>2</w:t>
            </w:r>
          </w:p>
        </w:tc>
        <w:tc>
          <w:tcPr>
            <w:tcW w:w="1610" w:type="dxa"/>
            <w:tcBorders>
              <w:top w:val="single" w:sz="4" w:space="0" w:color="auto"/>
              <w:left w:val="single" w:sz="4" w:space="0" w:color="auto"/>
              <w:bottom w:val="single" w:sz="4" w:space="0" w:color="auto"/>
              <w:right w:val="single" w:sz="4" w:space="0" w:color="auto"/>
            </w:tcBorders>
            <w:vAlign w:val="center"/>
            <w:hideMark/>
          </w:tcPr>
          <w:p w:rsidR="00A919BD" w:rsidRDefault="00A919BD">
            <w:pPr>
              <w:widowControl w:val="0"/>
              <w:suppressAutoHyphens/>
              <w:autoSpaceDE w:val="0"/>
              <w:autoSpaceDN w:val="0"/>
              <w:jc w:val="center"/>
              <w:rPr>
                <w:color w:val="000000"/>
                <w:sz w:val="18"/>
                <w:szCs w:val="18"/>
              </w:rPr>
            </w:pPr>
          </w:p>
        </w:tc>
        <w:tc>
          <w:tcPr>
            <w:tcW w:w="3544" w:type="dxa"/>
            <w:tcBorders>
              <w:top w:val="single" w:sz="4" w:space="0" w:color="auto"/>
              <w:left w:val="single" w:sz="4" w:space="0" w:color="auto"/>
              <w:bottom w:val="single" w:sz="4" w:space="0" w:color="auto"/>
              <w:right w:val="single" w:sz="4" w:space="0" w:color="auto"/>
            </w:tcBorders>
            <w:vAlign w:val="center"/>
          </w:tcPr>
          <w:p w:rsidR="00A919BD" w:rsidRDefault="00A919BD">
            <w:pPr>
              <w:widowControl w:val="0"/>
              <w:suppressAutoHyphens/>
              <w:autoSpaceDE w:val="0"/>
              <w:autoSpaceDN w:val="0"/>
              <w:jc w:val="center"/>
              <w:rPr>
                <w:color w:val="000000"/>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rsidR="00A919BD" w:rsidRDefault="00A919BD">
            <w:pPr>
              <w:widowControl w:val="0"/>
              <w:suppressAutoHyphens/>
              <w:autoSpaceDE w:val="0"/>
              <w:autoSpaceDN w:val="0"/>
              <w:jc w:val="center"/>
              <w:rPr>
                <w:color w:val="000000"/>
                <w:sz w:val="18"/>
                <w:szCs w:val="18"/>
              </w:rPr>
            </w:pPr>
          </w:p>
        </w:tc>
        <w:tc>
          <w:tcPr>
            <w:tcW w:w="2553" w:type="dxa"/>
            <w:tcBorders>
              <w:top w:val="single" w:sz="4" w:space="0" w:color="auto"/>
              <w:left w:val="single" w:sz="4" w:space="0" w:color="auto"/>
              <w:bottom w:val="single" w:sz="4" w:space="0" w:color="auto"/>
              <w:right w:val="single" w:sz="4" w:space="0" w:color="auto"/>
            </w:tcBorders>
            <w:vAlign w:val="center"/>
          </w:tcPr>
          <w:p w:rsidR="00A919BD" w:rsidRDefault="00A919BD">
            <w:pPr>
              <w:widowControl w:val="0"/>
              <w:suppressAutoHyphens/>
              <w:autoSpaceDE w:val="0"/>
              <w:autoSpaceDN w:val="0"/>
              <w:jc w:val="center"/>
              <w:rPr>
                <w:color w:val="000000"/>
                <w:sz w:val="18"/>
                <w:szCs w:val="18"/>
                <w:lang w:val="en-US"/>
              </w:rPr>
            </w:pPr>
          </w:p>
        </w:tc>
      </w:tr>
    </w:tbl>
    <w:p w:rsidR="00A919BD" w:rsidRDefault="00A919BD" w:rsidP="00A919BD">
      <w:pPr>
        <w:autoSpaceDE w:val="0"/>
        <w:autoSpaceDN w:val="0"/>
        <w:rPr>
          <w:rFonts w:ascii="Calibri" w:hAnsi="Calibri" w:cs="Calibri"/>
          <w:color w:val="000000"/>
          <w:sz w:val="18"/>
          <w:szCs w:val="18"/>
          <w:lang w:val="en-US"/>
        </w:rPr>
      </w:pPr>
    </w:p>
    <w:p w:rsidR="00A919BD" w:rsidRDefault="00A919BD" w:rsidP="00A919BD">
      <w:pPr>
        <w:ind w:firstLine="426"/>
        <w:rPr>
          <w:sz w:val="18"/>
          <w:szCs w:val="18"/>
        </w:rPr>
      </w:pPr>
      <w:r>
        <w:rPr>
          <w:sz w:val="18"/>
          <w:szCs w:val="18"/>
        </w:rPr>
        <w:lastRenderedPageBreak/>
        <w:t>Ожидаемый результат Программы - снижение количества выявленных нарушений обязательных требований, требований, установленных муниципальными правовыми актами при увеличении количества и качества проводимых профилактических мероприятий.</w:t>
      </w:r>
    </w:p>
    <w:p w:rsidR="00A919BD" w:rsidRDefault="00A919BD" w:rsidP="00A919BD">
      <w:pPr>
        <w:ind w:firstLine="426"/>
        <w:rPr>
          <w:sz w:val="18"/>
          <w:szCs w:val="18"/>
        </w:rPr>
      </w:pPr>
      <w:r>
        <w:rPr>
          <w:sz w:val="18"/>
          <w:szCs w:val="18"/>
        </w:rPr>
        <w:t>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A919BD" w:rsidRDefault="00A919BD" w:rsidP="00A919BD">
      <w:pPr>
        <w:ind w:firstLine="426"/>
        <w:rPr>
          <w:sz w:val="18"/>
          <w:szCs w:val="18"/>
        </w:rPr>
      </w:pPr>
      <w:r>
        <w:rPr>
          <w:sz w:val="18"/>
          <w:szCs w:val="18"/>
        </w:rPr>
        <w:t>Целевые показатели результативности мероприятий Программы по муниципальному земельному контролю:</w:t>
      </w:r>
    </w:p>
    <w:p w:rsidR="00A919BD" w:rsidRDefault="00A919BD" w:rsidP="00A919BD">
      <w:pPr>
        <w:ind w:firstLine="426"/>
        <w:rPr>
          <w:sz w:val="18"/>
          <w:szCs w:val="18"/>
        </w:rPr>
      </w:pPr>
      <w:r>
        <w:rPr>
          <w:sz w:val="18"/>
          <w:szCs w:val="18"/>
        </w:rPr>
        <w:t>1) Количество выявленных нарушений требований земельного законодательства, шт.</w:t>
      </w:r>
    </w:p>
    <w:p w:rsidR="00A919BD" w:rsidRDefault="00A919BD" w:rsidP="00A919BD">
      <w:pPr>
        <w:ind w:firstLine="426"/>
        <w:rPr>
          <w:sz w:val="18"/>
          <w:szCs w:val="18"/>
        </w:rPr>
      </w:pPr>
      <w:r>
        <w:rPr>
          <w:sz w:val="18"/>
          <w:szCs w:val="18"/>
        </w:rPr>
        <w:t>2) Количество проведенных профилактических мероприятий (информирование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публикации в средствах массовой информации и на официальной странице Администрации; обобщение правоприменительной практики; объявление предостережения, консультирования, профилактического визита и пр.).</w:t>
      </w:r>
    </w:p>
    <w:p w:rsidR="00A919BD" w:rsidRDefault="00A919BD" w:rsidP="00A919BD">
      <w:pPr>
        <w:ind w:firstLine="426"/>
        <w:rPr>
          <w:sz w:val="18"/>
          <w:szCs w:val="18"/>
        </w:rPr>
      </w:pPr>
      <w:r>
        <w:rPr>
          <w:sz w:val="18"/>
          <w:szCs w:val="18"/>
        </w:rPr>
        <w:t>Показатели эффективности:</w:t>
      </w:r>
    </w:p>
    <w:p w:rsidR="00A919BD" w:rsidRDefault="00A919BD" w:rsidP="00A919BD">
      <w:pPr>
        <w:ind w:firstLine="426"/>
        <w:rPr>
          <w:sz w:val="18"/>
          <w:szCs w:val="18"/>
        </w:rPr>
      </w:pPr>
      <w:r>
        <w:rPr>
          <w:sz w:val="18"/>
          <w:szCs w:val="18"/>
        </w:rPr>
        <w:t>1) Снижение количества выявленных при проведении контрольно-надзорных мероприятий нарушений требований земельного законодательства.</w:t>
      </w:r>
    </w:p>
    <w:p w:rsidR="00A919BD" w:rsidRDefault="00A919BD" w:rsidP="00A919BD">
      <w:pPr>
        <w:ind w:firstLine="426"/>
        <w:rPr>
          <w:sz w:val="18"/>
          <w:szCs w:val="18"/>
        </w:rPr>
      </w:pPr>
      <w:r>
        <w:rPr>
          <w:sz w:val="18"/>
          <w:szCs w:val="18"/>
        </w:rPr>
        <w:t>2) Количество проведенных профилактических мероприятий контрольным (надзорным) органом, ед.</w:t>
      </w:r>
    </w:p>
    <w:p w:rsidR="00A919BD" w:rsidRDefault="00A919BD" w:rsidP="00A919BD">
      <w:pPr>
        <w:ind w:firstLine="426"/>
        <w:rPr>
          <w:sz w:val="18"/>
          <w:szCs w:val="18"/>
        </w:rPr>
      </w:pPr>
      <w:r>
        <w:rPr>
          <w:sz w:val="18"/>
          <w:szCs w:val="18"/>
        </w:rPr>
        <w:t>3) Доля профилактических мероприятий в объеме контрольно-надзорных мероприятий, %.</w:t>
      </w:r>
    </w:p>
    <w:p w:rsidR="00A919BD" w:rsidRDefault="00A919BD" w:rsidP="00A919BD">
      <w:pPr>
        <w:ind w:firstLine="426"/>
        <w:rPr>
          <w:sz w:val="18"/>
          <w:szCs w:val="18"/>
        </w:rPr>
      </w:pPr>
      <w:r>
        <w:rPr>
          <w:sz w:val="18"/>
          <w:szCs w:val="18"/>
        </w:rPr>
        <w:t>Показатель рассчитывается как отношение количества проведенных профилактических мероприятий к количеству проведенных контрольно-надзорных мероприятий. Ожидается ежегодный рост указанного показателя.</w:t>
      </w:r>
    </w:p>
    <w:p w:rsidR="00A919BD" w:rsidRDefault="00A919BD" w:rsidP="00A919BD">
      <w:pPr>
        <w:ind w:firstLine="426"/>
        <w:rPr>
          <w:sz w:val="18"/>
          <w:szCs w:val="18"/>
        </w:rPr>
      </w:pPr>
      <w:r>
        <w:rPr>
          <w:sz w:val="18"/>
          <w:szCs w:val="18"/>
        </w:rPr>
        <w:t>Отчетным периодом для определения значений показателей является календарный год.</w:t>
      </w:r>
    </w:p>
    <w:p w:rsidR="00A919BD" w:rsidRDefault="00A919BD" w:rsidP="00A919BD">
      <w:pPr>
        <w:ind w:firstLine="426"/>
        <w:rPr>
          <w:sz w:val="18"/>
          <w:szCs w:val="18"/>
        </w:rPr>
      </w:pPr>
      <w:r>
        <w:rPr>
          <w:sz w:val="18"/>
          <w:szCs w:val="18"/>
        </w:rPr>
        <w:t>Результаты оценки фактических (достигнутых) значений показателей включаются в ежегодные доклады об осуществлении муниципального земельного контроля.</w:t>
      </w:r>
    </w:p>
    <w:p w:rsidR="00A919BD" w:rsidRDefault="00A919BD" w:rsidP="00A919BD">
      <w:pPr>
        <w:ind w:firstLine="709"/>
        <w:jc w:val="right"/>
        <w:rPr>
          <w:sz w:val="18"/>
          <w:szCs w:val="18"/>
        </w:rPr>
      </w:pPr>
      <w:r>
        <w:rPr>
          <w:sz w:val="18"/>
          <w:szCs w:val="18"/>
        </w:rPr>
        <w:t>Таблица № 3</w:t>
      </w:r>
    </w:p>
    <w:p w:rsidR="00A919BD" w:rsidRDefault="00A919BD" w:rsidP="00A919BD">
      <w:pPr>
        <w:tabs>
          <w:tab w:val="left" w:pos="388"/>
        </w:tabs>
        <w:rPr>
          <w:color w:val="000000"/>
          <w:sz w:val="18"/>
          <w:szCs w:val="18"/>
        </w:rPr>
      </w:pPr>
    </w:p>
    <w:tbl>
      <w:tblPr>
        <w:tblW w:w="10702" w:type="dxa"/>
        <w:tblInd w:w="-80" w:type="dxa"/>
        <w:tblLayout w:type="fixed"/>
        <w:tblCellMar>
          <w:top w:w="102" w:type="dxa"/>
          <w:left w:w="62" w:type="dxa"/>
          <w:bottom w:w="102" w:type="dxa"/>
          <w:right w:w="62" w:type="dxa"/>
        </w:tblCellMar>
        <w:tblLook w:val="04A0" w:firstRow="1" w:lastRow="0" w:firstColumn="1" w:lastColumn="0" w:noHBand="0" w:noVBand="1"/>
      </w:tblPr>
      <w:tblGrid>
        <w:gridCol w:w="425"/>
        <w:gridCol w:w="2448"/>
        <w:gridCol w:w="992"/>
        <w:gridCol w:w="1312"/>
        <w:gridCol w:w="567"/>
        <w:gridCol w:w="849"/>
        <w:gridCol w:w="850"/>
        <w:gridCol w:w="567"/>
        <w:gridCol w:w="567"/>
        <w:gridCol w:w="567"/>
        <w:gridCol w:w="850"/>
        <w:gridCol w:w="708"/>
      </w:tblGrid>
      <w:tr w:rsidR="00A919BD" w:rsidTr="000B5951">
        <w:trPr>
          <w:trHeight w:val="20"/>
        </w:trPr>
        <w:tc>
          <w:tcPr>
            <w:tcW w:w="425" w:type="dxa"/>
            <w:vMerge w:val="restart"/>
            <w:tcBorders>
              <w:top w:val="single" w:sz="4" w:space="0" w:color="auto"/>
              <w:left w:val="single" w:sz="4" w:space="0" w:color="auto"/>
              <w:bottom w:val="single" w:sz="4" w:space="0" w:color="auto"/>
              <w:right w:val="single" w:sz="4" w:space="0" w:color="auto"/>
            </w:tcBorders>
            <w:hideMark/>
          </w:tcPr>
          <w:p w:rsidR="00A919BD" w:rsidRDefault="00A919BD">
            <w:pPr>
              <w:suppressAutoHyphens/>
              <w:autoSpaceDE w:val="0"/>
              <w:autoSpaceDN w:val="0"/>
              <w:adjustRightInd w:val="0"/>
              <w:jc w:val="center"/>
              <w:rPr>
                <w:sz w:val="18"/>
                <w:szCs w:val="18"/>
              </w:rPr>
            </w:pPr>
            <w:r>
              <w:rPr>
                <w:sz w:val="18"/>
                <w:szCs w:val="18"/>
              </w:rPr>
              <w:t xml:space="preserve">№ </w:t>
            </w:r>
            <w:proofErr w:type="gramStart"/>
            <w:r>
              <w:rPr>
                <w:sz w:val="18"/>
                <w:szCs w:val="18"/>
              </w:rPr>
              <w:t>п</w:t>
            </w:r>
            <w:proofErr w:type="gramEnd"/>
            <w:r>
              <w:rPr>
                <w:sz w:val="18"/>
                <w:szCs w:val="18"/>
              </w:rPr>
              <w:t>/п</w:t>
            </w:r>
          </w:p>
        </w:tc>
        <w:tc>
          <w:tcPr>
            <w:tcW w:w="2448" w:type="dxa"/>
            <w:vMerge w:val="restart"/>
            <w:tcBorders>
              <w:top w:val="single" w:sz="4" w:space="0" w:color="auto"/>
              <w:left w:val="single" w:sz="4" w:space="0" w:color="auto"/>
              <w:bottom w:val="single" w:sz="4" w:space="0" w:color="auto"/>
              <w:right w:val="single" w:sz="4" w:space="0" w:color="auto"/>
            </w:tcBorders>
            <w:hideMark/>
          </w:tcPr>
          <w:p w:rsidR="00A919BD" w:rsidRDefault="00A919BD">
            <w:pPr>
              <w:suppressAutoHyphens/>
              <w:autoSpaceDE w:val="0"/>
              <w:autoSpaceDN w:val="0"/>
              <w:adjustRightInd w:val="0"/>
              <w:jc w:val="center"/>
              <w:rPr>
                <w:sz w:val="18"/>
                <w:szCs w:val="18"/>
              </w:rPr>
            </w:pPr>
            <w:r>
              <w:rPr>
                <w:sz w:val="18"/>
                <w:szCs w:val="18"/>
              </w:rPr>
              <w:t>Наименован</w:t>
            </w:r>
            <w:bookmarkStart w:id="9" w:name="_GoBack"/>
            <w:bookmarkEnd w:id="9"/>
            <w:r>
              <w:rPr>
                <w:sz w:val="18"/>
                <w:szCs w:val="18"/>
              </w:rPr>
              <w:t>ие мероприятия</w:t>
            </w:r>
          </w:p>
        </w:tc>
        <w:tc>
          <w:tcPr>
            <w:tcW w:w="992" w:type="dxa"/>
            <w:vMerge w:val="restart"/>
            <w:tcBorders>
              <w:top w:val="single" w:sz="4" w:space="0" w:color="auto"/>
              <w:left w:val="single" w:sz="4" w:space="0" w:color="auto"/>
              <w:bottom w:val="single" w:sz="4" w:space="0" w:color="auto"/>
              <w:right w:val="single" w:sz="4" w:space="0" w:color="auto"/>
            </w:tcBorders>
            <w:hideMark/>
          </w:tcPr>
          <w:p w:rsidR="00A919BD" w:rsidRDefault="00A919BD">
            <w:pPr>
              <w:suppressAutoHyphens/>
              <w:autoSpaceDE w:val="0"/>
              <w:autoSpaceDN w:val="0"/>
              <w:adjustRightInd w:val="0"/>
              <w:jc w:val="center"/>
              <w:rPr>
                <w:sz w:val="18"/>
                <w:szCs w:val="18"/>
              </w:rPr>
            </w:pPr>
            <w:r>
              <w:rPr>
                <w:sz w:val="18"/>
                <w:szCs w:val="18"/>
              </w:rPr>
              <w:t>Сроки исполнения</w:t>
            </w:r>
          </w:p>
        </w:tc>
        <w:tc>
          <w:tcPr>
            <w:tcW w:w="4145" w:type="dxa"/>
            <w:gridSpan w:val="5"/>
            <w:tcBorders>
              <w:top w:val="single" w:sz="4" w:space="0" w:color="auto"/>
              <w:left w:val="single" w:sz="4" w:space="0" w:color="auto"/>
              <w:bottom w:val="single" w:sz="4" w:space="0" w:color="auto"/>
              <w:right w:val="single" w:sz="4" w:space="0" w:color="auto"/>
            </w:tcBorders>
            <w:hideMark/>
          </w:tcPr>
          <w:p w:rsidR="00A919BD" w:rsidRDefault="00A919BD">
            <w:pPr>
              <w:suppressAutoHyphens/>
              <w:autoSpaceDE w:val="0"/>
              <w:autoSpaceDN w:val="0"/>
              <w:adjustRightInd w:val="0"/>
              <w:jc w:val="center"/>
              <w:rPr>
                <w:sz w:val="18"/>
                <w:szCs w:val="18"/>
              </w:rPr>
            </w:pPr>
            <w:r>
              <w:rPr>
                <w:sz w:val="18"/>
                <w:szCs w:val="18"/>
              </w:rPr>
              <w:t>Показатели результатов деятельности</w:t>
            </w:r>
          </w:p>
        </w:tc>
        <w:tc>
          <w:tcPr>
            <w:tcW w:w="2692" w:type="dxa"/>
            <w:gridSpan w:val="4"/>
            <w:tcBorders>
              <w:top w:val="single" w:sz="4" w:space="0" w:color="auto"/>
              <w:left w:val="single" w:sz="4" w:space="0" w:color="auto"/>
              <w:bottom w:val="single" w:sz="4" w:space="0" w:color="auto"/>
              <w:right w:val="single" w:sz="4" w:space="0" w:color="auto"/>
            </w:tcBorders>
            <w:hideMark/>
          </w:tcPr>
          <w:p w:rsidR="00A919BD" w:rsidRDefault="00A919BD">
            <w:pPr>
              <w:suppressAutoHyphens/>
              <w:autoSpaceDE w:val="0"/>
              <w:autoSpaceDN w:val="0"/>
              <w:adjustRightInd w:val="0"/>
              <w:jc w:val="center"/>
              <w:rPr>
                <w:sz w:val="18"/>
                <w:szCs w:val="18"/>
              </w:rPr>
            </w:pPr>
            <w:r>
              <w:rPr>
                <w:sz w:val="18"/>
                <w:szCs w:val="18"/>
              </w:rPr>
              <w:t>Бюджетные ассигнования в разрезе бюджетов (расход), тыс. руб.</w:t>
            </w:r>
          </w:p>
        </w:tc>
      </w:tr>
      <w:tr w:rsidR="00A919BD" w:rsidTr="000B5951">
        <w:trPr>
          <w:cantSplit/>
          <w:trHeight w:val="1163"/>
        </w:trPr>
        <w:tc>
          <w:tcPr>
            <w:tcW w:w="425" w:type="dxa"/>
            <w:vMerge/>
            <w:tcBorders>
              <w:top w:val="single" w:sz="4" w:space="0" w:color="auto"/>
              <w:left w:val="single" w:sz="4" w:space="0" w:color="auto"/>
              <w:bottom w:val="single" w:sz="4" w:space="0" w:color="auto"/>
              <w:right w:val="single" w:sz="4" w:space="0" w:color="auto"/>
            </w:tcBorders>
            <w:vAlign w:val="center"/>
            <w:hideMark/>
          </w:tcPr>
          <w:p w:rsidR="00A919BD" w:rsidRDefault="00A919BD">
            <w:pPr>
              <w:rPr>
                <w:sz w:val="18"/>
                <w:szCs w:val="18"/>
              </w:rPr>
            </w:pPr>
          </w:p>
        </w:tc>
        <w:tc>
          <w:tcPr>
            <w:tcW w:w="2448" w:type="dxa"/>
            <w:vMerge/>
            <w:tcBorders>
              <w:top w:val="single" w:sz="4" w:space="0" w:color="auto"/>
              <w:left w:val="single" w:sz="4" w:space="0" w:color="auto"/>
              <w:bottom w:val="single" w:sz="4" w:space="0" w:color="auto"/>
              <w:right w:val="single" w:sz="4" w:space="0" w:color="auto"/>
            </w:tcBorders>
            <w:vAlign w:val="center"/>
            <w:hideMark/>
          </w:tcPr>
          <w:p w:rsidR="00A919BD" w:rsidRDefault="00A919BD">
            <w:pPr>
              <w:rPr>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919BD" w:rsidRDefault="00A919BD">
            <w:pPr>
              <w:rPr>
                <w:sz w:val="18"/>
                <w:szCs w:val="18"/>
              </w:rPr>
            </w:pPr>
          </w:p>
        </w:tc>
        <w:tc>
          <w:tcPr>
            <w:tcW w:w="1312" w:type="dxa"/>
            <w:tcBorders>
              <w:top w:val="single" w:sz="4" w:space="0" w:color="auto"/>
              <w:left w:val="single" w:sz="4" w:space="0" w:color="auto"/>
              <w:bottom w:val="single" w:sz="4" w:space="0" w:color="auto"/>
              <w:right w:val="single" w:sz="4" w:space="0" w:color="auto"/>
            </w:tcBorders>
            <w:hideMark/>
          </w:tcPr>
          <w:p w:rsidR="00A919BD" w:rsidRDefault="00A919BD">
            <w:pPr>
              <w:suppressAutoHyphens/>
              <w:autoSpaceDE w:val="0"/>
              <w:autoSpaceDN w:val="0"/>
              <w:adjustRightInd w:val="0"/>
              <w:jc w:val="center"/>
              <w:rPr>
                <w:sz w:val="18"/>
                <w:szCs w:val="18"/>
              </w:rPr>
            </w:pPr>
            <w:r>
              <w:rPr>
                <w:sz w:val="18"/>
                <w:szCs w:val="18"/>
              </w:rPr>
              <w:t>Наименование показателя</w:t>
            </w:r>
            <w:proofErr w:type="gramStart"/>
            <w:r>
              <w:rPr>
                <w:sz w:val="18"/>
                <w:szCs w:val="18"/>
              </w:rPr>
              <w:t xml:space="preserve"> (*)</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A919BD" w:rsidRDefault="00A919BD">
            <w:pPr>
              <w:suppressAutoHyphens/>
              <w:autoSpaceDE w:val="0"/>
              <w:autoSpaceDN w:val="0"/>
              <w:adjustRightInd w:val="0"/>
              <w:jc w:val="center"/>
              <w:rPr>
                <w:sz w:val="18"/>
                <w:szCs w:val="18"/>
              </w:rPr>
            </w:pPr>
            <w:r>
              <w:rPr>
                <w:sz w:val="18"/>
                <w:szCs w:val="18"/>
              </w:rPr>
              <w:t>ед. изм.</w:t>
            </w:r>
          </w:p>
        </w:tc>
        <w:tc>
          <w:tcPr>
            <w:tcW w:w="849" w:type="dxa"/>
            <w:tcBorders>
              <w:top w:val="single" w:sz="4" w:space="0" w:color="auto"/>
              <w:left w:val="single" w:sz="4" w:space="0" w:color="auto"/>
              <w:bottom w:val="single" w:sz="4" w:space="0" w:color="auto"/>
              <w:right w:val="single" w:sz="4" w:space="0" w:color="auto"/>
            </w:tcBorders>
            <w:textDirection w:val="btLr"/>
            <w:hideMark/>
          </w:tcPr>
          <w:p w:rsidR="00A919BD" w:rsidRDefault="00A919BD">
            <w:pPr>
              <w:suppressAutoHyphens/>
              <w:autoSpaceDE w:val="0"/>
              <w:autoSpaceDN w:val="0"/>
              <w:adjustRightInd w:val="0"/>
              <w:ind w:left="113" w:right="113"/>
              <w:jc w:val="center"/>
              <w:rPr>
                <w:sz w:val="18"/>
                <w:szCs w:val="18"/>
              </w:rPr>
            </w:pPr>
            <w:r>
              <w:rPr>
                <w:sz w:val="18"/>
                <w:szCs w:val="18"/>
              </w:rPr>
              <w:t>Плановое значение</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A919BD" w:rsidRDefault="00A919BD">
            <w:pPr>
              <w:suppressAutoHyphens/>
              <w:autoSpaceDE w:val="0"/>
              <w:autoSpaceDN w:val="0"/>
              <w:adjustRightInd w:val="0"/>
              <w:ind w:left="113" w:right="113"/>
              <w:jc w:val="center"/>
              <w:rPr>
                <w:sz w:val="18"/>
                <w:szCs w:val="18"/>
              </w:rPr>
            </w:pPr>
            <w:r>
              <w:rPr>
                <w:sz w:val="18"/>
                <w:szCs w:val="18"/>
              </w:rPr>
              <w:t>Фактическое значение</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A919BD" w:rsidRDefault="00A919BD">
            <w:pPr>
              <w:suppressAutoHyphens/>
              <w:autoSpaceDE w:val="0"/>
              <w:autoSpaceDN w:val="0"/>
              <w:adjustRightInd w:val="0"/>
              <w:ind w:left="113" w:right="113"/>
              <w:jc w:val="center"/>
              <w:rPr>
                <w:sz w:val="18"/>
                <w:szCs w:val="18"/>
              </w:rPr>
            </w:pPr>
            <w:r>
              <w:rPr>
                <w:sz w:val="18"/>
                <w:szCs w:val="18"/>
              </w:rPr>
              <w:t>Отклонение,(-/+, %)</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A919BD" w:rsidRDefault="00A919BD">
            <w:pPr>
              <w:suppressAutoHyphens/>
              <w:autoSpaceDE w:val="0"/>
              <w:autoSpaceDN w:val="0"/>
              <w:adjustRightInd w:val="0"/>
              <w:ind w:left="113" w:right="113"/>
              <w:jc w:val="center"/>
              <w:rPr>
                <w:sz w:val="18"/>
                <w:szCs w:val="18"/>
              </w:rPr>
            </w:pPr>
            <w:r>
              <w:rPr>
                <w:sz w:val="18"/>
                <w:szCs w:val="18"/>
              </w:rPr>
              <w:t>Федеральный бюджет</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A919BD" w:rsidRDefault="00A919BD">
            <w:pPr>
              <w:suppressAutoHyphens/>
              <w:autoSpaceDE w:val="0"/>
              <w:autoSpaceDN w:val="0"/>
              <w:adjustRightInd w:val="0"/>
              <w:ind w:left="113" w:right="113"/>
              <w:jc w:val="center"/>
              <w:rPr>
                <w:sz w:val="18"/>
                <w:szCs w:val="18"/>
              </w:rPr>
            </w:pPr>
            <w:r>
              <w:rPr>
                <w:sz w:val="18"/>
                <w:szCs w:val="18"/>
              </w:rPr>
              <w:t>Областной бюджет</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A919BD" w:rsidRDefault="00A919BD">
            <w:pPr>
              <w:suppressAutoHyphens/>
              <w:autoSpaceDE w:val="0"/>
              <w:autoSpaceDN w:val="0"/>
              <w:adjustRightInd w:val="0"/>
              <w:ind w:left="113" w:right="113"/>
              <w:jc w:val="center"/>
              <w:rPr>
                <w:sz w:val="18"/>
                <w:szCs w:val="18"/>
              </w:rPr>
            </w:pPr>
            <w:r>
              <w:rPr>
                <w:sz w:val="18"/>
                <w:szCs w:val="18"/>
              </w:rPr>
              <w:t>бюджет рабочего поселка Мокшан Мокшанского района</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A919BD" w:rsidRDefault="00A919BD">
            <w:pPr>
              <w:suppressAutoHyphens/>
              <w:autoSpaceDE w:val="0"/>
              <w:autoSpaceDN w:val="0"/>
              <w:adjustRightInd w:val="0"/>
              <w:ind w:left="113" w:right="113"/>
              <w:jc w:val="center"/>
              <w:rPr>
                <w:sz w:val="18"/>
                <w:szCs w:val="18"/>
              </w:rPr>
            </w:pPr>
            <w:r>
              <w:rPr>
                <w:sz w:val="18"/>
                <w:szCs w:val="18"/>
              </w:rPr>
              <w:t>Иные</w:t>
            </w:r>
          </w:p>
        </w:tc>
      </w:tr>
      <w:tr w:rsidR="00A919BD" w:rsidTr="000B5951">
        <w:trPr>
          <w:trHeight w:val="20"/>
        </w:trPr>
        <w:tc>
          <w:tcPr>
            <w:tcW w:w="425" w:type="dxa"/>
            <w:tcBorders>
              <w:top w:val="single" w:sz="4" w:space="0" w:color="auto"/>
              <w:left w:val="single" w:sz="4" w:space="0" w:color="auto"/>
              <w:bottom w:val="single" w:sz="4" w:space="0" w:color="auto"/>
              <w:right w:val="single" w:sz="4" w:space="0" w:color="auto"/>
            </w:tcBorders>
          </w:tcPr>
          <w:p w:rsidR="00A919BD" w:rsidRDefault="00A919BD">
            <w:pPr>
              <w:autoSpaceDE w:val="0"/>
              <w:autoSpaceDN w:val="0"/>
              <w:adjustRightInd w:val="0"/>
              <w:rPr>
                <w:sz w:val="18"/>
                <w:szCs w:val="18"/>
              </w:rPr>
            </w:pPr>
          </w:p>
          <w:p w:rsidR="00A919BD" w:rsidRDefault="00A919BD">
            <w:pPr>
              <w:suppressAutoHyphens/>
              <w:autoSpaceDE w:val="0"/>
              <w:autoSpaceDN w:val="0"/>
              <w:adjustRightInd w:val="0"/>
              <w:rPr>
                <w:sz w:val="18"/>
                <w:szCs w:val="18"/>
              </w:rPr>
            </w:pPr>
            <w:r>
              <w:rPr>
                <w:sz w:val="18"/>
                <w:szCs w:val="18"/>
              </w:rPr>
              <w:t>1.</w:t>
            </w:r>
          </w:p>
        </w:tc>
        <w:tc>
          <w:tcPr>
            <w:tcW w:w="2448" w:type="dxa"/>
            <w:tcBorders>
              <w:top w:val="single" w:sz="4" w:space="0" w:color="auto"/>
              <w:left w:val="single" w:sz="4" w:space="0" w:color="auto"/>
              <w:bottom w:val="single" w:sz="4" w:space="0" w:color="auto"/>
              <w:right w:val="single" w:sz="4" w:space="0" w:color="auto"/>
            </w:tcBorders>
          </w:tcPr>
          <w:p w:rsidR="00A919BD" w:rsidRDefault="00A919BD">
            <w:pPr>
              <w:autoSpaceDE w:val="0"/>
              <w:autoSpaceDN w:val="0"/>
              <w:rPr>
                <w:sz w:val="18"/>
                <w:szCs w:val="18"/>
              </w:rPr>
            </w:pPr>
          </w:p>
          <w:p w:rsidR="00A919BD" w:rsidRDefault="00A919BD">
            <w:pPr>
              <w:autoSpaceDE w:val="0"/>
              <w:autoSpaceDN w:val="0"/>
              <w:jc w:val="center"/>
              <w:rPr>
                <w:sz w:val="18"/>
                <w:szCs w:val="18"/>
              </w:rPr>
            </w:pPr>
            <w:r>
              <w:rPr>
                <w:sz w:val="18"/>
                <w:szCs w:val="18"/>
              </w:rPr>
              <w:t>Программа</w:t>
            </w:r>
          </w:p>
          <w:p w:rsidR="00A919BD" w:rsidRDefault="00A919BD">
            <w:pPr>
              <w:widowControl w:val="0"/>
              <w:suppressAutoHyphens/>
              <w:autoSpaceDE w:val="0"/>
              <w:autoSpaceDN w:val="0"/>
              <w:jc w:val="center"/>
              <w:rPr>
                <w:sz w:val="18"/>
                <w:szCs w:val="18"/>
              </w:rPr>
            </w:pPr>
            <w:r>
              <w:rPr>
                <w:sz w:val="18"/>
                <w:szCs w:val="18"/>
              </w:rPr>
              <w:t>«Профилактика рисков причинения вреда (ущерба) охраняемым законом ценностям по муниципальному земельному контролю на 2026год»</w:t>
            </w:r>
          </w:p>
        </w:tc>
        <w:tc>
          <w:tcPr>
            <w:tcW w:w="992" w:type="dxa"/>
            <w:tcBorders>
              <w:top w:val="single" w:sz="4" w:space="0" w:color="auto"/>
              <w:left w:val="single" w:sz="4" w:space="0" w:color="auto"/>
              <w:bottom w:val="single" w:sz="4" w:space="0" w:color="auto"/>
              <w:right w:val="single" w:sz="4" w:space="0" w:color="auto"/>
            </w:tcBorders>
          </w:tcPr>
          <w:p w:rsidR="00A919BD" w:rsidRDefault="00A919BD">
            <w:pPr>
              <w:autoSpaceDE w:val="0"/>
              <w:autoSpaceDN w:val="0"/>
              <w:adjustRightInd w:val="0"/>
              <w:jc w:val="center"/>
              <w:rPr>
                <w:sz w:val="18"/>
                <w:szCs w:val="18"/>
              </w:rPr>
            </w:pPr>
          </w:p>
          <w:p w:rsidR="00A919BD" w:rsidRDefault="00A919BD">
            <w:pPr>
              <w:suppressAutoHyphens/>
              <w:autoSpaceDE w:val="0"/>
              <w:autoSpaceDN w:val="0"/>
              <w:adjustRightInd w:val="0"/>
              <w:jc w:val="center"/>
              <w:rPr>
                <w:sz w:val="18"/>
                <w:szCs w:val="18"/>
              </w:rPr>
            </w:pPr>
            <w:r>
              <w:rPr>
                <w:sz w:val="18"/>
                <w:szCs w:val="18"/>
              </w:rPr>
              <w:t>2026 год</w:t>
            </w:r>
          </w:p>
        </w:tc>
        <w:tc>
          <w:tcPr>
            <w:tcW w:w="1312" w:type="dxa"/>
            <w:tcBorders>
              <w:top w:val="single" w:sz="4" w:space="0" w:color="auto"/>
              <w:left w:val="single" w:sz="4" w:space="0" w:color="auto"/>
              <w:bottom w:val="single" w:sz="4" w:space="0" w:color="auto"/>
              <w:right w:val="single" w:sz="4" w:space="0" w:color="auto"/>
            </w:tcBorders>
          </w:tcPr>
          <w:p w:rsidR="00A919BD" w:rsidRDefault="00A919BD">
            <w:pPr>
              <w:suppressLineNumbers/>
              <w:snapToGrid w:val="0"/>
              <w:rPr>
                <w:sz w:val="18"/>
                <w:szCs w:val="18"/>
              </w:rPr>
            </w:pPr>
          </w:p>
          <w:p w:rsidR="00A919BD" w:rsidRDefault="00A919BD">
            <w:pPr>
              <w:suppressLineNumbers/>
              <w:snapToGrid w:val="0"/>
              <w:jc w:val="center"/>
              <w:rPr>
                <w:sz w:val="18"/>
                <w:szCs w:val="18"/>
              </w:rPr>
            </w:pPr>
            <w:r>
              <w:rPr>
                <w:sz w:val="18"/>
                <w:szCs w:val="18"/>
              </w:rPr>
              <w:t>Выполнение запланированных мероприятий</w:t>
            </w:r>
          </w:p>
          <w:p w:rsidR="00A919BD" w:rsidRDefault="00A919BD">
            <w:pPr>
              <w:suppressLineNumbers/>
              <w:suppressAutoHyphens/>
              <w:snapToGrid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A919BD" w:rsidRDefault="00A919BD">
            <w:pPr>
              <w:autoSpaceDE w:val="0"/>
              <w:autoSpaceDN w:val="0"/>
              <w:adjustRightInd w:val="0"/>
              <w:jc w:val="center"/>
              <w:rPr>
                <w:sz w:val="18"/>
                <w:szCs w:val="18"/>
              </w:rPr>
            </w:pPr>
          </w:p>
          <w:p w:rsidR="00A919BD" w:rsidRDefault="00A919BD">
            <w:pPr>
              <w:autoSpaceDE w:val="0"/>
              <w:autoSpaceDN w:val="0"/>
              <w:adjustRightInd w:val="0"/>
              <w:jc w:val="center"/>
              <w:rPr>
                <w:sz w:val="18"/>
                <w:szCs w:val="18"/>
              </w:rPr>
            </w:pPr>
            <w:r>
              <w:rPr>
                <w:sz w:val="18"/>
                <w:szCs w:val="18"/>
              </w:rPr>
              <w:t>%</w:t>
            </w:r>
          </w:p>
          <w:p w:rsidR="00A919BD" w:rsidRDefault="00A919BD">
            <w:pPr>
              <w:suppressAutoHyphens/>
              <w:autoSpaceDE w:val="0"/>
              <w:autoSpaceDN w:val="0"/>
              <w:adjustRightInd w:val="0"/>
              <w:jc w:val="center"/>
              <w:rPr>
                <w:sz w:val="18"/>
                <w:szCs w:val="18"/>
              </w:rPr>
            </w:pPr>
          </w:p>
        </w:tc>
        <w:tc>
          <w:tcPr>
            <w:tcW w:w="849" w:type="dxa"/>
            <w:tcBorders>
              <w:top w:val="single" w:sz="4" w:space="0" w:color="auto"/>
              <w:left w:val="single" w:sz="4" w:space="0" w:color="auto"/>
              <w:bottom w:val="single" w:sz="4" w:space="0" w:color="auto"/>
              <w:right w:val="single" w:sz="4" w:space="0" w:color="auto"/>
            </w:tcBorders>
          </w:tcPr>
          <w:p w:rsidR="00A919BD" w:rsidRDefault="00A919BD">
            <w:pPr>
              <w:autoSpaceDE w:val="0"/>
              <w:autoSpaceDN w:val="0"/>
              <w:adjustRightInd w:val="0"/>
              <w:jc w:val="center"/>
              <w:rPr>
                <w:sz w:val="18"/>
                <w:szCs w:val="18"/>
              </w:rPr>
            </w:pPr>
          </w:p>
          <w:p w:rsidR="00A919BD" w:rsidRDefault="00A919BD">
            <w:pPr>
              <w:suppressAutoHyphens/>
              <w:autoSpaceDE w:val="0"/>
              <w:autoSpaceDN w:val="0"/>
              <w:adjustRightInd w:val="0"/>
              <w:jc w:val="center"/>
              <w:rPr>
                <w:sz w:val="18"/>
                <w:szCs w:val="18"/>
              </w:rPr>
            </w:pPr>
            <w:r>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A919BD" w:rsidRDefault="00A919BD">
            <w:pPr>
              <w:suppressAutoHyphens/>
              <w:autoSpaceDE w:val="0"/>
              <w:autoSpaceDN w:val="0"/>
              <w:adjustRightInd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A919BD" w:rsidRDefault="00A919BD">
            <w:pPr>
              <w:jc w:val="center"/>
              <w:rPr>
                <w:sz w:val="18"/>
                <w:szCs w:val="18"/>
              </w:rPr>
            </w:pPr>
          </w:p>
          <w:p w:rsidR="00A919BD" w:rsidRDefault="00A919BD">
            <w:pPr>
              <w:suppressAutoHyphens/>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A919BD" w:rsidRDefault="00A919BD">
            <w:pPr>
              <w:autoSpaceDE w:val="0"/>
              <w:autoSpaceDN w:val="0"/>
              <w:adjustRightInd w:val="0"/>
              <w:jc w:val="center"/>
              <w:rPr>
                <w:sz w:val="18"/>
                <w:szCs w:val="18"/>
              </w:rPr>
            </w:pPr>
          </w:p>
          <w:p w:rsidR="00A919BD" w:rsidRDefault="00A919BD">
            <w:pPr>
              <w:suppressAutoHyphens/>
              <w:autoSpaceDE w:val="0"/>
              <w:autoSpaceDN w:val="0"/>
              <w:adjustRightInd w:val="0"/>
              <w:jc w:val="center"/>
              <w:rPr>
                <w:sz w:val="18"/>
                <w:szCs w:val="18"/>
              </w:rPr>
            </w:pPr>
            <w:r>
              <w:rPr>
                <w:sz w:val="18"/>
                <w:szCs w:val="18"/>
              </w:rPr>
              <w:t>0,00</w:t>
            </w:r>
          </w:p>
        </w:tc>
        <w:tc>
          <w:tcPr>
            <w:tcW w:w="567" w:type="dxa"/>
            <w:tcBorders>
              <w:top w:val="single" w:sz="4" w:space="0" w:color="auto"/>
              <w:left w:val="single" w:sz="4" w:space="0" w:color="auto"/>
              <w:bottom w:val="single" w:sz="4" w:space="0" w:color="auto"/>
              <w:right w:val="single" w:sz="4" w:space="0" w:color="auto"/>
            </w:tcBorders>
          </w:tcPr>
          <w:p w:rsidR="00A919BD" w:rsidRDefault="00A919BD">
            <w:pPr>
              <w:autoSpaceDE w:val="0"/>
              <w:autoSpaceDN w:val="0"/>
              <w:adjustRightInd w:val="0"/>
              <w:jc w:val="center"/>
              <w:rPr>
                <w:sz w:val="18"/>
                <w:szCs w:val="18"/>
              </w:rPr>
            </w:pPr>
          </w:p>
          <w:p w:rsidR="00A919BD" w:rsidRDefault="00A919BD">
            <w:pPr>
              <w:suppressAutoHyphens/>
              <w:autoSpaceDE w:val="0"/>
              <w:autoSpaceDN w:val="0"/>
              <w:adjustRightInd w:val="0"/>
              <w:jc w:val="center"/>
              <w:rPr>
                <w:sz w:val="18"/>
                <w:szCs w:val="18"/>
              </w:rPr>
            </w:pPr>
            <w:r>
              <w:rPr>
                <w:sz w:val="18"/>
                <w:szCs w:val="18"/>
              </w:rPr>
              <w:t>0,00</w:t>
            </w:r>
          </w:p>
        </w:tc>
        <w:tc>
          <w:tcPr>
            <w:tcW w:w="850" w:type="dxa"/>
            <w:tcBorders>
              <w:top w:val="single" w:sz="4" w:space="0" w:color="auto"/>
              <w:left w:val="single" w:sz="4" w:space="0" w:color="auto"/>
              <w:bottom w:val="single" w:sz="4" w:space="0" w:color="auto"/>
              <w:right w:val="single" w:sz="4" w:space="0" w:color="auto"/>
            </w:tcBorders>
          </w:tcPr>
          <w:p w:rsidR="00A919BD" w:rsidRDefault="00A919BD">
            <w:pPr>
              <w:autoSpaceDE w:val="0"/>
              <w:autoSpaceDN w:val="0"/>
              <w:adjustRightInd w:val="0"/>
              <w:jc w:val="center"/>
              <w:rPr>
                <w:sz w:val="18"/>
                <w:szCs w:val="18"/>
              </w:rPr>
            </w:pPr>
          </w:p>
          <w:p w:rsidR="00A919BD" w:rsidRDefault="00A919BD">
            <w:pPr>
              <w:suppressAutoHyphens/>
              <w:autoSpaceDE w:val="0"/>
              <w:autoSpaceDN w:val="0"/>
              <w:adjustRightInd w:val="0"/>
              <w:jc w:val="center"/>
              <w:rPr>
                <w:sz w:val="18"/>
                <w:szCs w:val="18"/>
              </w:rPr>
            </w:pPr>
            <w:r>
              <w:rPr>
                <w:sz w:val="18"/>
                <w:szCs w:val="18"/>
              </w:rPr>
              <w:t>0,00</w:t>
            </w:r>
          </w:p>
        </w:tc>
        <w:tc>
          <w:tcPr>
            <w:tcW w:w="708" w:type="dxa"/>
            <w:tcBorders>
              <w:top w:val="single" w:sz="4" w:space="0" w:color="auto"/>
              <w:left w:val="single" w:sz="4" w:space="0" w:color="auto"/>
              <w:bottom w:val="single" w:sz="4" w:space="0" w:color="auto"/>
              <w:right w:val="single" w:sz="4" w:space="0" w:color="auto"/>
            </w:tcBorders>
          </w:tcPr>
          <w:p w:rsidR="00A919BD" w:rsidRDefault="00A919BD">
            <w:pPr>
              <w:autoSpaceDE w:val="0"/>
              <w:autoSpaceDN w:val="0"/>
              <w:adjustRightInd w:val="0"/>
              <w:jc w:val="center"/>
              <w:rPr>
                <w:sz w:val="18"/>
                <w:szCs w:val="18"/>
              </w:rPr>
            </w:pPr>
          </w:p>
          <w:p w:rsidR="00A919BD" w:rsidRDefault="00A919BD">
            <w:pPr>
              <w:suppressAutoHyphens/>
              <w:autoSpaceDE w:val="0"/>
              <w:autoSpaceDN w:val="0"/>
              <w:adjustRightInd w:val="0"/>
              <w:jc w:val="center"/>
              <w:rPr>
                <w:sz w:val="18"/>
                <w:szCs w:val="18"/>
              </w:rPr>
            </w:pPr>
            <w:r>
              <w:rPr>
                <w:sz w:val="18"/>
                <w:szCs w:val="18"/>
              </w:rPr>
              <w:t>0,00</w:t>
            </w:r>
          </w:p>
        </w:tc>
      </w:tr>
    </w:tbl>
    <w:p w:rsidR="00A919BD" w:rsidRDefault="00A919BD" w:rsidP="00A919BD">
      <w:pPr>
        <w:autoSpaceDE w:val="0"/>
        <w:ind w:left="1416" w:hanging="1416"/>
        <w:rPr>
          <w:sz w:val="18"/>
          <w:szCs w:val="18"/>
          <w:lang w:eastAsia="ar-SA"/>
        </w:rPr>
        <w:sectPr w:rsidR="00A919BD" w:rsidSect="00A919BD">
          <w:type w:val="continuous"/>
          <w:pgSz w:w="11906" w:h="16838"/>
          <w:pgMar w:top="851" w:right="680" w:bottom="851" w:left="680" w:header="709" w:footer="709" w:gutter="0"/>
          <w:cols w:space="708"/>
          <w:docGrid w:linePitch="360"/>
        </w:sectPr>
      </w:pPr>
    </w:p>
    <w:p w:rsidR="00A919BD" w:rsidRDefault="00A919BD" w:rsidP="00A919BD">
      <w:pPr>
        <w:autoSpaceDE w:val="0"/>
        <w:ind w:left="1416" w:hanging="1416"/>
        <w:rPr>
          <w:sz w:val="18"/>
          <w:szCs w:val="18"/>
          <w:lang w:eastAsia="ar-SA"/>
        </w:rPr>
      </w:pPr>
    </w:p>
    <w:p w:rsidR="001F6934" w:rsidRDefault="001F6934" w:rsidP="005827CF">
      <w:pPr>
        <w:jc w:val="center"/>
        <w:rPr>
          <w:sz w:val="20"/>
          <w:szCs w:val="20"/>
        </w:rPr>
        <w:sectPr w:rsidR="001F6934" w:rsidSect="001F6934">
          <w:type w:val="continuous"/>
          <w:pgSz w:w="11906" w:h="16838"/>
          <w:pgMar w:top="851" w:right="680" w:bottom="851" w:left="680" w:header="709" w:footer="709" w:gutter="0"/>
          <w:cols w:num="2" w:space="708"/>
          <w:docGrid w:linePitch="360"/>
        </w:sectPr>
      </w:pPr>
    </w:p>
    <w:bookmarkEnd w:id="8"/>
    <w:p w:rsidR="005827CF" w:rsidRDefault="005827CF" w:rsidP="00226755">
      <w:pPr>
        <w:pStyle w:val="a8"/>
        <w:spacing w:before="0" w:beforeAutospacing="0" w:after="0" w:afterAutospacing="0"/>
        <w:ind w:firstLine="567"/>
        <w:jc w:val="both"/>
        <w:rPr>
          <w:color w:val="000000"/>
          <w:sz w:val="18"/>
          <w:szCs w:val="18"/>
        </w:rPr>
      </w:pPr>
    </w:p>
    <w:p w:rsidR="00B3662F" w:rsidRDefault="000317D1" w:rsidP="00226755">
      <w:pPr>
        <w:pStyle w:val="a8"/>
        <w:spacing w:before="0" w:beforeAutospacing="0" w:after="0" w:afterAutospacing="0"/>
        <w:ind w:firstLine="567"/>
        <w:jc w:val="both"/>
        <w:rPr>
          <w:sz w:val="20"/>
          <w:szCs w:val="20"/>
          <w:u w:val="single"/>
        </w:rPr>
      </w:pPr>
      <w:r w:rsidRPr="00D379EC">
        <w:rPr>
          <w:color w:val="000000"/>
          <w:sz w:val="18"/>
          <w:szCs w:val="18"/>
        </w:rPr>
        <w:t xml:space="preserve"> </w:t>
      </w:r>
      <w:r w:rsidR="00B3662F">
        <w:rPr>
          <w:sz w:val="20"/>
          <w:szCs w:val="20"/>
          <w:u w:val="single"/>
        </w:rPr>
        <w:t>_______________________________________________________________________________</w:t>
      </w:r>
    </w:p>
    <w:p w:rsidR="00021099" w:rsidRPr="00021099" w:rsidRDefault="00021099" w:rsidP="00226755">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226755">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226755">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226755">
      <w:pPr>
        <w:rPr>
          <w:sz w:val="20"/>
          <w:szCs w:val="20"/>
          <w:u w:val="single"/>
        </w:rPr>
      </w:pPr>
      <w:r w:rsidRPr="00021099">
        <w:rPr>
          <w:sz w:val="20"/>
          <w:szCs w:val="20"/>
          <w:u w:val="single"/>
        </w:rPr>
        <w:t>Тираж:</w:t>
      </w:r>
      <w:r w:rsidRPr="00021099">
        <w:rPr>
          <w:sz w:val="20"/>
          <w:szCs w:val="20"/>
        </w:rPr>
        <w:t xml:space="preserve"> 30 экз.</w:t>
      </w:r>
    </w:p>
    <w:p w:rsidR="004A45B5" w:rsidRPr="00021099" w:rsidRDefault="00021099" w:rsidP="00226755">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3D8" w:rsidRDefault="004A03D8" w:rsidP="00970251">
      <w:r>
        <w:separator/>
      </w:r>
    </w:p>
  </w:endnote>
  <w:endnote w:type="continuationSeparator" w:id="0">
    <w:p w:rsidR="004A03D8" w:rsidRDefault="004A03D8"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Mono">
    <w:altName w:val="Courier New"/>
    <w:charset w:val="CC"/>
    <w:family w:val="roman"/>
    <w:pitch w:val="variable"/>
  </w:font>
  <w:font w:name="Arial CYR">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623537"/>
      <w:docPartObj>
        <w:docPartGallery w:val="Page Numbers (Bottom of Page)"/>
        <w:docPartUnique/>
      </w:docPartObj>
    </w:sdtPr>
    <w:sdtEndPr/>
    <w:sdtContent>
      <w:p w:rsidR="00985C79" w:rsidRDefault="00985C79">
        <w:pPr>
          <w:pStyle w:val="ab"/>
          <w:jc w:val="right"/>
        </w:pPr>
        <w:r>
          <w:fldChar w:fldCharType="begin"/>
        </w:r>
        <w:r>
          <w:instrText>PAGE   \* MERGEFORMAT</w:instrText>
        </w:r>
        <w:r>
          <w:fldChar w:fldCharType="separate"/>
        </w:r>
        <w:r w:rsidR="000B5951">
          <w:rPr>
            <w:noProof/>
          </w:rPr>
          <w:t>13</w:t>
        </w:r>
        <w:r>
          <w:fldChar w:fldCharType="end"/>
        </w:r>
      </w:p>
    </w:sdtContent>
  </w:sdt>
  <w:p w:rsidR="00985C79" w:rsidRDefault="00985C7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3D8" w:rsidRDefault="004A03D8" w:rsidP="00970251">
      <w:r>
        <w:separator/>
      </w:r>
    </w:p>
  </w:footnote>
  <w:footnote w:type="continuationSeparator" w:id="0">
    <w:p w:rsidR="004A03D8" w:rsidRDefault="004A03D8" w:rsidP="009702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76F4FBC"/>
    <w:multiLevelType w:val="hybridMultilevel"/>
    <w:tmpl w:val="D65C308A"/>
    <w:lvl w:ilvl="0" w:tplc="18DC0F00">
      <w:start w:val="1"/>
      <w:numFmt w:val="decimal"/>
      <w:lvlText w:val="%1"/>
      <w:lvlJc w:val="left"/>
      <w:pPr>
        <w:ind w:left="786" w:hanging="360"/>
      </w:pPr>
      <w:rPr>
        <w:rFonts w:hint="default"/>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12F33A95"/>
    <w:multiLevelType w:val="hybridMultilevel"/>
    <w:tmpl w:val="C05887FC"/>
    <w:lvl w:ilvl="0" w:tplc="652244F4">
      <w:start w:val="1"/>
      <w:numFmt w:val="decimal"/>
      <w:lvlText w:val="%1."/>
      <w:lvlJc w:val="left"/>
      <w:pPr>
        <w:ind w:left="927" w:hanging="360"/>
      </w:pPr>
    </w:lvl>
    <w:lvl w:ilvl="1" w:tplc="D04A6202">
      <w:start w:val="1"/>
      <w:numFmt w:val="lowerLetter"/>
      <w:lvlText w:val="%2."/>
      <w:lvlJc w:val="left"/>
      <w:pPr>
        <w:ind w:left="1647" w:hanging="360"/>
      </w:pPr>
    </w:lvl>
    <w:lvl w:ilvl="2" w:tplc="70F6E5D4">
      <w:start w:val="1"/>
      <w:numFmt w:val="lowerRoman"/>
      <w:lvlText w:val="%3."/>
      <w:lvlJc w:val="right"/>
      <w:pPr>
        <w:ind w:left="2367" w:hanging="180"/>
      </w:pPr>
    </w:lvl>
    <w:lvl w:ilvl="3" w:tplc="9CFCFD96">
      <w:start w:val="1"/>
      <w:numFmt w:val="decimal"/>
      <w:lvlText w:val="%4."/>
      <w:lvlJc w:val="left"/>
      <w:pPr>
        <w:ind w:left="3087" w:hanging="360"/>
      </w:pPr>
    </w:lvl>
    <w:lvl w:ilvl="4" w:tplc="24227142">
      <w:start w:val="1"/>
      <w:numFmt w:val="lowerLetter"/>
      <w:lvlText w:val="%5."/>
      <w:lvlJc w:val="left"/>
      <w:pPr>
        <w:ind w:left="3807" w:hanging="360"/>
      </w:pPr>
    </w:lvl>
    <w:lvl w:ilvl="5" w:tplc="8D24FECE">
      <w:start w:val="1"/>
      <w:numFmt w:val="lowerRoman"/>
      <w:lvlText w:val="%6."/>
      <w:lvlJc w:val="right"/>
      <w:pPr>
        <w:ind w:left="4527" w:hanging="180"/>
      </w:pPr>
    </w:lvl>
    <w:lvl w:ilvl="6" w:tplc="EADC8402">
      <w:start w:val="1"/>
      <w:numFmt w:val="decimal"/>
      <w:lvlText w:val="%7."/>
      <w:lvlJc w:val="left"/>
      <w:pPr>
        <w:ind w:left="5247" w:hanging="360"/>
      </w:pPr>
    </w:lvl>
    <w:lvl w:ilvl="7" w:tplc="B52E3C8A">
      <w:start w:val="1"/>
      <w:numFmt w:val="lowerLetter"/>
      <w:lvlText w:val="%8."/>
      <w:lvlJc w:val="left"/>
      <w:pPr>
        <w:ind w:left="5967" w:hanging="360"/>
      </w:pPr>
    </w:lvl>
    <w:lvl w:ilvl="8" w:tplc="C4D0F3C8">
      <w:start w:val="1"/>
      <w:numFmt w:val="lowerRoman"/>
      <w:lvlText w:val="%9."/>
      <w:lvlJc w:val="right"/>
      <w:pPr>
        <w:ind w:left="6687" w:hanging="180"/>
      </w:pPr>
    </w:lvl>
  </w:abstractNum>
  <w:abstractNum w:abstractNumId="3">
    <w:nsid w:val="22AC49D5"/>
    <w:multiLevelType w:val="multilevel"/>
    <w:tmpl w:val="84F2B0A4"/>
    <w:lvl w:ilvl="0">
      <w:start w:val="6"/>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4">
    <w:nsid w:val="267E7251"/>
    <w:multiLevelType w:val="multilevel"/>
    <w:tmpl w:val="9A6802C2"/>
    <w:lvl w:ilvl="0">
      <w:start w:val="8"/>
      <w:numFmt w:val="decimal"/>
      <w:lvlText w:val="%1."/>
      <w:lvlJc w:val="left"/>
      <w:pPr>
        <w:ind w:left="450" w:hanging="450"/>
      </w:pPr>
      <w:rPr>
        <w:rFonts w:hint="default"/>
      </w:rPr>
    </w:lvl>
    <w:lvl w:ilvl="1">
      <w:start w:val="1"/>
      <w:numFmt w:val="decimal"/>
      <w:lvlText w:val="%1.%2."/>
      <w:lvlJc w:val="left"/>
      <w:pPr>
        <w:ind w:left="231" w:hanging="720"/>
      </w:pPr>
      <w:rPr>
        <w:rFonts w:hint="default"/>
      </w:rPr>
    </w:lvl>
    <w:lvl w:ilvl="2">
      <w:start w:val="1"/>
      <w:numFmt w:val="decimal"/>
      <w:lvlText w:val="%1.%2.%3."/>
      <w:lvlJc w:val="left"/>
      <w:pPr>
        <w:ind w:left="-258" w:hanging="720"/>
      </w:pPr>
      <w:rPr>
        <w:rFonts w:hint="default"/>
      </w:rPr>
    </w:lvl>
    <w:lvl w:ilvl="3">
      <w:start w:val="1"/>
      <w:numFmt w:val="decimal"/>
      <w:lvlText w:val="%1.%2.%3.%4."/>
      <w:lvlJc w:val="left"/>
      <w:pPr>
        <w:ind w:left="-387" w:hanging="1080"/>
      </w:pPr>
      <w:rPr>
        <w:rFonts w:hint="default"/>
      </w:rPr>
    </w:lvl>
    <w:lvl w:ilvl="4">
      <w:start w:val="1"/>
      <w:numFmt w:val="decimal"/>
      <w:lvlText w:val="%1.%2.%3.%4.%5."/>
      <w:lvlJc w:val="left"/>
      <w:pPr>
        <w:ind w:left="-876" w:hanging="1080"/>
      </w:pPr>
      <w:rPr>
        <w:rFonts w:hint="default"/>
      </w:rPr>
    </w:lvl>
    <w:lvl w:ilvl="5">
      <w:start w:val="1"/>
      <w:numFmt w:val="decimal"/>
      <w:lvlText w:val="%1.%2.%3.%4.%5.%6."/>
      <w:lvlJc w:val="left"/>
      <w:pPr>
        <w:ind w:left="-1005" w:hanging="1440"/>
      </w:pPr>
      <w:rPr>
        <w:rFonts w:hint="default"/>
      </w:rPr>
    </w:lvl>
    <w:lvl w:ilvl="6">
      <w:start w:val="1"/>
      <w:numFmt w:val="decimal"/>
      <w:lvlText w:val="%1.%2.%3.%4.%5.%6.%7."/>
      <w:lvlJc w:val="left"/>
      <w:pPr>
        <w:ind w:left="-1134" w:hanging="1800"/>
      </w:pPr>
      <w:rPr>
        <w:rFonts w:hint="default"/>
      </w:rPr>
    </w:lvl>
    <w:lvl w:ilvl="7">
      <w:start w:val="1"/>
      <w:numFmt w:val="decimal"/>
      <w:lvlText w:val="%1.%2.%3.%4.%5.%6.%7.%8."/>
      <w:lvlJc w:val="left"/>
      <w:pPr>
        <w:ind w:left="-1623" w:hanging="1800"/>
      </w:pPr>
      <w:rPr>
        <w:rFonts w:hint="default"/>
      </w:rPr>
    </w:lvl>
    <w:lvl w:ilvl="8">
      <w:start w:val="1"/>
      <w:numFmt w:val="decimal"/>
      <w:lvlText w:val="%1.%2.%3.%4.%5.%6.%7.%8.%9."/>
      <w:lvlJc w:val="left"/>
      <w:pPr>
        <w:ind w:left="-1752" w:hanging="2160"/>
      </w:pPr>
      <w:rPr>
        <w:rFonts w:hint="default"/>
      </w:rPr>
    </w:lvl>
  </w:abstractNum>
  <w:abstractNum w:abstractNumId="5">
    <w:nsid w:val="3B415B73"/>
    <w:multiLevelType w:val="multilevel"/>
    <w:tmpl w:val="1E2E247E"/>
    <w:lvl w:ilvl="0">
      <w:start w:val="1"/>
      <w:numFmt w:val="bullet"/>
      <w:pStyle w:val="3"/>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40F6528F"/>
    <w:multiLevelType w:val="multilevel"/>
    <w:tmpl w:val="F8686B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pStyle w:val="4"/>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7">
    <w:nsid w:val="61693C25"/>
    <w:multiLevelType w:val="hybridMultilevel"/>
    <w:tmpl w:val="196A61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C66AF6"/>
    <w:multiLevelType w:val="multilevel"/>
    <w:tmpl w:val="4CC6C3C0"/>
    <w:lvl w:ilvl="0">
      <w:start w:val="6"/>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nsid w:val="6EE33DA4"/>
    <w:multiLevelType w:val="multilevel"/>
    <w:tmpl w:val="07D84B62"/>
    <w:lvl w:ilvl="0">
      <w:start w:val="1"/>
      <w:numFmt w:val="upperRoman"/>
      <w:pStyle w:val="1"/>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num w:numId="1">
    <w:abstractNumId w:val="9"/>
  </w:num>
  <w:num w:numId="2">
    <w:abstractNumId w:val="5"/>
  </w:num>
  <w:num w:numId="3">
    <w:abstractNumId w:val="6"/>
  </w:num>
  <w:num w:numId="4">
    <w:abstractNumId w:val="7"/>
  </w:num>
  <w:num w:numId="5">
    <w:abstractNumId w:val="4"/>
  </w:num>
  <w:num w:numId="6">
    <w:abstractNumId w:val="3"/>
  </w:num>
  <w:num w:numId="7">
    <w:abstractNumId w:val="8"/>
  </w:num>
  <w:num w:numId="8">
    <w:abstractNumId w:val="9"/>
    <w:lvlOverride w:ilvl="0">
      <w:startOverride w:val="1"/>
    </w:lvlOverride>
    <w:lvlOverride w:ilvl="1"/>
    <w:lvlOverride w:ilvl="2"/>
    <w:lvlOverride w:ilvl="3"/>
    <w:lvlOverride w:ilvl="4"/>
    <w:lvlOverride w:ilvl="5"/>
    <w:lvlOverride w:ilvl="6"/>
    <w:lvlOverride w:ilvl="7"/>
    <w:lvlOverride w:ilvl="8"/>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11265"/>
    <w:rsid w:val="000127C0"/>
    <w:rsid w:val="000202D5"/>
    <w:rsid w:val="00021099"/>
    <w:rsid w:val="00021984"/>
    <w:rsid w:val="000317D1"/>
    <w:rsid w:val="0004035D"/>
    <w:rsid w:val="00046589"/>
    <w:rsid w:val="00052754"/>
    <w:rsid w:val="00056C64"/>
    <w:rsid w:val="00064ED7"/>
    <w:rsid w:val="00093BB0"/>
    <w:rsid w:val="000A523F"/>
    <w:rsid w:val="000B5951"/>
    <w:rsid w:val="000C3751"/>
    <w:rsid w:val="000C6C06"/>
    <w:rsid w:val="000D49E6"/>
    <w:rsid w:val="000E1AA7"/>
    <w:rsid w:val="000E3C54"/>
    <w:rsid w:val="000E53D1"/>
    <w:rsid w:val="000F6E20"/>
    <w:rsid w:val="001375D8"/>
    <w:rsid w:val="00156DBC"/>
    <w:rsid w:val="00177665"/>
    <w:rsid w:val="00184954"/>
    <w:rsid w:val="001920DF"/>
    <w:rsid w:val="001941D0"/>
    <w:rsid w:val="001D2721"/>
    <w:rsid w:val="001E4B33"/>
    <w:rsid w:val="001F6934"/>
    <w:rsid w:val="002015DF"/>
    <w:rsid w:val="00212F82"/>
    <w:rsid w:val="00226755"/>
    <w:rsid w:val="0023078A"/>
    <w:rsid w:val="0024334E"/>
    <w:rsid w:val="00256AB6"/>
    <w:rsid w:val="00257FA8"/>
    <w:rsid w:val="002752E8"/>
    <w:rsid w:val="00276A13"/>
    <w:rsid w:val="002823FD"/>
    <w:rsid w:val="00293C6B"/>
    <w:rsid w:val="00293E50"/>
    <w:rsid w:val="002C00ED"/>
    <w:rsid w:val="002C768B"/>
    <w:rsid w:val="002D1937"/>
    <w:rsid w:val="002F2C1A"/>
    <w:rsid w:val="0030506A"/>
    <w:rsid w:val="003149EF"/>
    <w:rsid w:val="00316ECC"/>
    <w:rsid w:val="00321BFC"/>
    <w:rsid w:val="0032562A"/>
    <w:rsid w:val="00325826"/>
    <w:rsid w:val="00327782"/>
    <w:rsid w:val="003416B7"/>
    <w:rsid w:val="0039102C"/>
    <w:rsid w:val="00395269"/>
    <w:rsid w:val="003A292B"/>
    <w:rsid w:val="003B4520"/>
    <w:rsid w:val="003E36C6"/>
    <w:rsid w:val="003E6385"/>
    <w:rsid w:val="003F1F3E"/>
    <w:rsid w:val="0040194A"/>
    <w:rsid w:val="004047A9"/>
    <w:rsid w:val="00404D89"/>
    <w:rsid w:val="00416C9C"/>
    <w:rsid w:val="00416D4E"/>
    <w:rsid w:val="004247D9"/>
    <w:rsid w:val="00457434"/>
    <w:rsid w:val="00457E98"/>
    <w:rsid w:val="0046291A"/>
    <w:rsid w:val="00470913"/>
    <w:rsid w:val="00475368"/>
    <w:rsid w:val="00481840"/>
    <w:rsid w:val="004A03D8"/>
    <w:rsid w:val="004A45B5"/>
    <w:rsid w:val="004C0336"/>
    <w:rsid w:val="004C3589"/>
    <w:rsid w:val="004F2626"/>
    <w:rsid w:val="004F37A8"/>
    <w:rsid w:val="004F3E63"/>
    <w:rsid w:val="005061D4"/>
    <w:rsid w:val="0051168D"/>
    <w:rsid w:val="00533B2A"/>
    <w:rsid w:val="00544E98"/>
    <w:rsid w:val="00554940"/>
    <w:rsid w:val="00560AE1"/>
    <w:rsid w:val="005766D2"/>
    <w:rsid w:val="005827CF"/>
    <w:rsid w:val="005902F0"/>
    <w:rsid w:val="00593E4F"/>
    <w:rsid w:val="005A23DA"/>
    <w:rsid w:val="005E2871"/>
    <w:rsid w:val="005E71A6"/>
    <w:rsid w:val="005F6D43"/>
    <w:rsid w:val="00604206"/>
    <w:rsid w:val="00624CC2"/>
    <w:rsid w:val="00627BBC"/>
    <w:rsid w:val="006505D9"/>
    <w:rsid w:val="00670242"/>
    <w:rsid w:val="0067375C"/>
    <w:rsid w:val="00675F78"/>
    <w:rsid w:val="0069624D"/>
    <w:rsid w:val="006A4C61"/>
    <w:rsid w:val="006A5085"/>
    <w:rsid w:val="006C6473"/>
    <w:rsid w:val="006D5510"/>
    <w:rsid w:val="006F4860"/>
    <w:rsid w:val="00706593"/>
    <w:rsid w:val="007103D8"/>
    <w:rsid w:val="00725DAD"/>
    <w:rsid w:val="007267D5"/>
    <w:rsid w:val="00731AB6"/>
    <w:rsid w:val="00731E52"/>
    <w:rsid w:val="00761251"/>
    <w:rsid w:val="0079287A"/>
    <w:rsid w:val="007B28AF"/>
    <w:rsid w:val="007E3166"/>
    <w:rsid w:val="008037FE"/>
    <w:rsid w:val="00804B5F"/>
    <w:rsid w:val="00814195"/>
    <w:rsid w:val="008152E4"/>
    <w:rsid w:val="00836175"/>
    <w:rsid w:val="008410C0"/>
    <w:rsid w:val="00841124"/>
    <w:rsid w:val="008544F1"/>
    <w:rsid w:val="00870D0C"/>
    <w:rsid w:val="008711B0"/>
    <w:rsid w:val="0088372C"/>
    <w:rsid w:val="008A71A7"/>
    <w:rsid w:val="008B0401"/>
    <w:rsid w:val="008B4E9A"/>
    <w:rsid w:val="008B6B1F"/>
    <w:rsid w:val="008C2929"/>
    <w:rsid w:val="008D4545"/>
    <w:rsid w:val="008F6EFD"/>
    <w:rsid w:val="009013DC"/>
    <w:rsid w:val="009022BB"/>
    <w:rsid w:val="00914F56"/>
    <w:rsid w:val="00923F15"/>
    <w:rsid w:val="00952368"/>
    <w:rsid w:val="0095606A"/>
    <w:rsid w:val="00970251"/>
    <w:rsid w:val="009722C1"/>
    <w:rsid w:val="00985C79"/>
    <w:rsid w:val="00992381"/>
    <w:rsid w:val="00992B0A"/>
    <w:rsid w:val="0099555A"/>
    <w:rsid w:val="009E52EF"/>
    <w:rsid w:val="009E6716"/>
    <w:rsid w:val="009F15D6"/>
    <w:rsid w:val="009F5CC2"/>
    <w:rsid w:val="00A05C46"/>
    <w:rsid w:val="00A121A2"/>
    <w:rsid w:val="00A401A2"/>
    <w:rsid w:val="00A416C9"/>
    <w:rsid w:val="00A4521A"/>
    <w:rsid w:val="00A572A7"/>
    <w:rsid w:val="00A60259"/>
    <w:rsid w:val="00A919BD"/>
    <w:rsid w:val="00AC0794"/>
    <w:rsid w:val="00AC5833"/>
    <w:rsid w:val="00AF5F5E"/>
    <w:rsid w:val="00B12B6F"/>
    <w:rsid w:val="00B13EE0"/>
    <w:rsid w:val="00B36264"/>
    <w:rsid w:val="00B3662F"/>
    <w:rsid w:val="00B41105"/>
    <w:rsid w:val="00B55D12"/>
    <w:rsid w:val="00B71238"/>
    <w:rsid w:val="00B87F07"/>
    <w:rsid w:val="00B94E63"/>
    <w:rsid w:val="00BA21C9"/>
    <w:rsid w:val="00BE0157"/>
    <w:rsid w:val="00BE269C"/>
    <w:rsid w:val="00BF42E6"/>
    <w:rsid w:val="00C05233"/>
    <w:rsid w:val="00C2528A"/>
    <w:rsid w:val="00C26E2F"/>
    <w:rsid w:val="00C302F9"/>
    <w:rsid w:val="00C52C11"/>
    <w:rsid w:val="00C53E79"/>
    <w:rsid w:val="00C64E1E"/>
    <w:rsid w:val="00C97698"/>
    <w:rsid w:val="00CC0E13"/>
    <w:rsid w:val="00CD1413"/>
    <w:rsid w:val="00CE10A2"/>
    <w:rsid w:val="00CF3948"/>
    <w:rsid w:val="00D157D3"/>
    <w:rsid w:val="00D30A74"/>
    <w:rsid w:val="00D36C7A"/>
    <w:rsid w:val="00D92FD7"/>
    <w:rsid w:val="00DA5B7A"/>
    <w:rsid w:val="00DB1311"/>
    <w:rsid w:val="00DC30A1"/>
    <w:rsid w:val="00DC473E"/>
    <w:rsid w:val="00DC4880"/>
    <w:rsid w:val="00DC51DE"/>
    <w:rsid w:val="00DC5EF0"/>
    <w:rsid w:val="00DD5FB5"/>
    <w:rsid w:val="00DE0B52"/>
    <w:rsid w:val="00E0596A"/>
    <w:rsid w:val="00E22D5A"/>
    <w:rsid w:val="00E256D2"/>
    <w:rsid w:val="00E32A2E"/>
    <w:rsid w:val="00E66BE6"/>
    <w:rsid w:val="00E7524F"/>
    <w:rsid w:val="00E832A6"/>
    <w:rsid w:val="00E86EAB"/>
    <w:rsid w:val="00EB3057"/>
    <w:rsid w:val="00EC6DDC"/>
    <w:rsid w:val="00EE4AB2"/>
    <w:rsid w:val="00EE4B4D"/>
    <w:rsid w:val="00EF7875"/>
    <w:rsid w:val="00F01C1F"/>
    <w:rsid w:val="00F14338"/>
    <w:rsid w:val="00F151D6"/>
    <w:rsid w:val="00F305E3"/>
    <w:rsid w:val="00F34839"/>
    <w:rsid w:val="00F37F93"/>
    <w:rsid w:val="00F45E2A"/>
    <w:rsid w:val="00F549A9"/>
    <w:rsid w:val="00F60D97"/>
    <w:rsid w:val="00F7732D"/>
    <w:rsid w:val="00FA236C"/>
    <w:rsid w:val="00FA2737"/>
    <w:rsid w:val="00FE11F3"/>
    <w:rsid w:val="00FE2388"/>
    <w:rsid w:val="00FE6543"/>
    <w:rsid w:val="00FF0ED6"/>
    <w:rsid w:val="00FF4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qFormat="1"/>
    <w:lsdException w:name="caption" w:qFormat="1"/>
    <w:lsdException w:name="footnote reference" w:uiPriority="0"/>
    <w:lsdException w:name="endnote reference" w:uiPriority="0"/>
    <w:lsdException w:name="endnote text" w:uiPriority="0"/>
    <w:lsdException w:name="Title" w:semiHidden="0" w:unhideWhenUsed="0" w:qFormat="1"/>
    <w:lsdException w:name="Default Paragraph Font" w:uiPriority="1"/>
    <w:lsdException w:name="Subtitle" w:semiHidden="0" w:uiPriority="11" w:unhideWhenUsed="0" w:qFormat="1"/>
    <w:lsdException w:name="Body Text 2"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Balloon Text"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0">
    <w:name w:val="heading 1"/>
    <w:aliases w:val="H1"/>
    <w:basedOn w:val="a"/>
    <w:link w:val="11"/>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link w:val="31"/>
    <w:unhideWhenUsed/>
    <w:qFormat/>
    <w:rsid w:val="00C2528A"/>
    <w:pPr>
      <w:spacing w:before="100" w:beforeAutospacing="1" w:after="100" w:afterAutospacing="1"/>
      <w:outlineLvl w:val="2"/>
    </w:pPr>
    <w:rPr>
      <w:b/>
      <w:bCs/>
      <w:sz w:val="27"/>
      <w:szCs w:val="27"/>
    </w:rPr>
  </w:style>
  <w:style w:type="paragraph" w:styleId="40">
    <w:name w:val="heading 4"/>
    <w:basedOn w:val="a"/>
    <w:next w:val="a0"/>
    <w:link w:val="41"/>
    <w:semiHidden/>
    <w:unhideWhenUsed/>
    <w:qFormat/>
    <w:rsid w:val="00C26E2F"/>
    <w:pPr>
      <w:keepNext/>
      <w:keepLines/>
      <w:suppressAutoHyphens/>
      <w:spacing w:before="240"/>
      <w:outlineLvl w:val="3"/>
    </w:pPr>
    <w:rPr>
      <w:rFonts w:ascii="Arial" w:hAnsi="Arial"/>
      <w:b/>
      <w:i/>
      <w:sz w:val="24"/>
      <w:szCs w:val="20"/>
      <w:lang w:val="en-GB" w:eastAsia="en-US"/>
    </w:rPr>
  </w:style>
  <w:style w:type="paragraph" w:styleId="5">
    <w:name w:val="heading 5"/>
    <w:basedOn w:val="a"/>
    <w:next w:val="a"/>
    <w:link w:val="50"/>
    <w:qFormat/>
    <w:rsid w:val="00011265"/>
    <w:pPr>
      <w:keepNext/>
      <w:spacing w:after="13"/>
      <w:ind w:left="5664" w:right="-5"/>
      <w:jc w:val="right"/>
      <w:outlineLvl w:val="4"/>
    </w:pPr>
    <w:rPr>
      <w:szCs w:val="28"/>
    </w:rPr>
  </w:style>
  <w:style w:type="paragraph" w:styleId="6">
    <w:name w:val="heading 6"/>
    <w:basedOn w:val="a"/>
    <w:next w:val="a"/>
    <w:link w:val="60"/>
    <w:semiHidden/>
    <w:unhideWhenUsed/>
    <w:qFormat/>
    <w:rsid w:val="00C26E2F"/>
    <w:pPr>
      <w:keepNext/>
      <w:suppressAutoHyphens/>
      <w:jc w:val="both"/>
      <w:outlineLvl w:val="5"/>
    </w:pPr>
    <w:rPr>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021099"/>
    <w:rPr>
      <w:color w:val="0000FF"/>
      <w:u w:val="single"/>
    </w:rPr>
  </w:style>
  <w:style w:type="paragraph" w:styleId="a5">
    <w:name w:val="List Paragraph"/>
    <w:basedOn w:val="a"/>
    <w:uiPriority w:val="34"/>
    <w:qFormat/>
    <w:rsid w:val="00021099"/>
    <w:pPr>
      <w:ind w:left="720"/>
      <w:contextualSpacing/>
    </w:pPr>
  </w:style>
  <w:style w:type="paragraph" w:styleId="a6">
    <w:name w:val="Title"/>
    <w:basedOn w:val="a"/>
    <w:next w:val="a"/>
    <w:link w:val="a7"/>
    <w:uiPriority w:val="99"/>
    <w:qFormat/>
    <w:rsid w:val="00021099"/>
    <w:pPr>
      <w:suppressAutoHyphens/>
      <w:spacing w:before="240" w:after="60"/>
      <w:jc w:val="center"/>
    </w:pPr>
    <w:rPr>
      <w:rFonts w:ascii="Cambria" w:hAnsi="Cambria"/>
      <w:b/>
      <w:bCs/>
      <w:kern w:val="1"/>
      <w:sz w:val="32"/>
      <w:szCs w:val="32"/>
      <w:lang w:eastAsia="ar-SA"/>
    </w:rPr>
  </w:style>
  <w:style w:type="character" w:customStyle="1" w:styleId="a7">
    <w:name w:val="Название Знак"/>
    <w:basedOn w:val="a1"/>
    <w:link w:val="a6"/>
    <w:uiPriority w:val="99"/>
    <w:qFormat/>
    <w:rsid w:val="00021099"/>
    <w:rPr>
      <w:rFonts w:ascii="Cambria" w:eastAsia="Times New Roman" w:hAnsi="Cambria" w:cs="Times New Roman"/>
      <w:b/>
      <w:bCs/>
      <w:kern w:val="1"/>
      <w:sz w:val="32"/>
      <w:szCs w:val="32"/>
      <w:lang w:eastAsia="ar-SA"/>
    </w:rPr>
  </w:style>
  <w:style w:type="paragraph" w:styleId="a8">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qFormat/>
    <w:rsid w:val="00D92FD7"/>
    <w:pPr>
      <w:jc w:val="center"/>
    </w:pPr>
    <w:rPr>
      <w:sz w:val="26"/>
      <w:lang w:val="x-none" w:eastAsia="x-none"/>
    </w:rPr>
  </w:style>
  <w:style w:type="character" w:customStyle="1" w:styleId="22">
    <w:name w:val="Основной текст 2 Знак"/>
    <w:basedOn w:val="a1"/>
    <w:link w:val="21"/>
    <w:uiPriority w:val="99"/>
    <w:qFormat/>
    <w:rsid w:val="00D92FD7"/>
    <w:rPr>
      <w:rFonts w:ascii="Times New Roman" w:eastAsia="Times New Roman" w:hAnsi="Times New Roman" w:cs="Times New Roman"/>
      <w:sz w:val="26"/>
      <w:szCs w:val="24"/>
      <w:lang w:val="x-none" w:eastAsia="x-none"/>
    </w:rPr>
  </w:style>
  <w:style w:type="character" w:customStyle="1" w:styleId="12">
    <w:name w:val="Гиперссылка1"/>
    <w:basedOn w:val="a1"/>
    <w:qFormat/>
    <w:rsid w:val="00992B0A"/>
  </w:style>
  <w:style w:type="character" w:customStyle="1" w:styleId="11">
    <w:name w:val="Заголовок 1 Знак"/>
    <w:aliases w:val="H1 Знак"/>
    <w:basedOn w:val="a1"/>
    <w:link w:val="10"/>
    <w:qFormat/>
    <w:rsid w:val="00C2528A"/>
    <w:rPr>
      <w:rFonts w:ascii="Times New Roman" w:eastAsia="Times New Roman" w:hAnsi="Times New Roman" w:cs="Times New Roman"/>
      <w:b/>
      <w:bCs/>
      <w:kern w:val="36"/>
      <w:sz w:val="48"/>
      <w:szCs w:val="48"/>
      <w:lang w:eastAsia="ru-RU"/>
    </w:rPr>
  </w:style>
  <w:style w:type="character" w:customStyle="1" w:styleId="31">
    <w:name w:val="Заголовок 3 Знак"/>
    <w:basedOn w:val="a1"/>
    <w:link w:val="30"/>
    <w:qFormat/>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qFormat/>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header"/>
    <w:basedOn w:val="a"/>
    <w:link w:val="aa"/>
    <w:uiPriority w:val="99"/>
    <w:unhideWhenUsed/>
    <w:rsid w:val="00970251"/>
    <w:pPr>
      <w:tabs>
        <w:tab w:val="center" w:pos="4677"/>
        <w:tab w:val="right" w:pos="9355"/>
      </w:tabs>
    </w:pPr>
  </w:style>
  <w:style w:type="character" w:customStyle="1" w:styleId="aa">
    <w:name w:val="Верхний колонтитул Знак"/>
    <w:basedOn w:val="a1"/>
    <w:link w:val="a9"/>
    <w:uiPriority w:val="99"/>
    <w:qFormat/>
    <w:rsid w:val="00970251"/>
    <w:rPr>
      <w:rFonts w:ascii="Times New Roman" w:eastAsia="Times New Roman" w:hAnsi="Times New Roman" w:cs="Times New Roman"/>
      <w:sz w:val="28"/>
      <w:szCs w:val="24"/>
      <w:lang w:eastAsia="ru-RU"/>
    </w:rPr>
  </w:style>
  <w:style w:type="paragraph" w:styleId="ab">
    <w:name w:val="footer"/>
    <w:basedOn w:val="a"/>
    <w:link w:val="ac"/>
    <w:uiPriority w:val="99"/>
    <w:unhideWhenUsed/>
    <w:rsid w:val="00970251"/>
    <w:pPr>
      <w:tabs>
        <w:tab w:val="center" w:pos="4677"/>
        <w:tab w:val="right" w:pos="9355"/>
      </w:tabs>
    </w:pPr>
  </w:style>
  <w:style w:type="character" w:customStyle="1" w:styleId="ac">
    <w:name w:val="Нижний колонтитул Знак"/>
    <w:basedOn w:val="a1"/>
    <w:link w:val="ab"/>
    <w:uiPriority w:val="99"/>
    <w:qFormat/>
    <w:rsid w:val="00970251"/>
    <w:rPr>
      <w:rFonts w:ascii="Times New Roman" w:eastAsia="Times New Roman" w:hAnsi="Times New Roman" w:cs="Times New Roman"/>
      <w:sz w:val="28"/>
      <w:szCs w:val="24"/>
      <w:lang w:eastAsia="ru-RU"/>
    </w:rPr>
  </w:style>
  <w:style w:type="table" w:styleId="ad">
    <w:name w:val="Table Grid"/>
    <w:basedOn w:val="a2"/>
    <w:uiPriority w:val="3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24334E"/>
    <w:rPr>
      <w:b/>
      <w:bCs/>
    </w:rPr>
  </w:style>
  <w:style w:type="paragraph" w:styleId="a0">
    <w:name w:val="Body Text"/>
    <w:basedOn w:val="a"/>
    <w:link w:val="af"/>
    <w:uiPriority w:val="99"/>
    <w:rsid w:val="0024334E"/>
    <w:pPr>
      <w:widowControl w:val="0"/>
      <w:suppressAutoHyphens/>
      <w:autoSpaceDE w:val="0"/>
      <w:spacing w:after="120"/>
    </w:pPr>
    <w:rPr>
      <w:sz w:val="20"/>
      <w:szCs w:val="20"/>
      <w:lang w:eastAsia="ar-SA"/>
    </w:rPr>
  </w:style>
  <w:style w:type="character" w:customStyle="1" w:styleId="af">
    <w:name w:val="Основной текст Знак"/>
    <w:basedOn w:val="a1"/>
    <w:link w:val="a0"/>
    <w:uiPriority w:val="99"/>
    <w:qFormat/>
    <w:rsid w:val="0024334E"/>
    <w:rPr>
      <w:rFonts w:ascii="Times New Roman" w:eastAsia="Times New Roman" w:hAnsi="Times New Roman" w:cs="Times New Roman"/>
      <w:sz w:val="20"/>
      <w:szCs w:val="20"/>
      <w:lang w:eastAsia="ar-SA"/>
    </w:rPr>
  </w:style>
  <w:style w:type="paragraph" w:customStyle="1" w:styleId="af0">
    <w:basedOn w:val="a"/>
    <w:next w:val="a8"/>
    <w:uiPriority w:val="99"/>
    <w:unhideWhenUsed/>
    <w:rsid w:val="0024334E"/>
    <w:pPr>
      <w:spacing w:before="100" w:beforeAutospacing="1" w:after="119"/>
    </w:pPr>
    <w:rPr>
      <w:sz w:val="24"/>
    </w:rPr>
  </w:style>
  <w:style w:type="paragraph" w:customStyle="1" w:styleId="ConsPlusNormal">
    <w:name w:val="ConsPlusNormal"/>
    <w:link w:val="ConsPlusNormal0"/>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iPriority w:val="99"/>
    <w:unhideWhenUsed/>
    <w:rsid w:val="007103D8"/>
    <w:pPr>
      <w:widowControl w:val="0"/>
      <w:spacing w:after="120"/>
      <w:ind w:left="283"/>
    </w:pPr>
    <w:rPr>
      <w:sz w:val="20"/>
      <w:szCs w:val="20"/>
    </w:rPr>
  </w:style>
  <w:style w:type="character" w:customStyle="1" w:styleId="af2">
    <w:name w:val="Основной текст с отступом Знак"/>
    <w:basedOn w:val="a1"/>
    <w:link w:val="af1"/>
    <w:uiPriority w:val="99"/>
    <w:qFormat/>
    <w:rsid w:val="007103D8"/>
    <w:rPr>
      <w:rFonts w:ascii="Times New Roman" w:eastAsia="Times New Roman" w:hAnsi="Times New Roman" w:cs="Times New Roman"/>
      <w:sz w:val="20"/>
      <w:szCs w:val="20"/>
      <w:lang w:eastAsia="ru-RU"/>
    </w:rPr>
  </w:style>
  <w:style w:type="paragraph" w:customStyle="1" w:styleId="af3">
    <w:basedOn w:val="a"/>
    <w:next w:val="a8"/>
    <w:uiPriority w:val="99"/>
    <w:unhideWhenUsed/>
    <w:rsid w:val="00761251"/>
    <w:pPr>
      <w:spacing w:before="100" w:beforeAutospacing="1" w:after="119"/>
    </w:pPr>
    <w:rPr>
      <w:sz w:val="24"/>
    </w:rPr>
  </w:style>
  <w:style w:type="paragraph" w:customStyle="1" w:styleId="af4">
    <w:name w:val="Заголовок таблицы"/>
    <w:basedOn w:val="a"/>
    <w:uiPriority w:val="99"/>
    <w:qFormat/>
    <w:rsid w:val="00761251"/>
    <w:pPr>
      <w:suppressLineNumbers/>
      <w:suppressAutoHyphens/>
      <w:jc w:val="center"/>
    </w:pPr>
    <w:rPr>
      <w:b/>
      <w:bCs/>
      <w:sz w:val="24"/>
      <w:lang w:eastAsia="ar-SA"/>
    </w:rPr>
  </w:style>
  <w:style w:type="paragraph" w:customStyle="1" w:styleId="ConsNormal">
    <w:name w:val="ConsNormal"/>
    <w:uiPriority w:val="99"/>
    <w:qFormat/>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8"/>
    <w:uiPriority w:val="99"/>
    <w:unhideWhenUsed/>
    <w:rsid w:val="00184954"/>
    <w:pPr>
      <w:spacing w:before="100" w:beforeAutospacing="1" w:after="119"/>
    </w:pPr>
    <w:rPr>
      <w:sz w:val="24"/>
    </w:rPr>
  </w:style>
  <w:style w:type="paragraph" w:customStyle="1" w:styleId="13">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uiPriority w:val="99"/>
    <w:rsid w:val="0079287A"/>
    <w:rPr>
      <w:b/>
      <w:color w:val="000000"/>
    </w:rPr>
  </w:style>
  <w:style w:type="character" w:customStyle="1" w:styleId="20">
    <w:name w:val="Заголовок 2 Знак"/>
    <w:basedOn w:val="a1"/>
    <w:link w:val="2"/>
    <w:semiHidden/>
    <w:qFormat/>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uiPriority w:val="99"/>
    <w:qFormat/>
    <w:rsid w:val="00841124"/>
    <w:pPr>
      <w:suppressLineNumbers/>
      <w:suppressAutoHyphens/>
    </w:pPr>
    <w:rPr>
      <w:sz w:val="24"/>
      <w:lang w:eastAsia="ar-SA"/>
    </w:rPr>
  </w:style>
  <w:style w:type="paragraph" w:customStyle="1" w:styleId="af8">
    <w:basedOn w:val="a"/>
    <w:next w:val="a8"/>
    <w:uiPriority w:val="99"/>
    <w:rsid w:val="00841124"/>
    <w:pPr>
      <w:spacing w:before="280" w:after="119"/>
    </w:pPr>
    <w:rPr>
      <w:sz w:val="24"/>
      <w:lang w:eastAsia="ar-SA"/>
    </w:rPr>
  </w:style>
  <w:style w:type="character" w:customStyle="1" w:styleId="af9">
    <w:name w:val="Цветовое выделение"/>
    <w:qFormat/>
    <w:rsid w:val="000E53D1"/>
    <w:rPr>
      <w:b/>
      <w:color w:val="26282F"/>
    </w:rPr>
  </w:style>
  <w:style w:type="paragraph" w:styleId="afa">
    <w:name w:val="No Spacing"/>
    <w:uiPriority w:val="99"/>
    <w:qFormat/>
    <w:rsid w:val="00DB1311"/>
    <w:pPr>
      <w:spacing w:after="0" w:line="240" w:lineRule="auto"/>
    </w:pPr>
    <w:rPr>
      <w:rFonts w:ascii="Calibri" w:eastAsia="Calibri" w:hAnsi="Calibri" w:cs="Calibri"/>
    </w:rPr>
  </w:style>
  <w:style w:type="paragraph" w:customStyle="1" w:styleId="ConsPlusNonformat">
    <w:name w:val="ConsPlusNonformat"/>
    <w:uiPriority w:val="99"/>
    <w:qFormat/>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character" w:customStyle="1" w:styleId="50">
    <w:name w:val="Заголовок 5 Знак"/>
    <w:basedOn w:val="a1"/>
    <w:link w:val="5"/>
    <w:qFormat/>
    <w:rsid w:val="00011265"/>
    <w:rPr>
      <w:rFonts w:ascii="Times New Roman" w:eastAsia="Times New Roman" w:hAnsi="Times New Roman" w:cs="Times New Roman"/>
      <w:sz w:val="28"/>
      <w:szCs w:val="28"/>
      <w:lang w:eastAsia="ru-RU"/>
    </w:rPr>
  </w:style>
  <w:style w:type="paragraph" w:customStyle="1" w:styleId="ConsNonformat">
    <w:name w:val="ConsNonformat"/>
    <w:rsid w:val="000112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semiHidden/>
    <w:rsid w:val="00011265"/>
    <w:pPr>
      <w:ind w:firstLine="900"/>
    </w:pPr>
    <w:rPr>
      <w:iCs/>
      <w:sz w:val="22"/>
    </w:rPr>
  </w:style>
  <w:style w:type="character" w:customStyle="1" w:styleId="24">
    <w:name w:val="Основной текст с отступом 2 Знак"/>
    <w:basedOn w:val="a1"/>
    <w:link w:val="23"/>
    <w:semiHidden/>
    <w:rsid w:val="00011265"/>
    <w:rPr>
      <w:rFonts w:ascii="Times New Roman" w:eastAsia="Times New Roman" w:hAnsi="Times New Roman" w:cs="Times New Roman"/>
      <w:iCs/>
      <w:szCs w:val="24"/>
      <w:lang w:eastAsia="ru-RU"/>
    </w:rPr>
  </w:style>
  <w:style w:type="paragraph" w:styleId="32">
    <w:name w:val="Body Text Indent 3"/>
    <w:basedOn w:val="a"/>
    <w:link w:val="33"/>
    <w:semiHidden/>
    <w:rsid w:val="00011265"/>
    <w:pPr>
      <w:ind w:firstLine="708"/>
      <w:jc w:val="both"/>
    </w:pPr>
    <w:rPr>
      <w:szCs w:val="28"/>
    </w:rPr>
  </w:style>
  <w:style w:type="character" w:customStyle="1" w:styleId="33">
    <w:name w:val="Основной текст с отступом 3 Знак"/>
    <w:basedOn w:val="a1"/>
    <w:link w:val="32"/>
    <w:semiHidden/>
    <w:rsid w:val="00011265"/>
    <w:rPr>
      <w:rFonts w:ascii="Times New Roman" w:eastAsia="Times New Roman" w:hAnsi="Times New Roman" w:cs="Times New Roman"/>
      <w:sz w:val="28"/>
      <w:szCs w:val="28"/>
      <w:lang w:eastAsia="ru-RU"/>
    </w:rPr>
  </w:style>
  <w:style w:type="paragraph" w:customStyle="1" w:styleId="rezul">
    <w:name w:val="rezul"/>
    <w:basedOn w:val="a"/>
    <w:rsid w:val="00011265"/>
    <w:pPr>
      <w:widowControl w:val="0"/>
      <w:ind w:firstLine="283"/>
      <w:jc w:val="both"/>
    </w:pPr>
    <w:rPr>
      <w:b/>
      <w:sz w:val="22"/>
      <w:szCs w:val="20"/>
      <w:lang w:val="en-US"/>
    </w:rPr>
  </w:style>
  <w:style w:type="paragraph" w:customStyle="1" w:styleId="TextBoldCenter">
    <w:name w:val="TextBoldCenter"/>
    <w:basedOn w:val="a"/>
    <w:rsid w:val="00011265"/>
    <w:pPr>
      <w:autoSpaceDE w:val="0"/>
      <w:autoSpaceDN w:val="0"/>
      <w:adjustRightInd w:val="0"/>
      <w:spacing w:before="283"/>
      <w:jc w:val="center"/>
    </w:pPr>
    <w:rPr>
      <w:rFonts w:eastAsia="Calibri"/>
      <w:b/>
      <w:bCs/>
      <w:sz w:val="26"/>
      <w:szCs w:val="26"/>
    </w:rPr>
  </w:style>
  <w:style w:type="paragraph" w:styleId="afc">
    <w:name w:val="Balloon Text"/>
    <w:basedOn w:val="a"/>
    <w:link w:val="afd"/>
    <w:uiPriority w:val="99"/>
    <w:semiHidden/>
    <w:unhideWhenUsed/>
    <w:qFormat/>
    <w:rsid w:val="00011265"/>
    <w:rPr>
      <w:rFonts w:ascii="Segoe UI" w:eastAsiaTheme="minorEastAsia" w:hAnsi="Segoe UI" w:cs="Segoe UI"/>
      <w:sz w:val="18"/>
      <w:szCs w:val="18"/>
    </w:rPr>
  </w:style>
  <w:style w:type="character" w:customStyle="1" w:styleId="afd">
    <w:name w:val="Текст выноски Знак"/>
    <w:basedOn w:val="a1"/>
    <w:link w:val="afc"/>
    <w:uiPriority w:val="99"/>
    <w:semiHidden/>
    <w:qFormat/>
    <w:rsid w:val="00011265"/>
    <w:rPr>
      <w:rFonts w:ascii="Segoe UI" w:eastAsiaTheme="minorEastAsia" w:hAnsi="Segoe UI" w:cs="Segoe UI"/>
      <w:sz w:val="18"/>
      <w:szCs w:val="18"/>
      <w:lang w:eastAsia="ru-RU"/>
    </w:rPr>
  </w:style>
  <w:style w:type="character" w:styleId="afe">
    <w:name w:val="FollowedHyperlink"/>
    <w:basedOn w:val="a1"/>
    <w:uiPriority w:val="99"/>
    <w:semiHidden/>
    <w:unhideWhenUsed/>
    <w:rsid w:val="00011265"/>
    <w:rPr>
      <w:color w:val="954F72" w:themeColor="followedHyperlink"/>
      <w:u w:val="single"/>
    </w:rPr>
  </w:style>
  <w:style w:type="character" w:customStyle="1" w:styleId="ConsPlusNormal0">
    <w:name w:val="ConsPlusNormal Знак"/>
    <w:link w:val="ConsPlusNormal"/>
    <w:qFormat/>
    <w:locked/>
    <w:rsid w:val="00E22D5A"/>
    <w:rPr>
      <w:rFonts w:ascii="Arial" w:eastAsia="Times New Roman" w:hAnsi="Arial" w:cs="Arial"/>
      <w:sz w:val="20"/>
      <w:szCs w:val="20"/>
      <w:lang w:eastAsia="ru-RU"/>
    </w:rPr>
  </w:style>
  <w:style w:type="paragraph" w:customStyle="1" w:styleId="Default">
    <w:name w:val="Default"/>
    <w:rsid w:val="00E22D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Page">
    <w:name w:val="ConsPlusTitlePage"/>
    <w:rsid w:val="00AF5F5E"/>
    <w:pPr>
      <w:widowControl w:val="0"/>
      <w:autoSpaceDE w:val="0"/>
      <w:autoSpaceDN w:val="0"/>
      <w:spacing w:after="0" w:line="240" w:lineRule="auto"/>
    </w:pPr>
    <w:rPr>
      <w:rFonts w:ascii="Tahoma" w:eastAsia="Calibri" w:hAnsi="Tahoma" w:cs="Tahoma"/>
      <w:sz w:val="20"/>
      <w:szCs w:val="20"/>
      <w:lang w:eastAsia="ru-RU"/>
    </w:rPr>
  </w:style>
  <w:style w:type="character" w:customStyle="1" w:styleId="-">
    <w:name w:val="Интернет-ссылка"/>
    <w:semiHidden/>
    <w:rsid w:val="00AF5F5E"/>
    <w:rPr>
      <w:color w:val="0000FF"/>
      <w:u w:val="single"/>
    </w:rPr>
  </w:style>
  <w:style w:type="paragraph" w:styleId="aff">
    <w:name w:val="endnote text"/>
    <w:basedOn w:val="a"/>
    <w:link w:val="aff0"/>
    <w:semiHidden/>
    <w:rsid w:val="00AF5F5E"/>
    <w:rPr>
      <w:rFonts w:ascii="Calibri" w:eastAsia="Calibri" w:hAnsi="Calibri"/>
      <w:sz w:val="20"/>
      <w:szCs w:val="20"/>
      <w:lang w:val="x-none" w:eastAsia="en-US"/>
    </w:rPr>
  </w:style>
  <w:style w:type="character" w:customStyle="1" w:styleId="aff0">
    <w:name w:val="Текст концевой сноски Знак"/>
    <w:basedOn w:val="a1"/>
    <w:link w:val="aff"/>
    <w:semiHidden/>
    <w:rsid w:val="00AF5F5E"/>
    <w:rPr>
      <w:rFonts w:ascii="Calibri" w:eastAsia="Calibri" w:hAnsi="Calibri" w:cs="Times New Roman"/>
      <w:sz w:val="20"/>
      <w:szCs w:val="20"/>
      <w:lang w:val="x-none"/>
    </w:rPr>
  </w:style>
  <w:style w:type="character" w:styleId="aff1">
    <w:name w:val="endnote reference"/>
    <w:semiHidden/>
    <w:rsid w:val="00AF5F5E"/>
    <w:rPr>
      <w:rFonts w:cs="Times New Roman"/>
      <w:vertAlign w:val="superscript"/>
    </w:rPr>
  </w:style>
  <w:style w:type="paragraph" w:styleId="aff2">
    <w:name w:val="footnote text"/>
    <w:basedOn w:val="a"/>
    <w:link w:val="aff3"/>
    <w:semiHidden/>
    <w:rsid w:val="00AF5F5E"/>
    <w:rPr>
      <w:rFonts w:ascii="Calibri" w:eastAsia="Calibri" w:hAnsi="Calibri"/>
      <w:sz w:val="20"/>
      <w:szCs w:val="20"/>
      <w:lang w:val="x-none" w:eastAsia="en-US"/>
    </w:rPr>
  </w:style>
  <w:style w:type="character" w:customStyle="1" w:styleId="aff3">
    <w:name w:val="Текст сноски Знак"/>
    <w:basedOn w:val="a1"/>
    <w:link w:val="aff2"/>
    <w:semiHidden/>
    <w:rsid w:val="00AF5F5E"/>
    <w:rPr>
      <w:rFonts w:ascii="Calibri" w:eastAsia="Calibri" w:hAnsi="Calibri" w:cs="Times New Roman"/>
      <w:sz w:val="20"/>
      <w:szCs w:val="20"/>
      <w:lang w:val="x-none"/>
    </w:rPr>
  </w:style>
  <w:style w:type="character" w:styleId="aff4">
    <w:name w:val="footnote reference"/>
    <w:semiHidden/>
    <w:rsid w:val="00AF5F5E"/>
    <w:rPr>
      <w:rFonts w:cs="Times New Roman"/>
      <w:vertAlign w:val="superscript"/>
    </w:rPr>
  </w:style>
  <w:style w:type="character" w:customStyle="1" w:styleId="heading1char">
    <w:name w:val="heading1char"/>
    <w:basedOn w:val="a1"/>
    <w:qFormat/>
    <w:rsid w:val="00AF5F5E"/>
  </w:style>
  <w:style w:type="character" w:customStyle="1" w:styleId="25">
    <w:name w:val="Гиперссылка2"/>
    <w:basedOn w:val="a1"/>
    <w:rsid w:val="00AF5F5E"/>
  </w:style>
  <w:style w:type="paragraph" w:customStyle="1" w:styleId="aff5">
    <w:name w:val="Текст в заданном формате"/>
    <w:basedOn w:val="a"/>
    <w:qFormat/>
    <w:rsid w:val="004047A9"/>
    <w:pPr>
      <w:suppressAutoHyphens/>
    </w:pPr>
    <w:rPr>
      <w:rFonts w:ascii="Liberation Mono" w:eastAsia="NSimSun" w:hAnsi="Liberation Mono" w:cs="Liberation Mono"/>
      <w:kern w:val="2"/>
      <w:sz w:val="20"/>
      <w:szCs w:val="20"/>
      <w:lang w:eastAsia="hi-IN" w:bidi="hi-IN"/>
    </w:rPr>
  </w:style>
  <w:style w:type="paragraph" w:customStyle="1" w:styleId="normalweb">
    <w:name w:val="normalweb"/>
    <w:basedOn w:val="a"/>
    <w:rsid w:val="00457E98"/>
    <w:pPr>
      <w:spacing w:before="100" w:beforeAutospacing="1" w:after="100" w:afterAutospacing="1"/>
    </w:pPr>
    <w:rPr>
      <w:sz w:val="24"/>
    </w:rPr>
  </w:style>
  <w:style w:type="character" w:customStyle="1" w:styleId="41">
    <w:name w:val="Заголовок 4 Знак"/>
    <w:basedOn w:val="a1"/>
    <w:link w:val="40"/>
    <w:semiHidden/>
    <w:qFormat/>
    <w:rsid w:val="00C26E2F"/>
    <w:rPr>
      <w:rFonts w:ascii="Arial" w:eastAsia="Times New Roman" w:hAnsi="Arial" w:cs="Times New Roman"/>
      <w:b/>
      <w:i/>
      <w:sz w:val="24"/>
      <w:szCs w:val="20"/>
      <w:lang w:val="en-GB"/>
    </w:rPr>
  </w:style>
  <w:style w:type="character" w:customStyle="1" w:styleId="60">
    <w:name w:val="Заголовок 6 Знак"/>
    <w:basedOn w:val="a1"/>
    <w:link w:val="6"/>
    <w:semiHidden/>
    <w:qFormat/>
    <w:rsid w:val="00C26E2F"/>
    <w:rPr>
      <w:rFonts w:ascii="Times New Roman" w:eastAsia="Times New Roman" w:hAnsi="Times New Roman" w:cs="Times New Roman"/>
      <w:sz w:val="28"/>
      <w:szCs w:val="20"/>
    </w:rPr>
  </w:style>
  <w:style w:type="paragraph" w:styleId="15">
    <w:name w:val="index 1"/>
    <w:basedOn w:val="a"/>
    <w:next w:val="a"/>
    <w:autoRedefine/>
    <w:uiPriority w:val="99"/>
    <w:semiHidden/>
    <w:unhideWhenUsed/>
    <w:rsid w:val="00C26E2F"/>
    <w:pPr>
      <w:suppressAutoHyphens/>
      <w:ind w:left="220" w:hanging="220"/>
    </w:pPr>
    <w:rPr>
      <w:rFonts w:asciiTheme="minorHAnsi" w:eastAsiaTheme="minorHAnsi" w:hAnsiTheme="minorHAnsi" w:cstheme="minorBidi"/>
      <w:sz w:val="22"/>
      <w:szCs w:val="22"/>
      <w:lang w:eastAsia="en-US"/>
    </w:rPr>
  </w:style>
  <w:style w:type="paragraph" w:styleId="aff6">
    <w:name w:val="index heading"/>
    <w:basedOn w:val="a"/>
    <w:uiPriority w:val="99"/>
    <w:semiHidden/>
    <w:unhideWhenUsed/>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styleId="aff7">
    <w:name w:val="caption"/>
    <w:basedOn w:val="a"/>
    <w:uiPriority w:val="99"/>
    <w:semiHidden/>
    <w:unhideWhenUsed/>
    <w:qFormat/>
    <w:rsid w:val="00C26E2F"/>
    <w:pPr>
      <w:suppressLineNumbers/>
      <w:suppressAutoHyphens/>
      <w:spacing w:before="120" w:after="120" w:line="276" w:lineRule="auto"/>
    </w:pPr>
    <w:rPr>
      <w:rFonts w:asciiTheme="minorHAnsi" w:eastAsiaTheme="minorHAnsi" w:hAnsiTheme="minorHAnsi" w:cs="Lucida Sans"/>
      <w:i/>
      <w:iCs/>
      <w:sz w:val="24"/>
      <w:lang w:eastAsia="en-US"/>
    </w:rPr>
  </w:style>
  <w:style w:type="paragraph" w:styleId="aff8">
    <w:name w:val="List"/>
    <w:basedOn w:val="a0"/>
    <w:uiPriority w:val="99"/>
    <w:semiHidden/>
    <w:unhideWhenUsed/>
    <w:rsid w:val="00C26E2F"/>
    <w:pPr>
      <w:autoSpaceDE/>
    </w:pPr>
    <w:rPr>
      <w:rFonts w:cs="Lucida Sans"/>
      <w:lang w:eastAsia="ru-RU"/>
    </w:rPr>
  </w:style>
  <w:style w:type="paragraph" w:customStyle="1" w:styleId="HeaderandFooter">
    <w:name w:val="Header and Footer"/>
    <w:basedOn w:val="a"/>
    <w:uiPriority w:val="99"/>
    <w:qFormat/>
    <w:rsid w:val="00C26E2F"/>
    <w:pPr>
      <w:suppressAutoHyphens/>
      <w:spacing w:after="200" w:line="276" w:lineRule="auto"/>
    </w:pPr>
    <w:rPr>
      <w:rFonts w:asciiTheme="minorHAnsi" w:eastAsiaTheme="minorHAnsi" w:hAnsiTheme="minorHAnsi" w:cstheme="minorBidi"/>
      <w:sz w:val="22"/>
      <w:szCs w:val="22"/>
      <w:lang w:eastAsia="en-US"/>
    </w:rPr>
  </w:style>
  <w:style w:type="paragraph" w:customStyle="1" w:styleId="xl65">
    <w:name w:val="xl65"/>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66">
    <w:name w:val="xl66"/>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67">
    <w:name w:val="xl67"/>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68">
    <w:name w:val="xl68"/>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sz w:val="24"/>
    </w:rPr>
  </w:style>
  <w:style w:type="paragraph" w:customStyle="1" w:styleId="xl69">
    <w:name w:val="xl6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70">
    <w:name w:val="xl7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sz w:val="24"/>
    </w:rPr>
  </w:style>
  <w:style w:type="paragraph" w:customStyle="1" w:styleId="xl71">
    <w:name w:val="xl71"/>
    <w:basedOn w:val="a"/>
    <w:uiPriority w:val="99"/>
    <w:qFormat/>
    <w:rsid w:val="00C26E2F"/>
    <w:pPr>
      <w:shd w:val="clear" w:color="auto" w:fill="FFFFFF"/>
      <w:suppressAutoHyphens/>
      <w:spacing w:before="100" w:beforeAutospacing="1" w:after="100" w:afterAutospacing="1"/>
    </w:pPr>
    <w:rPr>
      <w:sz w:val="24"/>
    </w:rPr>
  </w:style>
  <w:style w:type="paragraph" w:customStyle="1" w:styleId="xl72">
    <w:name w:val="xl7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3">
    <w:name w:val="xl73"/>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4">
    <w:name w:val="xl74"/>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5">
    <w:name w:val="xl75"/>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76">
    <w:name w:val="xl76"/>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7">
    <w:name w:val="xl77"/>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78">
    <w:name w:val="xl78"/>
    <w:basedOn w:val="a"/>
    <w:uiPriority w:val="99"/>
    <w:qFormat/>
    <w:rsid w:val="00C26E2F"/>
    <w:pPr>
      <w:shd w:val="clear" w:color="auto" w:fill="FFFFFF"/>
      <w:suppressAutoHyphens/>
      <w:spacing w:before="100" w:beforeAutospacing="1" w:after="100" w:afterAutospacing="1"/>
    </w:pPr>
    <w:rPr>
      <w:b/>
      <w:bCs/>
      <w:sz w:val="24"/>
    </w:rPr>
  </w:style>
  <w:style w:type="paragraph" w:customStyle="1" w:styleId="xl79">
    <w:name w:val="xl7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0">
    <w:name w:val="xl8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1">
    <w:name w:val="xl8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82">
    <w:name w:val="xl82"/>
    <w:basedOn w:val="a"/>
    <w:uiPriority w:val="99"/>
    <w:qFormat/>
    <w:rsid w:val="00C26E2F"/>
    <w:pPr>
      <w:pBdr>
        <w:top w:val="single" w:sz="4" w:space="0" w:color="000000"/>
        <w:left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83">
    <w:name w:val="xl83"/>
    <w:basedOn w:val="a"/>
    <w:uiPriority w:val="99"/>
    <w:qFormat/>
    <w:rsid w:val="00C26E2F"/>
    <w:pPr>
      <w:pBdr>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4">
    <w:name w:val="xl84"/>
    <w:basedOn w:val="a"/>
    <w:uiPriority w:val="99"/>
    <w:qFormat/>
    <w:rsid w:val="00C26E2F"/>
    <w:pPr>
      <w:pBdr>
        <w:top w:val="single" w:sz="4" w:space="0" w:color="000000"/>
        <w:bottom w:val="single" w:sz="4" w:space="0" w:color="000000"/>
      </w:pBdr>
      <w:shd w:val="clear" w:color="auto" w:fill="FFFFFF"/>
      <w:suppressAutoHyphens/>
      <w:spacing w:before="100" w:beforeAutospacing="1" w:after="100" w:afterAutospacing="1"/>
      <w:jc w:val="center"/>
    </w:pPr>
    <w:rPr>
      <w:b/>
      <w:bCs/>
      <w:sz w:val="24"/>
    </w:rPr>
  </w:style>
  <w:style w:type="paragraph" w:customStyle="1" w:styleId="16">
    <w:name w:val="Стиль1"/>
    <w:basedOn w:val="a"/>
    <w:uiPriority w:val="99"/>
    <w:qFormat/>
    <w:rsid w:val="00C26E2F"/>
    <w:pPr>
      <w:suppressAutoHyphens/>
      <w:spacing w:before="120"/>
      <w:jc w:val="both"/>
      <w:outlineLvl w:val="5"/>
    </w:pPr>
    <w:rPr>
      <w:sz w:val="24"/>
      <w:szCs w:val="20"/>
    </w:rPr>
  </w:style>
  <w:style w:type="paragraph" w:customStyle="1" w:styleId="1">
    <w:name w:val="Знак Знак Знак1 Знак Знак Знак Знак"/>
    <w:basedOn w:val="a"/>
    <w:uiPriority w:val="99"/>
    <w:qFormat/>
    <w:rsid w:val="00C26E2F"/>
    <w:pPr>
      <w:widowControl w:val="0"/>
      <w:numPr>
        <w:numId w:val="1"/>
      </w:numPr>
      <w:suppressAutoHyphens/>
      <w:spacing w:after="160" w:line="240" w:lineRule="exact"/>
      <w:jc w:val="center"/>
    </w:pPr>
    <w:rPr>
      <w:b/>
      <w:i/>
      <w:szCs w:val="20"/>
      <w:lang w:val="en-GB" w:eastAsia="en-US"/>
    </w:rPr>
  </w:style>
  <w:style w:type="paragraph" w:customStyle="1" w:styleId="aff9">
    <w:name w:val="Заголовок статьи"/>
    <w:basedOn w:val="a"/>
    <w:next w:val="a"/>
    <w:uiPriority w:val="99"/>
    <w:qFormat/>
    <w:rsid w:val="00C26E2F"/>
    <w:pPr>
      <w:widowControl w:val="0"/>
      <w:suppressAutoHyphens/>
      <w:ind w:left="1612" w:hanging="892"/>
      <w:jc w:val="both"/>
    </w:pPr>
    <w:rPr>
      <w:rFonts w:ascii="Arial" w:hAnsi="Arial" w:cs="Arial"/>
      <w:sz w:val="20"/>
      <w:szCs w:val="20"/>
    </w:rPr>
  </w:style>
  <w:style w:type="paragraph" w:customStyle="1" w:styleId="affa">
    <w:name w:val="Комментарий"/>
    <w:basedOn w:val="a"/>
    <w:next w:val="a"/>
    <w:uiPriority w:val="99"/>
    <w:qFormat/>
    <w:rsid w:val="00C26E2F"/>
    <w:pPr>
      <w:widowControl w:val="0"/>
      <w:suppressAutoHyphens/>
      <w:ind w:left="170"/>
      <w:jc w:val="both"/>
    </w:pPr>
    <w:rPr>
      <w:rFonts w:ascii="Arial" w:hAnsi="Arial" w:cs="Arial"/>
      <w:i/>
      <w:iCs/>
      <w:color w:val="800080"/>
      <w:sz w:val="20"/>
      <w:szCs w:val="20"/>
    </w:rPr>
  </w:style>
  <w:style w:type="paragraph" w:customStyle="1" w:styleId="26">
    <w:name w:val="Стиль2"/>
    <w:basedOn w:val="16"/>
    <w:uiPriority w:val="99"/>
    <w:qFormat/>
    <w:rsid w:val="00C26E2F"/>
    <w:pPr>
      <w:tabs>
        <w:tab w:val="left" w:pos="5040"/>
      </w:tabs>
      <w:spacing w:before="60"/>
      <w:outlineLvl w:val="6"/>
    </w:pPr>
  </w:style>
  <w:style w:type="paragraph" w:customStyle="1" w:styleId="3">
    <w:name w:val="Стиль3"/>
    <w:basedOn w:val="a"/>
    <w:uiPriority w:val="99"/>
    <w:qFormat/>
    <w:rsid w:val="00C26E2F"/>
    <w:pPr>
      <w:numPr>
        <w:numId w:val="2"/>
      </w:numPr>
      <w:tabs>
        <w:tab w:val="left" w:pos="567"/>
      </w:tabs>
      <w:suppressAutoHyphens/>
      <w:ind w:left="567" w:hanging="397"/>
      <w:jc w:val="both"/>
    </w:pPr>
    <w:rPr>
      <w:sz w:val="24"/>
      <w:szCs w:val="20"/>
    </w:rPr>
  </w:style>
  <w:style w:type="paragraph" w:customStyle="1" w:styleId="4">
    <w:name w:val="Стиль4"/>
    <w:basedOn w:val="a"/>
    <w:uiPriority w:val="99"/>
    <w:qFormat/>
    <w:rsid w:val="00C26E2F"/>
    <w:pPr>
      <w:numPr>
        <w:ilvl w:val="7"/>
        <w:numId w:val="3"/>
      </w:numPr>
      <w:suppressAutoHyphens/>
      <w:jc w:val="both"/>
    </w:pPr>
    <w:rPr>
      <w:sz w:val="24"/>
      <w:szCs w:val="20"/>
    </w:rPr>
  </w:style>
  <w:style w:type="paragraph" w:customStyle="1" w:styleId="xl25">
    <w:name w:val="xl2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26">
    <w:name w:val="xl2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27">
    <w:name w:val="xl2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28">
    <w:name w:val="xl2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i/>
      <w:iCs/>
      <w:sz w:val="24"/>
    </w:rPr>
  </w:style>
  <w:style w:type="paragraph" w:customStyle="1" w:styleId="xl29">
    <w:name w:val="xl2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30">
    <w:name w:val="xl3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31">
    <w:name w:val="xl3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sz w:val="24"/>
    </w:rPr>
  </w:style>
  <w:style w:type="paragraph" w:customStyle="1" w:styleId="xl32">
    <w:name w:val="xl3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33">
    <w:name w:val="xl3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34">
    <w:name w:val="xl3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35">
    <w:name w:val="xl3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36">
    <w:name w:val="xl3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37">
    <w:name w:val="xl3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38">
    <w:name w:val="xl3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39">
    <w:name w:val="xl3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i/>
      <w:iCs/>
      <w:sz w:val="24"/>
    </w:rPr>
  </w:style>
  <w:style w:type="paragraph" w:customStyle="1" w:styleId="xl40">
    <w:name w:val="xl4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1">
    <w:name w:val="xl4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2">
    <w:name w:val="xl4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45">
    <w:name w:val="xl4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b/>
      <w:bCs/>
      <w:sz w:val="22"/>
      <w:szCs w:val="22"/>
    </w:rPr>
  </w:style>
  <w:style w:type="paragraph" w:customStyle="1" w:styleId="xl46">
    <w:name w:val="xl46"/>
    <w:basedOn w:val="a"/>
    <w:uiPriority w:val="99"/>
    <w:qFormat/>
    <w:rsid w:val="00C26E2F"/>
    <w:pPr>
      <w:suppressAutoHyphens/>
      <w:spacing w:before="100" w:beforeAutospacing="1" w:after="100" w:afterAutospacing="1"/>
      <w:jc w:val="center"/>
    </w:pPr>
    <w:rPr>
      <w:rFonts w:ascii="Arial CYR" w:hAnsi="Arial CYR" w:cs="Arial CYR"/>
      <w:i/>
      <w:iCs/>
      <w:sz w:val="24"/>
    </w:rPr>
  </w:style>
  <w:style w:type="paragraph" w:customStyle="1" w:styleId="xl47">
    <w:name w:val="xl47"/>
    <w:basedOn w:val="a"/>
    <w:uiPriority w:val="99"/>
    <w:qFormat/>
    <w:rsid w:val="00C26E2F"/>
    <w:pPr>
      <w:suppressAutoHyphens/>
      <w:spacing w:before="100" w:beforeAutospacing="1" w:after="100" w:afterAutospacing="1"/>
    </w:pPr>
    <w:rPr>
      <w:b/>
      <w:bCs/>
      <w:sz w:val="24"/>
    </w:rPr>
  </w:style>
  <w:style w:type="paragraph" w:customStyle="1" w:styleId="xl48">
    <w:name w:val="xl48"/>
    <w:basedOn w:val="a"/>
    <w:uiPriority w:val="99"/>
    <w:qFormat/>
    <w:rsid w:val="00C26E2F"/>
    <w:pPr>
      <w:suppressAutoHyphens/>
      <w:spacing w:before="100" w:beforeAutospacing="1" w:after="100" w:afterAutospacing="1"/>
    </w:pPr>
    <w:rPr>
      <w:b/>
      <w:bCs/>
      <w:sz w:val="22"/>
      <w:szCs w:val="22"/>
    </w:rPr>
  </w:style>
  <w:style w:type="paragraph" w:customStyle="1" w:styleId="xl49">
    <w:name w:val="xl4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0">
    <w:name w:val="xl5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51">
    <w:name w:val="xl5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18"/>
      <w:szCs w:val="18"/>
    </w:rPr>
  </w:style>
  <w:style w:type="paragraph" w:customStyle="1" w:styleId="xl52">
    <w:name w:val="xl5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53">
    <w:name w:val="xl53"/>
    <w:basedOn w:val="a"/>
    <w:uiPriority w:val="99"/>
    <w:qFormat/>
    <w:rsid w:val="00C26E2F"/>
    <w:pPr>
      <w:suppressAutoHyphens/>
      <w:spacing w:before="100" w:beforeAutospacing="1" w:after="100" w:afterAutospacing="1"/>
    </w:pPr>
    <w:rPr>
      <w:rFonts w:ascii="Arial CYR" w:hAnsi="Arial CYR" w:cs="Arial CYR"/>
      <w:sz w:val="24"/>
    </w:rPr>
  </w:style>
  <w:style w:type="paragraph" w:customStyle="1" w:styleId="xl54">
    <w:name w:val="xl5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5">
    <w:name w:val="xl5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6">
    <w:name w:val="xl5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57">
    <w:name w:val="xl5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8">
    <w:name w:val="xl5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9">
    <w:name w:val="xl5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b/>
      <w:bCs/>
      <w:i/>
      <w:iCs/>
      <w:sz w:val="24"/>
    </w:rPr>
  </w:style>
  <w:style w:type="paragraph" w:customStyle="1" w:styleId="xl60">
    <w:name w:val="xl6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i/>
      <w:iCs/>
      <w:sz w:val="24"/>
    </w:rPr>
  </w:style>
  <w:style w:type="paragraph" w:customStyle="1" w:styleId="xl61">
    <w:name w:val="xl6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62">
    <w:name w:val="xl6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63">
    <w:name w:val="xl6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64">
    <w:name w:val="xl6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85">
    <w:name w:val="xl8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87">
    <w:name w:val="xl87"/>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sz w:val="24"/>
    </w:rPr>
  </w:style>
  <w:style w:type="paragraph" w:customStyle="1" w:styleId="xl89">
    <w:name w:val="xl8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sz w:val="24"/>
    </w:rPr>
  </w:style>
  <w:style w:type="paragraph" w:customStyle="1" w:styleId="xl90">
    <w:name w:val="xl9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rFonts w:ascii="Arial CYR" w:hAnsi="Arial CYR" w:cs="Arial CYR"/>
      <w:sz w:val="18"/>
      <w:szCs w:val="18"/>
    </w:rPr>
  </w:style>
  <w:style w:type="paragraph" w:customStyle="1" w:styleId="xl91">
    <w:name w:val="xl9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2">
    <w:name w:val="xl9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3">
    <w:name w:val="xl93"/>
    <w:basedOn w:val="a"/>
    <w:uiPriority w:val="99"/>
    <w:qFormat/>
    <w:rsid w:val="00C26E2F"/>
    <w:pPr>
      <w:suppressAutoHyphens/>
      <w:spacing w:before="100" w:beforeAutospacing="1" w:after="100" w:afterAutospacing="1"/>
      <w:jc w:val="right"/>
    </w:pPr>
    <w:rPr>
      <w:sz w:val="24"/>
    </w:rPr>
  </w:style>
  <w:style w:type="paragraph" w:customStyle="1" w:styleId="xl94">
    <w:name w:val="xl94"/>
    <w:basedOn w:val="a"/>
    <w:uiPriority w:val="99"/>
    <w:qFormat/>
    <w:rsid w:val="00C26E2F"/>
    <w:pPr>
      <w:suppressAutoHyphens/>
      <w:spacing w:before="100" w:beforeAutospacing="1" w:after="100" w:afterAutospacing="1"/>
      <w:jc w:val="center"/>
    </w:pPr>
    <w:rPr>
      <w:rFonts w:ascii="Arial CYR" w:hAnsi="Arial CYR" w:cs="Arial CYR"/>
      <w:b/>
      <w:bCs/>
      <w:sz w:val="22"/>
      <w:szCs w:val="22"/>
    </w:rPr>
  </w:style>
  <w:style w:type="paragraph" w:customStyle="1" w:styleId="ConsPlusCell">
    <w:name w:val="ConsPlusCell"/>
    <w:uiPriority w:val="99"/>
    <w:qFormat/>
    <w:rsid w:val="00C26E2F"/>
    <w:pPr>
      <w:widowControl w:val="0"/>
      <w:suppressAutoHyphens/>
      <w:spacing w:after="0" w:line="240" w:lineRule="auto"/>
    </w:pPr>
    <w:rPr>
      <w:rFonts w:ascii="Arial" w:eastAsia="Times New Roman" w:hAnsi="Arial" w:cs="Arial"/>
      <w:sz w:val="20"/>
      <w:szCs w:val="20"/>
      <w:lang w:eastAsia="ru-RU"/>
    </w:rPr>
  </w:style>
  <w:style w:type="paragraph" w:customStyle="1" w:styleId="msonormal0">
    <w:name w:val="msonormal"/>
    <w:basedOn w:val="a"/>
    <w:uiPriority w:val="99"/>
    <w:rsid w:val="00C26E2F"/>
    <w:pPr>
      <w:spacing w:before="100" w:beforeAutospacing="1" w:after="100" w:afterAutospacing="1"/>
    </w:pPr>
    <w:rPr>
      <w:sz w:val="24"/>
    </w:rPr>
  </w:style>
  <w:style w:type="paragraph" w:customStyle="1" w:styleId="user">
    <w:name w:val="Заголовок (user)"/>
    <w:basedOn w:val="a"/>
    <w:next w:val="a0"/>
    <w:uiPriority w:val="99"/>
    <w:qFormat/>
    <w:rsid w:val="00C26E2F"/>
    <w:pPr>
      <w:keepNext/>
      <w:suppressAutoHyphens/>
      <w:spacing w:before="240" w:after="120" w:line="276" w:lineRule="auto"/>
    </w:pPr>
    <w:rPr>
      <w:rFonts w:ascii="Liberation Sans" w:eastAsia="Microsoft YaHei" w:hAnsi="Liberation Sans" w:cs="Lucida Sans"/>
      <w:szCs w:val="28"/>
      <w:lang w:eastAsia="en-US"/>
    </w:rPr>
  </w:style>
  <w:style w:type="paragraph" w:customStyle="1" w:styleId="user0">
    <w:name w:val="Указатель (user)"/>
    <w:basedOn w:val="a"/>
    <w:uiPriority w:val="99"/>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17">
    <w:name w:val="Основной текст1"/>
    <w:aliases w:val="Indented,Body Text"/>
    <w:basedOn w:val="a"/>
    <w:uiPriority w:val="99"/>
    <w:semiHidden/>
    <w:qFormat/>
    <w:rsid w:val="00C26E2F"/>
    <w:pPr>
      <w:widowControl w:val="0"/>
      <w:suppressAutoHyphens/>
      <w:ind w:firstLine="708"/>
      <w:jc w:val="both"/>
    </w:pPr>
    <w:rPr>
      <w:sz w:val="26"/>
      <w:szCs w:val="26"/>
      <w:lang w:eastAsia="en-US"/>
    </w:rPr>
  </w:style>
  <w:style w:type="paragraph" w:customStyle="1" w:styleId="user1">
    <w:name w:val="Содержимое таблицы (user)"/>
    <w:basedOn w:val="a"/>
    <w:uiPriority w:val="99"/>
    <w:qFormat/>
    <w:rsid w:val="00C26E2F"/>
    <w:pPr>
      <w:widowControl w:val="0"/>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user2">
    <w:name w:val="Заголовок таблицы (user)"/>
    <w:basedOn w:val="user1"/>
    <w:uiPriority w:val="99"/>
    <w:qFormat/>
    <w:rsid w:val="00C26E2F"/>
    <w:pPr>
      <w:jc w:val="center"/>
    </w:pPr>
    <w:rPr>
      <w:b/>
      <w:bCs/>
    </w:rPr>
  </w:style>
  <w:style w:type="character" w:customStyle="1" w:styleId="18">
    <w:name w:val="Верхний колонтитул Знак1"/>
    <w:basedOn w:val="a1"/>
    <w:uiPriority w:val="99"/>
    <w:semiHidden/>
    <w:qFormat/>
    <w:rsid w:val="00C26E2F"/>
  </w:style>
  <w:style w:type="character" w:customStyle="1" w:styleId="19">
    <w:name w:val="Нижний колонтитул Знак1"/>
    <w:basedOn w:val="a1"/>
    <w:uiPriority w:val="99"/>
    <w:semiHidden/>
    <w:qFormat/>
    <w:rsid w:val="00C26E2F"/>
  </w:style>
  <w:style w:type="character" w:customStyle="1" w:styleId="1a">
    <w:name w:val="Основной текст с отступом Знак1"/>
    <w:basedOn w:val="a1"/>
    <w:uiPriority w:val="99"/>
    <w:semiHidden/>
    <w:qFormat/>
    <w:rsid w:val="00C26E2F"/>
  </w:style>
  <w:style w:type="character" w:customStyle="1" w:styleId="1b">
    <w:name w:val="Текст выноски Знак1"/>
    <w:basedOn w:val="a1"/>
    <w:uiPriority w:val="99"/>
    <w:semiHidden/>
    <w:qFormat/>
    <w:rsid w:val="00C26E2F"/>
    <w:rPr>
      <w:rFonts w:ascii="Segoe UI" w:hAnsi="Segoe UI" w:cs="Segoe UI" w:hint="default"/>
      <w:sz w:val="18"/>
      <w:szCs w:val="18"/>
    </w:rPr>
  </w:style>
  <w:style w:type="character" w:customStyle="1" w:styleId="1c">
    <w:name w:val="Название Знак1"/>
    <w:basedOn w:val="a1"/>
    <w:uiPriority w:val="10"/>
    <w:rsid w:val="00C26E2F"/>
    <w:rPr>
      <w:rFonts w:asciiTheme="majorHAnsi" w:eastAsiaTheme="majorEastAsia" w:hAnsiTheme="majorHAnsi" w:cstheme="majorBidi" w:hint="default"/>
      <w:color w:val="323E4F" w:themeColor="text2" w:themeShade="BF"/>
      <w:spacing w:val="5"/>
      <w:kern w:val="28"/>
      <w:sz w:val="52"/>
      <w:szCs w:val="52"/>
    </w:rPr>
  </w:style>
  <w:style w:type="character" w:customStyle="1" w:styleId="1d">
    <w:name w:val="Основной текст Знак1"/>
    <w:basedOn w:val="a1"/>
    <w:uiPriority w:val="99"/>
    <w:semiHidden/>
    <w:rsid w:val="00C26E2F"/>
  </w:style>
  <w:style w:type="character" w:customStyle="1" w:styleId="210">
    <w:name w:val="Основной текст 2 Знак1"/>
    <w:basedOn w:val="a1"/>
    <w:uiPriority w:val="99"/>
    <w:semiHidden/>
    <w:rsid w:val="00C26E2F"/>
  </w:style>
  <w:style w:type="character" w:customStyle="1" w:styleId="27">
    <w:name w:val="Верхний колонтитул Знак2"/>
    <w:basedOn w:val="a1"/>
    <w:uiPriority w:val="99"/>
    <w:semiHidden/>
    <w:rsid w:val="00C26E2F"/>
  </w:style>
  <w:style w:type="character" w:customStyle="1" w:styleId="28">
    <w:name w:val="Нижний колонтитул Знак2"/>
    <w:basedOn w:val="a1"/>
    <w:uiPriority w:val="99"/>
    <w:semiHidden/>
    <w:rsid w:val="00C26E2F"/>
  </w:style>
  <w:style w:type="character" w:customStyle="1" w:styleId="29">
    <w:name w:val="Основной текст с отступом Знак2"/>
    <w:basedOn w:val="a1"/>
    <w:uiPriority w:val="99"/>
    <w:semiHidden/>
    <w:rsid w:val="00C26E2F"/>
  </w:style>
  <w:style w:type="character" w:customStyle="1" w:styleId="2a">
    <w:name w:val="Текст выноски Знак2"/>
    <w:basedOn w:val="a1"/>
    <w:uiPriority w:val="99"/>
    <w:semiHidden/>
    <w:rsid w:val="00C26E2F"/>
    <w:rPr>
      <w:rFonts w:ascii="Tahoma" w:hAnsi="Tahoma" w:cs="Tahoma" w:hint="default"/>
      <w:sz w:val="16"/>
      <w:szCs w:val="16"/>
    </w:rPr>
  </w:style>
  <w:style w:type="character" w:customStyle="1" w:styleId="InternetLink">
    <w:name w:val="Internet Link"/>
    <w:basedOn w:val="a1"/>
    <w:uiPriority w:val="99"/>
    <w:semiHidden/>
    <w:qFormat/>
    <w:rsid w:val="00C26E2F"/>
    <w:rPr>
      <w:color w:val="0000FF"/>
      <w:u w:val="single"/>
    </w:rPr>
  </w:style>
  <w:style w:type="character" w:customStyle="1" w:styleId="InternetLink1">
    <w:name w:val="Internet Link1"/>
    <w:qFormat/>
    <w:rsid w:val="00C26E2F"/>
    <w:rPr>
      <w:color w:val="000080"/>
      <w:u w:val="single"/>
    </w:rPr>
  </w:style>
  <w:style w:type="character" w:customStyle="1" w:styleId="1e">
    <w:name w:val="1"/>
    <w:basedOn w:val="a1"/>
    <w:rsid w:val="00C26E2F"/>
  </w:style>
  <w:style w:type="table" w:customStyle="1" w:styleId="34">
    <w:name w:val="Сетка таблицы3"/>
    <w:basedOn w:val="a2"/>
    <w:rsid w:val="00C26E2F"/>
    <w:pPr>
      <w:suppressAutoHyphens/>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
    <w:name w:val="nospacing"/>
    <w:basedOn w:val="a"/>
    <w:rsid w:val="001F6934"/>
    <w:pPr>
      <w:spacing w:before="100" w:beforeAutospacing="1" w:after="100" w:afterAutospacing="1"/>
    </w:pPr>
    <w:rPr>
      <w:sz w:val="24"/>
    </w:rPr>
  </w:style>
  <w:style w:type="paragraph" w:customStyle="1" w:styleId="ConsTitle">
    <w:name w:val="ConsTitle"/>
    <w:rsid w:val="00B55D12"/>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styleId="affb">
    <w:name w:val="Emphasis"/>
    <w:qFormat/>
    <w:rsid w:val="00B55D12"/>
    <w:rPr>
      <w:i/>
      <w:iCs/>
    </w:rPr>
  </w:style>
  <w:style w:type="paragraph" w:customStyle="1" w:styleId="s1">
    <w:name w:val="s_1"/>
    <w:basedOn w:val="a"/>
    <w:rsid w:val="00A919BD"/>
    <w:pPr>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qFormat="1"/>
    <w:lsdException w:name="caption" w:qFormat="1"/>
    <w:lsdException w:name="footnote reference" w:uiPriority="0"/>
    <w:lsdException w:name="endnote reference" w:uiPriority="0"/>
    <w:lsdException w:name="endnote text" w:uiPriority="0"/>
    <w:lsdException w:name="Title" w:semiHidden="0" w:unhideWhenUsed="0" w:qFormat="1"/>
    <w:lsdException w:name="Default Paragraph Font" w:uiPriority="1"/>
    <w:lsdException w:name="Subtitle" w:semiHidden="0" w:uiPriority="11" w:unhideWhenUsed="0" w:qFormat="1"/>
    <w:lsdException w:name="Body Text 2"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Balloon Text"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0">
    <w:name w:val="heading 1"/>
    <w:aliases w:val="H1"/>
    <w:basedOn w:val="a"/>
    <w:link w:val="11"/>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link w:val="31"/>
    <w:unhideWhenUsed/>
    <w:qFormat/>
    <w:rsid w:val="00C2528A"/>
    <w:pPr>
      <w:spacing w:before="100" w:beforeAutospacing="1" w:after="100" w:afterAutospacing="1"/>
      <w:outlineLvl w:val="2"/>
    </w:pPr>
    <w:rPr>
      <w:b/>
      <w:bCs/>
      <w:sz w:val="27"/>
      <w:szCs w:val="27"/>
    </w:rPr>
  </w:style>
  <w:style w:type="paragraph" w:styleId="40">
    <w:name w:val="heading 4"/>
    <w:basedOn w:val="a"/>
    <w:next w:val="a0"/>
    <w:link w:val="41"/>
    <w:semiHidden/>
    <w:unhideWhenUsed/>
    <w:qFormat/>
    <w:rsid w:val="00C26E2F"/>
    <w:pPr>
      <w:keepNext/>
      <w:keepLines/>
      <w:suppressAutoHyphens/>
      <w:spacing w:before="240"/>
      <w:outlineLvl w:val="3"/>
    </w:pPr>
    <w:rPr>
      <w:rFonts w:ascii="Arial" w:hAnsi="Arial"/>
      <w:b/>
      <w:i/>
      <w:sz w:val="24"/>
      <w:szCs w:val="20"/>
      <w:lang w:val="en-GB" w:eastAsia="en-US"/>
    </w:rPr>
  </w:style>
  <w:style w:type="paragraph" w:styleId="5">
    <w:name w:val="heading 5"/>
    <w:basedOn w:val="a"/>
    <w:next w:val="a"/>
    <w:link w:val="50"/>
    <w:qFormat/>
    <w:rsid w:val="00011265"/>
    <w:pPr>
      <w:keepNext/>
      <w:spacing w:after="13"/>
      <w:ind w:left="5664" w:right="-5"/>
      <w:jc w:val="right"/>
      <w:outlineLvl w:val="4"/>
    </w:pPr>
    <w:rPr>
      <w:szCs w:val="28"/>
    </w:rPr>
  </w:style>
  <w:style w:type="paragraph" w:styleId="6">
    <w:name w:val="heading 6"/>
    <w:basedOn w:val="a"/>
    <w:next w:val="a"/>
    <w:link w:val="60"/>
    <w:semiHidden/>
    <w:unhideWhenUsed/>
    <w:qFormat/>
    <w:rsid w:val="00C26E2F"/>
    <w:pPr>
      <w:keepNext/>
      <w:suppressAutoHyphens/>
      <w:jc w:val="both"/>
      <w:outlineLvl w:val="5"/>
    </w:pPr>
    <w:rPr>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021099"/>
    <w:rPr>
      <w:color w:val="0000FF"/>
      <w:u w:val="single"/>
    </w:rPr>
  </w:style>
  <w:style w:type="paragraph" w:styleId="a5">
    <w:name w:val="List Paragraph"/>
    <w:basedOn w:val="a"/>
    <w:uiPriority w:val="34"/>
    <w:qFormat/>
    <w:rsid w:val="00021099"/>
    <w:pPr>
      <w:ind w:left="720"/>
      <w:contextualSpacing/>
    </w:pPr>
  </w:style>
  <w:style w:type="paragraph" w:styleId="a6">
    <w:name w:val="Title"/>
    <w:basedOn w:val="a"/>
    <w:next w:val="a"/>
    <w:link w:val="a7"/>
    <w:uiPriority w:val="99"/>
    <w:qFormat/>
    <w:rsid w:val="00021099"/>
    <w:pPr>
      <w:suppressAutoHyphens/>
      <w:spacing w:before="240" w:after="60"/>
      <w:jc w:val="center"/>
    </w:pPr>
    <w:rPr>
      <w:rFonts w:ascii="Cambria" w:hAnsi="Cambria"/>
      <w:b/>
      <w:bCs/>
      <w:kern w:val="1"/>
      <w:sz w:val="32"/>
      <w:szCs w:val="32"/>
      <w:lang w:eastAsia="ar-SA"/>
    </w:rPr>
  </w:style>
  <w:style w:type="character" w:customStyle="1" w:styleId="a7">
    <w:name w:val="Название Знак"/>
    <w:basedOn w:val="a1"/>
    <w:link w:val="a6"/>
    <w:uiPriority w:val="99"/>
    <w:qFormat/>
    <w:rsid w:val="00021099"/>
    <w:rPr>
      <w:rFonts w:ascii="Cambria" w:eastAsia="Times New Roman" w:hAnsi="Cambria" w:cs="Times New Roman"/>
      <w:b/>
      <w:bCs/>
      <w:kern w:val="1"/>
      <w:sz w:val="32"/>
      <w:szCs w:val="32"/>
      <w:lang w:eastAsia="ar-SA"/>
    </w:rPr>
  </w:style>
  <w:style w:type="paragraph" w:styleId="a8">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qFormat/>
    <w:rsid w:val="00D92FD7"/>
    <w:pPr>
      <w:jc w:val="center"/>
    </w:pPr>
    <w:rPr>
      <w:sz w:val="26"/>
      <w:lang w:val="x-none" w:eastAsia="x-none"/>
    </w:rPr>
  </w:style>
  <w:style w:type="character" w:customStyle="1" w:styleId="22">
    <w:name w:val="Основной текст 2 Знак"/>
    <w:basedOn w:val="a1"/>
    <w:link w:val="21"/>
    <w:uiPriority w:val="99"/>
    <w:qFormat/>
    <w:rsid w:val="00D92FD7"/>
    <w:rPr>
      <w:rFonts w:ascii="Times New Roman" w:eastAsia="Times New Roman" w:hAnsi="Times New Roman" w:cs="Times New Roman"/>
      <w:sz w:val="26"/>
      <w:szCs w:val="24"/>
      <w:lang w:val="x-none" w:eastAsia="x-none"/>
    </w:rPr>
  </w:style>
  <w:style w:type="character" w:customStyle="1" w:styleId="12">
    <w:name w:val="Гиперссылка1"/>
    <w:basedOn w:val="a1"/>
    <w:qFormat/>
    <w:rsid w:val="00992B0A"/>
  </w:style>
  <w:style w:type="character" w:customStyle="1" w:styleId="11">
    <w:name w:val="Заголовок 1 Знак"/>
    <w:aliases w:val="H1 Знак"/>
    <w:basedOn w:val="a1"/>
    <w:link w:val="10"/>
    <w:qFormat/>
    <w:rsid w:val="00C2528A"/>
    <w:rPr>
      <w:rFonts w:ascii="Times New Roman" w:eastAsia="Times New Roman" w:hAnsi="Times New Roman" w:cs="Times New Roman"/>
      <w:b/>
      <w:bCs/>
      <w:kern w:val="36"/>
      <w:sz w:val="48"/>
      <w:szCs w:val="48"/>
      <w:lang w:eastAsia="ru-RU"/>
    </w:rPr>
  </w:style>
  <w:style w:type="character" w:customStyle="1" w:styleId="31">
    <w:name w:val="Заголовок 3 Знак"/>
    <w:basedOn w:val="a1"/>
    <w:link w:val="30"/>
    <w:qFormat/>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qFormat/>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header"/>
    <w:basedOn w:val="a"/>
    <w:link w:val="aa"/>
    <w:uiPriority w:val="99"/>
    <w:unhideWhenUsed/>
    <w:rsid w:val="00970251"/>
    <w:pPr>
      <w:tabs>
        <w:tab w:val="center" w:pos="4677"/>
        <w:tab w:val="right" w:pos="9355"/>
      </w:tabs>
    </w:pPr>
  </w:style>
  <w:style w:type="character" w:customStyle="1" w:styleId="aa">
    <w:name w:val="Верхний колонтитул Знак"/>
    <w:basedOn w:val="a1"/>
    <w:link w:val="a9"/>
    <w:uiPriority w:val="99"/>
    <w:qFormat/>
    <w:rsid w:val="00970251"/>
    <w:rPr>
      <w:rFonts w:ascii="Times New Roman" w:eastAsia="Times New Roman" w:hAnsi="Times New Roman" w:cs="Times New Roman"/>
      <w:sz w:val="28"/>
      <w:szCs w:val="24"/>
      <w:lang w:eastAsia="ru-RU"/>
    </w:rPr>
  </w:style>
  <w:style w:type="paragraph" w:styleId="ab">
    <w:name w:val="footer"/>
    <w:basedOn w:val="a"/>
    <w:link w:val="ac"/>
    <w:uiPriority w:val="99"/>
    <w:unhideWhenUsed/>
    <w:rsid w:val="00970251"/>
    <w:pPr>
      <w:tabs>
        <w:tab w:val="center" w:pos="4677"/>
        <w:tab w:val="right" w:pos="9355"/>
      </w:tabs>
    </w:pPr>
  </w:style>
  <w:style w:type="character" w:customStyle="1" w:styleId="ac">
    <w:name w:val="Нижний колонтитул Знак"/>
    <w:basedOn w:val="a1"/>
    <w:link w:val="ab"/>
    <w:uiPriority w:val="99"/>
    <w:qFormat/>
    <w:rsid w:val="00970251"/>
    <w:rPr>
      <w:rFonts w:ascii="Times New Roman" w:eastAsia="Times New Roman" w:hAnsi="Times New Roman" w:cs="Times New Roman"/>
      <w:sz w:val="28"/>
      <w:szCs w:val="24"/>
      <w:lang w:eastAsia="ru-RU"/>
    </w:rPr>
  </w:style>
  <w:style w:type="table" w:styleId="ad">
    <w:name w:val="Table Grid"/>
    <w:basedOn w:val="a2"/>
    <w:uiPriority w:val="3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24334E"/>
    <w:rPr>
      <w:b/>
      <w:bCs/>
    </w:rPr>
  </w:style>
  <w:style w:type="paragraph" w:styleId="a0">
    <w:name w:val="Body Text"/>
    <w:basedOn w:val="a"/>
    <w:link w:val="af"/>
    <w:uiPriority w:val="99"/>
    <w:rsid w:val="0024334E"/>
    <w:pPr>
      <w:widowControl w:val="0"/>
      <w:suppressAutoHyphens/>
      <w:autoSpaceDE w:val="0"/>
      <w:spacing w:after="120"/>
    </w:pPr>
    <w:rPr>
      <w:sz w:val="20"/>
      <w:szCs w:val="20"/>
      <w:lang w:eastAsia="ar-SA"/>
    </w:rPr>
  </w:style>
  <w:style w:type="character" w:customStyle="1" w:styleId="af">
    <w:name w:val="Основной текст Знак"/>
    <w:basedOn w:val="a1"/>
    <w:link w:val="a0"/>
    <w:uiPriority w:val="99"/>
    <w:qFormat/>
    <w:rsid w:val="0024334E"/>
    <w:rPr>
      <w:rFonts w:ascii="Times New Roman" w:eastAsia="Times New Roman" w:hAnsi="Times New Roman" w:cs="Times New Roman"/>
      <w:sz w:val="20"/>
      <w:szCs w:val="20"/>
      <w:lang w:eastAsia="ar-SA"/>
    </w:rPr>
  </w:style>
  <w:style w:type="paragraph" w:customStyle="1" w:styleId="af0">
    <w:basedOn w:val="a"/>
    <w:next w:val="a8"/>
    <w:uiPriority w:val="99"/>
    <w:unhideWhenUsed/>
    <w:rsid w:val="0024334E"/>
    <w:pPr>
      <w:spacing w:before="100" w:beforeAutospacing="1" w:after="119"/>
    </w:pPr>
    <w:rPr>
      <w:sz w:val="24"/>
    </w:rPr>
  </w:style>
  <w:style w:type="paragraph" w:customStyle="1" w:styleId="ConsPlusNormal">
    <w:name w:val="ConsPlusNormal"/>
    <w:link w:val="ConsPlusNormal0"/>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iPriority w:val="99"/>
    <w:unhideWhenUsed/>
    <w:rsid w:val="007103D8"/>
    <w:pPr>
      <w:widowControl w:val="0"/>
      <w:spacing w:after="120"/>
      <w:ind w:left="283"/>
    </w:pPr>
    <w:rPr>
      <w:sz w:val="20"/>
      <w:szCs w:val="20"/>
    </w:rPr>
  </w:style>
  <w:style w:type="character" w:customStyle="1" w:styleId="af2">
    <w:name w:val="Основной текст с отступом Знак"/>
    <w:basedOn w:val="a1"/>
    <w:link w:val="af1"/>
    <w:uiPriority w:val="99"/>
    <w:qFormat/>
    <w:rsid w:val="007103D8"/>
    <w:rPr>
      <w:rFonts w:ascii="Times New Roman" w:eastAsia="Times New Roman" w:hAnsi="Times New Roman" w:cs="Times New Roman"/>
      <w:sz w:val="20"/>
      <w:szCs w:val="20"/>
      <w:lang w:eastAsia="ru-RU"/>
    </w:rPr>
  </w:style>
  <w:style w:type="paragraph" w:customStyle="1" w:styleId="af3">
    <w:basedOn w:val="a"/>
    <w:next w:val="a8"/>
    <w:uiPriority w:val="99"/>
    <w:unhideWhenUsed/>
    <w:rsid w:val="00761251"/>
    <w:pPr>
      <w:spacing w:before="100" w:beforeAutospacing="1" w:after="119"/>
    </w:pPr>
    <w:rPr>
      <w:sz w:val="24"/>
    </w:rPr>
  </w:style>
  <w:style w:type="paragraph" w:customStyle="1" w:styleId="af4">
    <w:name w:val="Заголовок таблицы"/>
    <w:basedOn w:val="a"/>
    <w:uiPriority w:val="99"/>
    <w:qFormat/>
    <w:rsid w:val="00761251"/>
    <w:pPr>
      <w:suppressLineNumbers/>
      <w:suppressAutoHyphens/>
      <w:jc w:val="center"/>
    </w:pPr>
    <w:rPr>
      <w:b/>
      <w:bCs/>
      <w:sz w:val="24"/>
      <w:lang w:eastAsia="ar-SA"/>
    </w:rPr>
  </w:style>
  <w:style w:type="paragraph" w:customStyle="1" w:styleId="ConsNormal">
    <w:name w:val="ConsNormal"/>
    <w:uiPriority w:val="99"/>
    <w:qFormat/>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8"/>
    <w:uiPriority w:val="99"/>
    <w:unhideWhenUsed/>
    <w:rsid w:val="00184954"/>
    <w:pPr>
      <w:spacing w:before="100" w:beforeAutospacing="1" w:after="119"/>
    </w:pPr>
    <w:rPr>
      <w:sz w:val="24"/>
    </w:rPr>
  </w:style>
  <w:style w:type="paragraph" w:customStyle="1" w:styleId="13">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uiPriority w:val="99"/>
    <w:rsid w:val="0079287A"/>
    <w:rPr>
      <w:b/>
      <w:color w:val="000000"/>
    </w:rPr>
  </w:style>
  <w:style w:type="character" w:customStyle="1" w:styleId="20">
    <w:name w:val="Заголовок 2 Знак"/>
    <w:basedOn w:val="a1"/>
    <w:link w:val="2"/>
    <w:semiHidden/>
    <w:qFormat/>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uiPriority w:val="99"/>
    <w:qFormat/>
    <w:rsid w:val="00841124"/>
    <w:pPr>
      <w:suppressLineNumbers/>
      <w:suppressAutoHyphens/>
    </w:pPr>
    <w:rPr>
      <w:sz w:val="24"/>
      <w:lang w:eastAsia="ar-SA"/>
    </w:rPr>
  </w:style>
  <w:style w:type="paragraph" w:customStyle="1" w:styleId="af8">
    <w:basedOn w:val="a"/>
    <w:next w:val="a8"/>
    <w:uiPriority w:val="99"/>
    <w:rsid w:val="00841124"/>
    <w:pPr>
      <w:spacing w:before="280" w:after="119"/>
    </w:pPr>
    <w:rPr>
      <w:sz w:val="24"/>
      <w:lang w:eastAsia="ar-SA"/>
    </w:rPr>
  </w:style>
  <w:style w:type="character" w:customStyle="1" w:styleId="af9">
    <w:name w:val="Цветовое выделение"/>
    <w:qFormat/>
    <w:rsid w:val="000E53D1"/>
    <w:rPr>
      <w:b/>
      <w:color w:val="26282F"/>
    </w:rPr>
  </w:style>
  <w:style w:type="paragraph" w:styleId="afa">
    <w:name w:val="No Spacing"/>
    <w:uiPriority w:val="99"/>
    <w:qFormat/>
    <w:rsid w:val="00DB1311"/>
    <w:pPr>
      <w:spacing w:after="0" w:line="240" w:lineRule="auto"/>
    </w:pPr>
    <w:rPr>
      <w:rFonts w:ascii="Calibri" w:eastAsia="Calibri" w:hAnsi="Calibri" w:cs="Calibri"/>
    </w:rPr>
  </w:style>
  <w:style w:type="paragraph" w:customStyle="1" w:styleId="ConsPlusNonformat">
    <w:name w:val="ConsPlusNonformat"/>
    <w:uiPriority w:val="99"/>
    <w:qFormat/>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character" w:customStyle="1" w:styleId="50">
    <w:name w:val="Заголовок 5 Знак"/>
    <w:basedOn w:val="a1"/>
    <w:link w:val="5"/>
    <w:qFormat/>
    <w:rsid w:val="00011265"/>
    <w:rPr>
      <w:rFonts w:ascii="Times New Roman" w:eastAsia="Times New Roman" w:hAnsi="Times New Roman" w:cs="Times New Roman"/>
      <w:sz w:val="28"/>
      <w:szCs w:val="28"/>
      <w:lang w:eastAsia="ru-RU"/>
    </w:rPr>
  </w:style>
  <w:style w:type="paragraph" w:customStyle="1" w:styleId="ConsNonformat">
    <w:name w:val="ConsNonformat"/>
    <w:rsid w:val="000112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semiHidden/>
    <w:rsid w:val="00011265"/>
    <w:pPr>
      <w:ind w:firstLine="900"/>
    </w:pPr>
    <w:rPr>
      <w:iCs/>
      <w:sz w:val="22"/>
    </w:rPr>
  </w:style>
  <w:style w:type="character" w:customStyle="1" w:styleId="24">
    <w:name w:val="Основной текст с отступом 2 Знак"/>
    <w:basedOn w:val="a1"/>
    <w:link w:val="23"/>
    <w:semiHidden/>
    <w:rsid w:val="00011265"/>
    <w:rPr>
      <w:rFonts w:ascii="Times New Roman" w:eastAsia="Times New Roman" w:hAnsi="Times New Roman" w:cs="Times New Roman"/>
      <w:iCs/>
      <w:szCs w:val="24"/>
      <w:lang w:eastAsia="ru-RU"/>
    </w:rPr>
  </w:style>
  <w:style w:type="paragraph" w:styleId="32">
    <w:name w:val="Body Text Indent 3"/>
    <w:basedOn w:val="a"/>
    <w:link w:val="33"/>
    <w:semiHidden/>
    <w:rsid w:val="00011265"/>
    <w:pPr>
      <w:ind w:firstLine="708"/>
      <w:jc w:val="both"/>
    </w:pPr>
    <w:rPr>
      <w:szCs w:val="28"/>
    </w:rPr>
  </w:style>
  <w:style w:type="character" w:customStyle="1" w:styleId="33">
    <w:name w:val="Основной текст с отступом 3 Знак"/>
    <w:basedOn w:val="a1"/>
    <w:link w:val="32"/>
    <w:semiHidden/>
    <w:rsid w:val="00011265"/>
    <w:rPr>
      <w:rFonts w:ascii="Times New Roman" w:eastAsia="Times New Roman" w:hAnsi="Times New Roman" w:cs="Times New Roman"/>
      <w:sz w:val="28"/>
      <w:szCs w:val="28"/>
      <w:lang w:eastAsia="ru-RU"/>
    </w:rPr>
  </w:style>
  <w:style w:type="paragraph" w:customStyle="1" w:styleId="rezul">
    <w:name w:val="rezul"/>
    <w:basedOn w:val="a"/>
    <w:rsid w:val="00011265"/>
    <w:pPr>
      <w:widowControl w:val="0"/>
      <w:ind w:firstLine="283"/>
      <w:jc w:val="both"/>
    </w:pPr>
    <w:rPr>
      <w:b/>
      <w:sz w:val="22"/>
      <w:szCs w:val="20"/>
      <w:lang w:val="en-US"/>
    </w:rPr>
  </w:style>
  <w:style w:type="paragraph" w:customStyle="1" w:styleId="TextBoldCenter">
    <w:name w:val="TextBoldCenter"/>
    <w:basedOn w:val="a"/>
    <w:rsid w:val="00011265"/>
    <w:pPr>
      <w:autoSpaceDE w:val="0"/>
      <w:autoSpaceDN w:val="0"/>
      <w:adjustRightInd w:val="0"/>
      <w:spacing w:before="283"/>
      <w:jc w:val="center"/>
    </w:pPr>
    <w:rPr>
      <w:rFonts w:eastAsia="Calibri"/>
      <w:b/>
      <w:bCs/>
      <w:sz w:val="26"/>
      <w:szCs w:val="26"/>
    </w:rPr>
  </w:style>
  <w:style w:type="paragraph" w:styleId="afc">
    <w:name w:val="Balloon Text"/>
    <w:basedOn w:val="a"/>
    <w:link w:val="afd"/>
    <w:uiPriority w:val="99"/>
    <w:semiHidden/>
    <w:unhideWhenUsed/>
    <w:qFormat/>
    <w:rsid w:val="00011265"/>
    <w:rPr>
      <w:rFonts w:ascii="Segoe UI" w:eastAsiaTheme="minorEastAsia" w:hAnsi="Segoe UI" w:cs="Segoe UI"/>
      <w:sz w:val="18"/>
      <w:szCs w:val="18"/>
    </w:rPr>
  </w:style>
  <w:style w:type="character" w:customStyle="1" w:styleId="afd">
    <w:name w:val="Текст выноски Знак"/>
    <w:basedOn w:val="a1"/>
    <w:link w:val="afc"/>
    <w:uiPriority w:val="99"/>
    <w:semiHidden/>
    <w:qFormat/>
    <w:rsid w:val="00011265"/>
    <w:rPr>
      <w:rFonts w:ascii="Segoe UI" w:eastAsiaTheme="minorEastAsia" w:hAnsi="Segoe UI" w:cs="Segoe UI"/>
      <w:sz w:val="18"/>
      <w:szCs w:val="18"/>
      <w:lang w:eastAsia="ru-RU"/>
    </w:rPr>
  </w:style>
  <w:style w:type="character" w:styleId="afe">
    <w:name w:val="FollowedHyperlink"/>
    <w:basedOn w:val="a1"/>
    <w:uiPriority w:val="99"/>
    <w:semiHidden/>
    <w:unhideWhenUsed/>
    <w:rsid w:val="00011265"/>
    <w:rPr>
      <w:color w:val="954F72" w:themeColor="followedHyperlink"/>
      <w:u w:val="single"/>
    </w:rPr>
  </w:style>
  <w:style w:type="character" w:customStyle="1" w:styleId="ConsPlusNormal0">
    <w:name w:val="ConsPlusNormal Знак"/>
    <w:link w:val="ConsPlusNormal"/>
    <w:qFormat/>
    <w:locked/>
    <w:rsid w:val="00E22D5A"/>
    <w:rPr>
      <w:rFonts w:ascii="Arial" w:eastAsia="Times New Roman" w:hAnsi="Arial" w:cs="Arial"/>
      <w:sz w:val="20"/>
      <w:szCs w:val="20"/>
      <w:lang w:eastAsia="ru-RU"/>
    </w:rPr>
  </w:style>
  <w:style w:type="paragraph" w:customStyle="1" w:styleId="Default">
    <w:name w:val="Default"/>
    <w:rsid w:val="00E22D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Page">
    <w:name w:val="ConsPlusTitlePage"/>
    <w:rsid w:val="00AF5F5E"/>
    <w:pPr>
      <w:widowControl w:val="0"/>
      <w:autoSpaceDE w:val="0"/>
      <w:autoSpaceDN w:val="0"/>
      <w:spacing w:after="0" w:line="240" w:lineRule="auto"/>
    </w:pPr>
    <w:rPr>
      <w:rFonts w:ascii="Tahoma" w:eastAsia="Calibri" w:hAnsi="Tahoma" w:cs="Tahoma"/>
      <w:sz w:val="20"/>
      <w:szCs w:val="20"/>
      <w:lang w:eastAsia="ru-RU"/>
    </w:rPr>
  </w:style>
  <w:style w:type="character" w:customStyle="1" w:styleId="-">
    <w:name w:val="Интернет-ссылка"/>
    <w:semiHidden/>
    <w:rsid w:val="00AF5F5E"/>
    <w:rPr>
      <w:color w:val="0000FF"/>
      <w:u w:val="single"/>
    </w:rPr>
  </w:style>
  <w:style w:type="paragraph" w:styleId="aff">
    <w:name w:val="endnote text"/>
    <w:basedOn w:val="a"/>
    <w:link w:val="aff0"/>
    <w:semiHidden/>
    <w:rsid w:val="00AF5F5E"/>
    <w:rPr>
      <w:rFonts w:ascii="Calibri" w:eastAsia="Calibri" w:hAnsi="Calibri"/>
      <w:sz w:val="20"/>
      <w:szCs w:val="20"/>
      <w:lang w:val="x-none" w:eastAsia="en-US"/>
    </w:rPr>
  </w:style>
  <w:style w:type="character" w:customStyle="1" w:styleId="aff0">
    <w:name w:val="Текст концевой сноски Знак"/>
    <w:basedOn w:val="a1"/>
    <w:link w:val="aff"/>
    <w:semiHidden/>
    <w:rsid w:val="00AF5F5E"/>
    <w:rPr>
      <w:rFonts w:ascii="Calibri" w:eastAsia="Calibri" w:hAnsi="Calibri" w:cs="Times New Roman"/>
      <w:sz w:val="20"/>
      <w:szCs w:val="20"/>
      <w:lang w:val="x-none"/>
    </w:rPr>
  </w:style>
  <w:style w:type="character" w:styleId="aff1">
    <w:name w:val="endnote reference"/>
    <w:semiHidden/>
    <w:rsid w:val="00AF5F5E"/>
    <w:rPr>
      <w:rFonts w:cs="Times New Roman"/>
      <w:vertAlign w:val="superscript"/>
    </w:rPr>
  </w:style>
  <w:style w:type="paragraph" w:styleId="aff2">
    <w:name w:val="footnote text"/>
    <w:basedOn w:val="a"/>
    <w:link w:val="aff3"/>
    <w:semiHidden/>
    <w:rsid w:val="00AF5F5E"/>
    <w:rPr>
      <w:rFonts w:ascii="Calibri" w:eastAsia="Calibri" w:hAnsi="Calibri"/>
      <w:sz w:val="20"/>
      <w:szCs w:val="20"/>
      <w:lang w:val="x-none" w:eastAsia="en-US"/>
    </w:rPr>
  </w:style>
  <w:style w:type="character" w:customStyle="1" w:styleId="aff3">
    <w:name w:val="Текст сноски Знак"/>
    <w:basedOn w:val="a1"/>
    <w:link w:val="aff2"/>
    <w:semiHidden/>
    <w:rsid w:val="00AF5F5E"/>
    <w:rPr>
      <w:rFonts w:ascii="Calibri" w:eastAsia="Calibri" w:hAnsi="Calibri" w:cs="Times New Roman"/>
      <w:sz w:val="20"/>
      <w:szCs w:val="20"/>
      <w:lang w:val="x-none"/>
    </w:rPr>
  </w:style>
  <w:style w:type="character" w:styleId="aff4">
    <w:name w:val="footnote reference"/>
    <w:semiHidden/>
    <w:rsid w:val="00AF5F5E"/>
    <w:rPr>
      <w:rFonts w:cs="Times New Roman"/>
      <w:vertAlign w:val="superscript"/>
    </w:rPr>
  </w:style>
  <w:style w:type="character" w:customStyle="1" w:styleId="heading1char">
    <w:name w:val="heading1char"/>
    <w:basedOn w:val="a1"/>
    <w:qFormat/>
    <w:rsid w:val="00AF5F5E"/>
  </w:style>
  <w:style w:type="character" w:customStyle="1" w:styleId="25">
    <w:name w:val="Гиперссылка2"/>
    <w:basedOn w:val="a1"/>
    <w:rsid w:val="00AF5F5E"/>
  </w:style>
  <w:style w:type="paragraph" w:customStyle="1" w:styleId="aff5">
    <w:name w:val="Текст в заданном формате"/>
    <w:basedOn w:val="a"/>
    <w:qFormat/>
    <w:rsid w:val="004047A9"/>
    <w:pPr>
      <w:suppressAutoHyphens/>
    </w:pPr>
    <w:rPr>
      <w:rFonts w:ascii="Liberation Mono" w:eastAsia="NSimSun" w:hAnsi="Liberation Mono" w:cs="Liberation Mono"/>
      <w:kern w:val="2"/>
      <w:sz w:val="20"/>
      <w:szCs w:val="20"/>
      <w:lang w:eastAsia="hi-IN" w:bidi="hi-IN"/>
    </w:rPr>
  </w:style>
  <w:style w:type="paragraph" w:customStyle="1" w:styleId="normalweb">
    <w:name w:val="normalweb"/>
    <w:basedOn w:val="a"/>
    <w:rsid w:val="00457E98"/>
    <w:pPr>
      <w:spacing w:before="100" w:beforeAutospacing="1" w:after="100" w:afterAutospacing="1"/>
    </w:pPr>
    <w:rPr>
      <w:sz w:val="24"/>
    </w:rPr>
  </w:style>
  <w:style w:type="character" w:customStyle="1" w:styleId="41">
    <w:name w:val="Заголовок 4 Знак"/>
    <w:basedOn w:val="a1"/>
    <w:link w:val="40"/>
    <w:semiHidden/>
    <w:qFormat/>
    <w:rsid w:val="00C26E2F"/>
    <w:rPr>
      <w:rFonts w:ascii="Arial" w:eastAsia="Times New Roman" w:hAnsi="Arial" w:cs="Times New Roman"/>
      <w:b/>
      <w:i/>
      <w:sz w:val="24"/>
      <w:szCs w:val="20"/>
      <w:lang w:val="en-GB"/>
    </w:rPr>
  </w:style>
  <w:style w:type="character" w:customStyle="1" w:styleId="60">
    <w:name w:val="Заголовок 6 Знак"/>
    <w:basedOn w:val="a1"/>
    <w:link w:val="6"/>
    <w:semiHidden/>
    <w:qFormat/>
    <w:rsid w:val="00C26E2F"/>
    <w:rPr>
      <w:rFonts w:ascii="Times New Roman" w:eastAsia="Times New Roman" w:hAnsi="Times New Roman" w:cs="Times New Roman"/>
      <w:sz w:val="28"/>
      <w:szCs w:val="20"/>
    </w:rPr>
  </w:style>
  <w:style w:type="paragraph" w:styleId="15">
    <w:name w:val="index 1"/>
    <w:basedOn w:val="a"/>
    <w:next w:val="a"/>
    <w:autoRedefine/>
    <w:uiPriority w:val="99"/>
    <w:semiHidden/>
    <w:unhideWhenUsed/>
    <w:rsid w:val="00C26E2F"/>
    <w:pPr>
      <w:suppressAutoHyphens/>
      <w:ind w:left="220" w:hanging="220"/>
    </w:pPr>
    <w:rPr>
      <w:rFonts w:asciiTheme="minorHAnsi" w:eastAsiaTheme="minorHAnsi" w:hAnsiTheme="minorHAnsi" w:cstheme="minorBidi"/>
      <w:sz w:val="22"/>
      <w:szCs w:val="22"/>
      <w:lang w:eastAsia="en-US"/>
    </w:rPr>
  </w:style>
  <w:style w:type="paragraph" w:styleId="aff6">
    <w:name w:val="index heading"/>
    <w:basedOn w:val="a"/>
    <w:uiPriority w:val="99"/>
    <w:semiHidden/>
    <w:unhideWhenUsed/>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styleId="aff7">
    <w:name w:val="caption"/>
    <w:basedOn w:val="a"/>
    <w:uiPriority w:val="99"/>
    <w:semiHidden/>
    <w:unhideWhenUsed/>
    <w:qFormat/>
    <w:rsid w:val="00C26E2F"/>
    <w:pPr>
      <w:suppressLineNumbers/>
      <w:suppressAutoHyphens/>
      <w:spacing w:before="120" w:after="120" w:line="276" w:lineRule="auto"/>
    </w:pPr>
    <w:rPr>
      <w:rFonts w:asciiTheme="minorHAnsi" w:eastAsiaTheme="minorHAnsi" w:hAnsiTheme="minorHAnsi" w:cs="Lucida Sans"/>
      <w:i/>
      <w:iCs/>
      <w:sz w:val="24"/>
      <w:lang w:eastAsia="en-US"/>
    </w:rPr>
  </w:style>
  <w:style w:type="paragraph" w:styleId="aff8">
    <w:name w:val="List"/>
    <w:basedOn w:val="a0"/>
    <w:uiPriority w:val="99"/>
    <w:semiHidden/>
    <w:unhideWhenUsed/>
    <w:rsid w:val="00C26E2F"/>
    <w:pPr>
      <w:autoSpaceDE/>
    </w:pPr>
    <w:rPr>
      <w:rFonts w:cs="Lucida Sans"/>
      <w:lang w:eastAsia="ru-RU"/>
    </w:rPr>
  </w:style>
  <w:style w:type="paragraph" w:customStyle="1" w:styleId="HeaderandFooter">
    <w:name w:val="Header and Footer"/>
    <w:basedOn w:val="a"/>
    <w:uiPriority w:val="99"/>
    <w:qFormat/>
    <w:rsid w:val="00C26E2F"/>
    <w:pPr>
      <w:suppressAutoHyphens/>
      <w:spacing w:after="200" w:line="276" w:lineRule="auto"/>
    </w:pPr>
    <w:rPr>
      <w:rFonts w:asciiTheme="minorHAnsi" w:eastAsiaTheme="minorHAnsi" w:hAnsiTheme="minorHAnsi" w:cstheme="minorBidi"/>
      <w:sz w:val="22"/>
      <w:szCs w:val="22"/>
      <w:lang w:eastAsia="en-US"/>
    </w:rPr>
  </w:style>
  <w:style w:type="paragraph" w:customStyle="1" w:styleId="xl65">
    <w:name w:val="xl65"/>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66">
    <w:name w:val="xl66"/>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67">
    <w:name w:val="xl67"/>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68">
    <w:name w:val="xl68"/>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sz w:val="24"/>
    </w:rPr>
  </w:style>
  <w:style w:type="paragraph" w:customStyle="1" w:styleId="xl69">
    <w:name w:val="xl6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70">
    <w:name w:val="xl7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sz w:val="24"/>
    </w:rPr>
  </w:style>
  <w:style w:type="paragraph" w:customStyle="1" w:styleId="xl71">
    <w:name w:val="xl71"/>
    <w:basedOn w:val="a"/>
    <w:uiPriority w:val="99"/>
    <w:qFormat/>
    <w:rsid w:val="00C26E2F"/>
    <w:pPr>
      <w:shd w:val="clear" w:color="auto" w:fill="FFFFFF"/>
      <w:suppressAutoHyphens/>
      <w:spacing w:before="100" w:beforeAutospacing="1" w:after="100" w:afterAutospacing="1"/>
    </w:pPr>
    <w:rPr>
      <w:sz w:val="24"/>
    </w:rPr>
  </w:style>
  <w:style w:type="paragraph" w:customStyle="1" w:styleId="xl72">
    <w:name w:val="xl7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3">
    <w:name w:val="xl73"/>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4">
    <w:name w:val="xl74"/>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5">
    <w:name w:val="xl75"/>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76">
    <w:name w:val="xl76"/>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7">
    <w:name w:val="xl77"/>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78">
    <w:name w:val="xl78"/>
    <w:basedOn w:val="a"/>
    <w:uiPriority w:val="99"/>
    <w:qFormat/>
    <w:rsid w:val="00C26E2F"/>
    <w:pPr>
      <w:shd w:val="clear" w:color="auto" w:fill="FFFFFF"/>
      <w:suppressAutoHyphens/>
      <w:spacing w:before="100" w:beforeAutospacing="1" w:after="100" w:afterAutospacing="1"/>
    </w:pPr>
    <w:rPr>
      <w:b/>
      <w:bCs/>
      <w:sz w:val="24"/>
    </w:rPr>
  </w:style>
  <w:style w:type="paragraph" w:customStyle="1" w:styleId="xl79">
    <w:name w:val="xl7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0">
    <w:name w:val="xl8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1">
    <w:name w:val="xl8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82">
    <w:name w:val="xl82"/>
    <w:basedOn w:val="a"/>
    <w:uiPriority w:val="99"/>
    <w:qFormat/>
    <w:rsid w:val="00C26E2F"/>
    <w:pPr>
      <w:pBdr>
        <w:top w:val="single" w:sz="4" w:space="0" w:color="000000"/>
        <w:left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83">
    <w:name w:val="xl83"/>
    <w:basedOn w:val="a"/>
    <w:uiPriority w:val="99"/>
    <w:qFormat/>
    <w:rsid w:val="00C26E2F"/>
    <w:pPr>
      <w:pBdr>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4">
    <w:name w:val="xl84"/>
    <w:basedOn w:val="a"/>
    <w:uiPriority w:val="99"/>
    <w:qFormat/>
    <w:rsid w:val="00C26E2F"/>
    <w:pPr>
      <w:pBdr>
        <w:top w:val="single" w:sz="4" w:space="0" w:color="000000"/>
        <w:bottom w:val="single" w:sz="4" w:space="0" w:color="000000"/>
      </w:pBdr>
      <w:shd w:val="clear" w:color="auto" w:fill="FFFFFF"/>
      <w:suppressAutoHyphens/>
      <w:spacing w:before="100" w:beforeAutospacing="1" w:after="100" w:afterAutospacing="1"/>
      <w:jc w:val="center"/>
    </w:pPr>
    <w:rPr>
      <w:b/>
      <w:bCs/>
      <w:sz w:val="24"/>
    </w:rPr>
  </w:style>
  <w:style w:type="paragraph" w:customStyle="1" w:styleId="16">
    <w:name w:val="Стиль1"/>
    <w:basedOn w:val="a"/>
    <w:uiPriority w:val="99"/>
    <w:qFormat/>
    <w:rsid w:val="00C26E2F"/>
    <w:pPr>
      <w:suppressAutoHyphens/>
      <w:spacing w:before="120"/>
      <w:jc w:val="both"/>
      <w:outlineLvl w:val="5"/>
    </w:pPr>
    <w:rPr>
      <w:sz w:val="24"/>
      <w:szCs w:val="20"/>
    </w:rPr>
  </w:style>
  <w:style w:type="paragraph" w:customStyle="1" w:styleId="1">
    <w:name w:val="Знак Знак Знак1 Знак Знак Знак Знак"/>
    <w:basedOn w:val="a"/>
    <w:uiPriority w:val="99"/>
    <w:qFormat/>
    <w:rsid w:val="00C26E2F"/>
    <w:pPr>
      <w:widowControl w:val="0"/>
      <w:numPr>
        <w:numId w:val="1"/>
      </w:numPr>
      <w:suppressAutoHyphens/>
      <w:spacing w:after="160" w:line="240" w:lineRule="exact"/>
      <w:jc w:val="center"/>
    </w:pPr>
    <w:rPr>
      <w:b/>
      <w:i/>
      <w:szCs w:val="20"/>
      <w:lang w:val="en-GB" w:eastAsia="en-US"/>
    </w:rPr>
  </w:style>
  <w:style w:type="paragraph" w:customStyle="1" w:styleId="aff9">
    <w:name w:val="Заголовок статьи"/>
    <w:basedOn w:val="a"/>
    <w:next w:val="a"/>
    <w:uiPriority w:val="99"/>
    <w:qFormat/>
    <w:rsid w:val="00C26E2F"/>
    <w:pPr>
      <w:widowControl w:val="0"/>
      <w:suppressAutoHyphens/>
      <w:ind w:left="1612" w:hanging="892"/>
      <w:jc w:val="both"/>
    </w:pPr>
    <w:rPr>
      <w:rFonts w:ascii="Arial" w:hAnsi="Arial" w:cs="Arial"/>
      <w:sz w:val="20"/>
      <w:szCs w:val="20"/>
    </w:rPr>
  </w:style>
  <w:style w:type="paragraph" w:customStyle="1" w:styleId="affa">
    <w:name w:val="Комментарий"/>
    <w:basedOn w:val="a"/>
    <w:next w:val="a"/>
    <w:uiPriority w:val="99"/>
    <w:qFormat/>
    <w:rsid w:val="00C26E2F"/>
    <w:pPr>
      <w:widowControl w:val="0"/>
      <w:suppressAutoHyphens/>
      <w:ind w:left="170"/>
      <w:jc w:val="both"/>
    </w:pPr>
    <w:rPr>
      <w:rFonts w:ascii="Arial" w:hAnsi="Arial" w:cs="Arial"/>
      <w:i/>
      <w:iCs/>
      <w:color w:val="800080"/>
      <w:sz w:val="20"/>
      <w:szCs w:val="20"/>
    </w:rPr>
  </w:style>
  <w:style w:type="paragraph" w:customStyle="1" w:styleId="26">
    <w:name w:val="Стиль2"/>
    <w:basedOn w:val="16"/>
    <w:uiPriority w:val="99"/>
    <w:qFormat/>
    <w:rsid w:val="00C26E2F"/>
    <w:pPr>
      <w:tabs>
        <w:tab w:val="left" w:pos="5040"/>
      </w:tabs>
      <w:spacing w:before="60"/>
      <w:outlineLvl w:val="6"/>
    </w:pPr>
  </w:style>
  <w:style w:type="paragraph" w:customStyle="1" w:styleId="3">
    <w:name w:val="Стиль3"/>
    <w:basedOn w:val="a"/>
    <w:uiPriority w:val="99"/>
    <w:qFormat/>
    <w:rsid w:val="00C26E2F"/>
    <w:pPr>
      <w:numPr>
        <w:numId w:val="2"/>
      </w:numPr>
      <w:tabs>
        <w:tab w:val="left" w:pos="567"/>
      </w:tabs>
      <w:suppressAutoHyphens/>
      <w:ind w:left="567" w:hanging="397"/>
      <w:jc w:val="both"/>
    </w:pPr>
    <w:rPr>
      <w:sz w:val="24"/>
      <w:szCs w:val="20"/>
    </w:rPr>
  </w:style>
  <w:style w:type="paragraph" w:customStyle="1" w:styleId="4">
    <w:name w:val="Стиль4"/>
    <w:basedOn w:val="a"/>
    <w:uiPriority w:val="99"/>
    <w:qFormat/>
    <w:rsid w:val="00C26E2F"/>
    <w:pPr>
      <w:numPr>
        <w:ilvl w:val="7"/>
        <w:numId w:val="3"/>
      </w:numPr>
      <w:suppressAutoHyphens/>
      <w:jc w:val="both"/>
    </w:pPr>
    <w:rPr>
      <w:sz w:val="24"/>
      <w:szCs w:val="20"/>
    </w:rPr>
  </w:style>
  <w:style w:type="paragraph" w:customStyle="1" w:styleId="xl25">
    <w:name w:val="xl2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26">
    <w:name w:val="xl2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27">
    <w:name w:val="xl2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28">
    <w:name w:val="xl2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i/>
      <w:iCs/>
      <w:sz w:val="24"/>
    </w:rPr>
  </w:style>
  <w:style w:type="paragraph" w:customStyle="1" w:styleId="xl29">
    <w:name w:val="xl2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30">
    <w:name w:val="xl3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31">
    <w:name w:val="xl3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sz w:val="24"/>
    </w:rPr>
  </w:style>
  <w:style w:type="paragraph" w:customStyle="1" w:styleId="xl32">
    <w:name w:val="xl3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33">
    <w:name w:val="xl3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34">
    <w:name w:val="xl3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35">
    <w:name w:val="xl3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36">
    <w:name w:val="xl3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37">
    <w:name w:val="xl3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38">
    <w:name w:val="xl3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39">
    <w:name w:val="xl3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i/>
      <w:iCs/>
      <w:sz w:val="24"/>
    </w:rPr>
  </w:style>
  <w:style w:type="paragraph" w:customStyle="1" w:styleId="xl40">
    <w:name w:val="xl4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1">
    <w:name w:val="xl4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2">
    <w:name w:val="xl4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45">
    <w:name w:val="xl4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b/>
      <w:bCs/>
      <w:sz w:val="22"/>
      <w:szCs w:val="22"/>
    </w:rPr>
  </w:style>
  <w:style w:type="paragraph" w:customStyle="1" w:styleId="xl46">
    <w:name w:val="xl46"/>
    <w:basedOn w:val="a"/>
    <w:uiPriority w:val="99"/>
    <w:qFormat/>
    <w:rsid w:val="00C26E2F"/>
    <w:pPr>
      <w:suppressAutoHyphens/>
      <w:spacing w:before="100" w:beforeAutospacing="1" w:after="100" w:afterAutospacing="1"/>
      <w:jc w:val="center"/>
    </w:pPr>
    <w:rPr>
      <w:rFonts w:ascii="Arial CYR" w:hAnsi="Arial CYR" w:cs="Arial CYR"/>
      <w:i/>
      <w:iCs/>
      <w:sz w:val="24"/>
    </w:rPr>
  </w:style>
  <w:style w:type="paragraph" w:customStyle="1" w:styleId="xl47">
    <w:name w:val="xl47"/>
    <w:basedOn w:val="a"/>
    <w:uiPriority w:val="99"/>
    <w:qFormat/>
    <w:rsid w:val="00C26E2F"/>
    <w:pPr>
      <w:suppressAutoHyphens/>
      <w:spacing w:before="100" w:beforeAutospacing="1" w:after="100" w:afterAutospacing="1"/>
    </w:pPr>
    <w:rPr>
      <w:b/>
      <w:bCs/>
      <w:sz w:val="24"/>
    </w:rPr>
  </w:style>
  <w:style w:type="paragraph" w:customStyle="1" w:styleId="xl48">
    <w:name w:val="xl48"/>
    <w:basedOn w:val="a"/>
    <w:uiPriority w:val="99"/>
    <w:qFormat/>
    <w:rsid w:val="00C26E2F"/>
    <w:pPr>
      <w:suppressAutoHyphens/>
      <w:spacing w:before="100" w:beforeAutospacing="1" w:after="100" w:afterAutospacing="1"/>
    </w:pPr>
    <w:rPr>
      <w:b/>
      <w:bCs/>
      <w:sz w:val="22"/>
      <w:szCs w:val="22"/>
    </w:rPr>
  </w:style>
  <w:style w:type="paragraph" w:customStyle="1" w:styleId="xl49">
    <w:name w:val="xl4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0">
    <w:name w:val="xl5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51">
    <w:name w:val="xl5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18"/>
      <w:szCs w:val="18"/>
    </w:rPr>
  </w:style>
  <w:style w:type="paragraph" w:customStyle="1" w:styleId="xl52">
    <w:name w:val="xl5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53">
    <w:name w:val="xl53"/>
    <w:basedOn w:val="a"/>
    <w:uiPriority w:val="99"/>
    <w:qFormat/>
    <w:rsid w:val="00C26E2F"/>
    <w:pPr>
      <w:suppressAutoHyphens/>
      <w:spacing w:before="100" w:beforeAutospacing="1" w:after="100" w:afterAutospacing="1"/>
    </w:pPr>
    <w:rPr>
      <w:rFonts w:ascii="Arial CYR" w:hAnsi="Arial CYR" w:cs="Arial CYR"/>
      <w:sz w:val="24"/>
    </w:rPr>
  </w:style>
  <w:style w:type="paragraph" w:customStyle="1" w:styleId="xl54">
    <w:name w:val="xl5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5">
    <w:name w:val="xl5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6">
    <w:name w:val="xl5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57">
    <w:name w:val="xl5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8">
    <w:name w:val="xl5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9">
    <w:name w:val="xl5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b/>
      <w:bCs/>
      <w:i/>
      <w:iCs/>
      <w:sz w:val="24"/>
    </w:rPr>
  </w:style>
  <w:style w:type="paragraph" w:customStyle="1" w:styleId="xl60">
    <w:name w:val="xl6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i/>
      <w:iCs/>
      <w:sz w:val="24"/>
    </w:rPr>
  </w:style>
  <w:style w:type="paragraph" w:customStyle="1" w:styleId="xl61">
    <w:name w:val="xl6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62">
    <w:name w:val="xl6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63">
    <w:name w:val="xl6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64">
    <w:name w:val="xl6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85">
    <w:name w:val="xl8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87">
    <w:name w:val="xl87"/>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sz w:val="24"/>
    </w:rPr>
  </w:style>
  <w:style w:type="paragraph" w:customStyle="1" w:styleId="xl89">
    <w:name w:val="xl8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sz w:val="24"/>
    </w:rPr>
  </w:style>
  <w:style w:type="paragraph" w:customStyle="1" w:styleId="xl90">
    <w:name w:val="xl9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rFonts w:ascii="Arial CYR" w:hAnsi="Arial CYR" w:cs="Arial CYR"/>
      <w:sz w:val="18"/>
      <w:szCs w:val="18"/>
    </w:rPr>
  </w:style>
  <w:style w:type="paragraph" w:customStyle="1" w:styleId="xl91">
    <w:name w:val="xl9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2">
    <w:name w:val="xl9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3">
    <w:name w:val="xl93"/>
    <w:basedOn w:val="a"/>
    <w:uiPriority w:val="99"/>
    <w:qFormat/>
    <w:rsid w:val="00C26E2F"/>
    <w:pPr>
      <w:suppressAutoHyphens/>
      <w:spacing w:before="100" w:beforeAutospacing="1" w:after="100" w:afterAutospacing="1"/>
      <w:jc w:val="right"/>
    </w:pPr>
    <w:rPr>
      <w:sz w:val="24"/>
    </w:rPr>
  </w:style>
  <w:style w:type="paragraph" w:customStyle="1" w:styleId="xl94">
    <w:name w:val="xl94"/>
    <w:basedOn w:val="a"/>
    <w:uiPriority w:val="99"/>
    <w:qFormat/>
    <w:rsid w:val="00C26E2F"/>
    <w:pPr>
      <w:suppressAutoHyphens/>
      <w:spacing w:before="100" w:beforeAutospacing="1" w:after="100" w:afterAutospacing="1"/>
      <w:jc w:val="center"/>
    </w:pPr>
    <w:rPr>
      <w:rFonts w:ascii="Arial CYR" w:hAnsi="Arial CYR" w:cs="Arial CYR"/>
      <w:b/>
      <w:bCs/>
      <w:sz w:val="22"/>
      <w:szCs w:val="22"/>
    </w:rPr>
  </w:style>
  <w:style w:type="paragraph" w:customStyle="1" w:styleId="ConsPlusCell">
    <w:name w:val="ConsPlusCell"/>
    <w:uiPriority w:val="99"/>
    <w:qFormat/>
    <w:rsid w:val="00C26E2F"/>
    <w:pPr>
      <w:widowControl w:val="0"/>
      <w:suppressAutoHyphens/>
      <w:spacing w:after="0" w:line="240" w:lineRule="auto"/>
    </w:pPr>
    <w:rPr>
      <w:rFonts w:ascii="Arial" w:eastAsia="Times New Roman" w:hAnsi="Arial" w:cs="Arial"/>
      <w:sz w:val="20"/>
      <w:szCs w:val="20"/>
      <w:lang w:eastAsia="ru-RU"/>
    </w:rPr>
  </w:style>
  <w:style w:type="paragraph" w:customStyle="1" w:styleId="msonormal0">
    <w:name w:val="msonormal"/>
    <w:basedOn w:val="a"/>
    <w:uiPriority w:val="99"/>
    <w:rsid w:val="00C26E2F"/>
    <w:pPr>
      <w:spacing w:before="100" w:beforeAutospacing="1" w:after="100" w:afterAutospacing="1"/>
    </w:pPr>
    <w:rPr>
      <w:sz w:val="24"/>
    </w:rPr>
  </w:style>
  <w:style w:type="paragraph" w:customStyle="1" w:styleId="user">
    <w:name w:val="Заголовок (user)"/>
    <w:basedOn w:val="a"/>
    <w:next w:val="a0"/>
    <w:uiPriority w:val="99"/>
    <w:qFormat/>
    <w:rsid w:val="00C26E2F"/>
    <w:pPr>
      <w:keepNext/>
      <w:suppressAutoHyphens/>
      <w:spacing w:before="240" w:after="120" w:line="276" w:lineRule="auto"/>
    </w:pPr>
    <w:rPr>
      <w:rFonts w:ascii="Liberation Sans" w:eastAsia="Microsoft YaHei" w:hAnsi="Liberation Sans" w:cs="Lucida Sans"/>
      <w:szCs w:val="28"/>
      <w:lang w:eastAsia="en-US"/>
    </w:rPr>
  </w:style>
  <w:style w:type="paragraph" w:customStyle="1" w:styleId="user0">
    <w:name w:val="Указатель (user)"/>
    <w:basedOn w:val="a"/>
    <w:uiPriority w:val="99"/>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17">
    <w:name w:val="Основной текст1"/>
    <w:aliases w:val="Indented,Body Text"/>
    <w:basedOn w:val="a"/>
    <w:uiPriority w:val="99"/>
    <w:semiHidden/>
    <w:qFormat/>
    <w:rsid w:val="00C26E2F"/>
    <w:pPr>
      <w:widowControl w:val="0"/>
      <w:suppressAutoHyphens/>
      <w:ind w:firstLine="708"/>
      <w:jc w:val="both"/>
    </w:pPr>
    <w:rPr>
      <w:sz w:val="26"/>
      <w:szCs w:val="26"/>
      <w:lang w:eastAsia="en-US"/>
    </w:rPr>
  </w:style>
  <w:style w:type="paragraph" w:customStyle="1" w:styleId="user1">
    <w:name w:val="Содержимое таблицы (user)"/>
    <w:basedOn w:val="a"/>
    <w:uiPriority w:val="99"/>
    <w:qFormat/>
    <w:rsid w:val="00C26E2F"/>
    <w:pPr>
      <w:widowControl w:val="0"/>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user2">
    <w:name w:val="Заголовок таблицы (user)"/>
    <w:basedOn w:val="user1"/>
    <w:uiPriority w:val="99"/>
    <w:qFormat/>
    <w:rsid w:val="00C26E2F"/>
    <w:pPr>
      <w:jc w:val="center"/>
    </w:pPr>
    <w:rPr>
      <w:b/>
      <w:bCs/>
    </w:rPr>
  </w:style>
  <w:style w:type="character" w:customStyle="1" w:styleId="18">
    <w:name w:val="Верхний колонтитул Знак1"/>
    <w:basedOn w:val="a1"/>
    <w:uiPriority w:val="99"/>
    <w:semiHidden/>
    <w:qFormat/>
    <w:rsid w:val="00C26E2F"/>
  </w:style>
  <w:style w:type="character" w:customStyle="1" w:styleId="19">
    <w:name w:val="Нижний колонтитул Знак1"/>
    <w:basedOn w:val="a1"/>
    <w:uiPriority w:val="99"/>
    <w:semiHidden/>
    <w:qFormat/>
    <w:rsid w:val="00C26E2F"/>
  </w:style>
  <w:style w:type="character" w:customStyle="1" w:styleId="1a">
    <w:name w:val="Основной текст с отступом Знак1"/>
    <w:basedOn w:val="a1"/>
    <w:uiPriority w:val="99"/>
    <w:semiHidden/>
    <w:qFormat/>
    <w:rsid w:val="00C26E2F"/>
  </w:style>
  <w:style w:type="character" w:customStyle="1" w:styleId="1b">
    <w:name w:val="Текст выноски Знак1"/>
    <w:basedOn w:val="a1"/>
    <w:uiPriority w:val="99"/>
    <w:semiHidden/>
    <w:qFormat/>
    <w:rsid w:val="00C26E2F"/>
    <w:rPr>
      <w:rFonts w:ascii="Segoe UI" w:hAnsi="Segoe UI" w:cs="Segoe UI" w:hint="default"/>
      <w:sz w:val="18"/>
      <w:szCs w:val="18"/>
    </w:rPr>
  </w:style>
  <w:style w:type="character" w:customStyle="1" w:styleId="1c">
    <w:name w:val="Название Знак1"/>
    <w:basedOn w:val="a1"/>
    <w:uiPriority w:val="10"/>
    <w:rsid w:val="00C26E2F"/>
    <w:rPr>
      <w:rFonts w:asciiTheme="majorHAnsi" w:eastAsiaTheme="majorEastAsia" w:hAnsiTheme="majorHAnsi" w:cstheme="majorBidi" w:hint="default"/>
      <w:color w:val="323E4F" w:themeColor="text2" w:themeShade="BF"/>
      <w:spacing w:val="5"/>
      <w:kern w:val="28"/>
      <w:sz w:val="52"/>
      <w:szCs w:val="52"/>
    </w:rPr>
  </w:style>
  <w:style w:type="character" w:customStyle="1" w:styleId="1d">
    <w:name w:val="Основной текст Знак1"/>
    <w:basedOn w:val="a1"/>
    <w:uiPriority w:val="99"/>
    <w:semiHidden/>
    <w:rsid w:val="00C26E2F"/>
  </w:style>
  <w:style w:type="character" w:customStyle="1" w:styleId="210">
    <w:name w:val="Основной текст 2 Знак1"/>
    <w:basedOn w:val="a1"/>
    <w:uiPriority w:val="99"/>
    <w:semiHidden/>
    <w:rsid w:val="00C26E2F"/>
  </w:style>
  <w:style w:type="character" w:customStyle="1" w:styleId="27">
    <w:name w:val="Верхний колонтитул Знак2"/>
    <w:basedOn w:val="a1"/>
    <w:uiPriority w:val="99"/>
    <w:semiHidden/>
    <w:rsid w:val="00C26E2F"/>
  </w:style>
  <w:style w:type="character" w:customStyle="1" w:styleId="28">
    <w:name w:val="Нижний колонтитул Знак2"/>
    <w:basedOn w:val="a1"/>
    <w:uiPriority w:val="99"/>
    <w:semiHidden/>
    <w:rsid w:val="00C26E2F"/>
  </w:style>
  <w:style w:type="character" w:customStyle="1" w:styleId="29">
    <w:name w:val="Основной текст с отступом Знак2"/>
    <w:basedOn w:val="a1"/>
    <w:uiPriority w:val="99"/>
    <w:semiHidden/>
    <w:rsid w:val="00C26E2F"/>
  </w:style>
  <w:style w:type="character" w:customStyle="1" w:styleId="2a">
    <w:name w:val="Текст выноски Знак2"/>
    <w:basedOn w:val="a1"/>
    <w:uiPriority w:val="99"/>
    <w:semiHidden/>
    <w:rsid w:val="00C26E2F"/>
    <w:rPr>
      <w:rFonts w:ascii="Tahoma" w:hAnsi="Tahoma" w:cs="Tahoma" w:hint="default"/>
      <w:sz w:val="16"/>
      <w:szCs w:val="16"/>
    </w:rPr>
  </w:style>
  <w:style w:type="character" w:customStyle="1" w:styleId="InternetLink">
    <w:name w:val="Internet Link"/>
    <w:basedOn w:val="a1"/>
    <w:uiPriority w:val="99"/>
    <w:semiHidden/>
    <w:qFormat/>
    <w:rsid w:val="00C26E2F"/>
    <w:rPr>
      <w:color w:val="0000FF"/>
      <w:u w:val="single"/>
    </w:rPr>
  </w:style>
  <w:style w:type="character" w:customStyle="1" w:styleId="InternetLink1">
    <w:name w:val="Internet Link1"/>
    <w:qFormat/>
    <w:rsid w:val="00C26E2F"/>
    <w:rPr>
      <w:color w:val="000080"/>
      <w:u w:val="single"/>
    </w:rPr>
  </w:style>
  <w:style w:type="character" w:customStyle="1" w:styleId="1e">
    <w:name w:val="1"/>
    <w:basedOn w:val="a1"/>
    <w:rsid w:val="00C26E2F"/>
  </w:style>
  <w:style w:type="table" w:customStyle="1" w:styleId="34">
    <w:name w:val="Сетка таблицы3"/>
    <w:basedOn w:val="a2"/>
    <w:rsid w:val="00C26E2F"/>
    <w:pPr>
      <w:suppressAutoHyphens/>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
    <w:name w:val="nospacing"/>
    <w:basedOn w:val="a"/>
    <w:rsid w:val="001F6934"/>
    <w:pPr>
      <w:spacing w:before="100" w:beforeAutospacing="1" w:after="100" w:afterAutospacing="1"/>
    </w:pPr>
    <w:rPr>
      <w:sz w:val="24"/>
    </w:rPr>
  </w:style>
  <w:style w:type="paragraph" w:customStyle="1" w:styleId="ConsTitle">
    <w:name w:val="ConsTitle"/>
    <w:rsid w:val="00B55D12"/>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styleId="affb">
    <w:name w:val="Emphasis"/>
    <w:qFormat/>
    <w:rsid w:val="00B55D12"/>
    <w:rPr>
      <w:i/>
      <w:iCs/>
    </w:rPr>
  </w:style>
  <w:style w:type="paragraph" w:customStyle="1" w:styleId="s1">
    <w:name w:val="s_1"/>
    <w:basedOn w:val="a"/>
    <w:rsid w:val="00A919BD"/>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186215103">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29673549">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501896432">
      <w:bodyDiv w:val="1"/>
      <w:marLeft w:val="0"/>
      <w:marRight w:val="0"/>
      <w:marTop w:val="0"/>
      <w:marBottom w:val="0"/>
      <w:divBdr>
        <w:top w:val="none" w:sz="0" w:space="0" w:color="auto"/>
        <w:left w:val="none" w:sz="0" w:space="0" w:color="auto"/>
        <w:bottom w:val="none" w:sz="0" w:space="0" w:color="auto"/>
        <w:right w:val="none" w:sz="0" w:space="0" w:color="auto"/>
      </w:divBdr>
    </w:div>
    <w:div w:id="586889797">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 w:id="1135953256">
      <w:bodyDiv w:val="1"/>
      <w:marLeft w:val="0"/>
      <w:marRight w:val="0"/>
      <w:marTop w:val="0"/>
      <w:marBottom w:val="0"/>
      <w:divBdr>
        <w:top w:val="none" w:sz="0" w:space="0" w:color="auto"/>
        <w:left w:val="none" w:sz="0" w:space="0" w:color="auto"/>
        <w:bottom w:val="none" w:sz="0" w:space="0" w:color="auto"/>
        <w:right w:val="none" w:sz="0" w:space="0" w:color="auto"/>
      </w:divBdr>
    </w:div>
    <w:div w:id="1274821208">
      <w:bodyDiv w:val="1"/>
      <w:marLeft w:val="0"/>
      <w:marRight w:val="0"/>
      <w:marTop w:val="0"/>
      <w:marBottom w:val="0"/>
      <w:divBdr>
        <w:top w:val="none" w:sz="0" w:space="0" w:color="auto"/>
        <w:left w:val="none" w:sz="0" w:space="0" w:color="auto"/>
        <w:bottom w:val="none" w:sz="0" w:space="0" w:color="auto"/>
        <w:right w:val="none" w:sz="0" w:space="0" w:color="auto"/>
      </w:divBdr>
    </w:div>
    <w:div w:id="156927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DDDF8504A8C991D6DC062AEBE1543CC2CF7776F3762347E592B209D7894710E559B68D26C2774AD314985836975927B260E8F776387C20Aj6Y5O" TargetMode="External"/><Relationship Id="rId18" Type="http://schemas.openxmlformats.org/officeDocument/2006/relationships/hyperlink" Target="https://login.consultant.ru/link/?req=doc&amp;base=LAW&amp;n=356129&amp;date=14.09.2021" TargetMode="External"/><Relationship Id="rId26" Type="http://schemas.openxmlformats.org/officeDocument/2006/relationships/hyperlink" Target="consultantplus://offline/ref=7DDDF8504A8C991D6DC062AEBE1543CC2CF7776F3762347E592B209D7894710E559B68D26C2774AD314985836975927B260E8F776387C20Aj6Y5O" TargetMode="External"/><Relationship Id="rId3" Type="http://schemas.openxmlformats.org/officeDocument/2006/relationships/styles" Target="styles.xml"/><Relationship Id="rId21" Type="http://schemas.openxmlformats.org/officeDocument/2006/relationships/hyperlink" Target="https://login.consultant.ru/link/?req=doc&amp;base=LAW&amp;n=305825&amp;date=14.09.2021"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login.consultant.ru/link/?req=doc&amp;base=LAW&amp;n=373476&amp;date=14.09.2021"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consultantplus://offline/ref=7DDDF8504A8C991D6DC062AEBE1543CC2CF7776F3762347E592B209D7894710E559B68D26C2774AD314985836975927B260E8F776387C20Aj6Y5O" TargetMode="External"/><Relationship Id="rId20" Type="http://schemas.openxmlformats.org/officeDocument/2006/relationships/hyperlink" Target="https://login.consultant.ru/link/?req=doc&amp;base=LAW&amp;n=356131&amp;date=14.09.2021" TargetMode="External"/><Relationship Id="rId29" Type="http://schemas.openxmlformats.org/officeDocument/2006/relationships/hyperlink" Target="mailto:mo.mokshan@yandex.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DDDF8504A8C991D6DC062AEBE1543CC2CF7776F3762347E592B209D7894710E559B68D26C2774AD314985836975927B260E8F776387C20Aj6Y5O" TargetMode="External"/><Relationship Id="rId24" Type="http://schemas.openxmlformats.org/officeDocument/2006/relationships/hyperlink" Target="https://login.consultant.ru/link/?req=doc&amp;base=LAW&amp;n=386984&amp;dst=100101&amp;field=134&amp;date=20.09.2021"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s://login.consultant.ru/link/?req=doc&amp;base=LAW&amp;n=213122&amp;date=20.09.2021" TargetMode="External"/><Relationship Id="rId28" Type="http://schemas.openxmlformats.org/officeDocument/2006/relationships/hyperlink" Target="https://login.consultant.ru/link/?req=doc&amp;base=LAW&amp;n=213122&amp;date=12.08.2021" TargetMode="External"/><Relationship Id="rId10" Type="http://schemas.openxmlformats.org/officeDocument/2006/relationships/image" Target="media/image1.png"/><Relationship Id="rId19" Type="http://schemas.openxmlformats.org/officeDocument/2006/relationships/hyperlink" Target="https://login.consultant.ru/link/?req=doc&amp;base=LAW&amp;n=392661&amp;date=14.09.2021"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consultantplus://offline/ref=AB379AAFAA1D100E328F2BAF8EED5A2F2B76C9320D2F17931C22AAB6D3F68CA0190E3892E5C305E8C6BBD71DFE0039N" TargetMode="External"/><Relationship Id="rId22" Type="http://schemas.openxmlformats.org/officeDocument/2006/relationships/hyperlink" Target="https://login.consultant.ru/link/?req=doc&amp;base=LAW&amp;n=44772&amp;date=14.09.2021" TargetMode="External"/><Relationship Id="rId27" Type="http://schemas.openxmlformats.org/officeDocument/2006/relationships/hyperlink" Target="http://www.profiz.ru/upl/2021/%20%D0%9F%D1%80%D0%B0%D0%B2%D0%B8%D1%82%D0%B5%D0%BB%D1%8C%D1%81%D1%82%D0%B2%D0%B0%20%D0%A0%D0%A4%20%D0%BE%D1%82%2030%20%D0%BD%D0%BE%D1%8F%D0%B1%D1%80%D1%8F%202020%20%D0%B3%20N%201969%20%D0%9E%D0%B1%20%D0%BE%D1%81%D0%BE%D0%B1%D0%B5%D0%BD%D0%BD%D0%BE%D1%81%D1%82%D1%8F%D1%85%20%D1%84%D0%BE%D1%80%D0%BC%D0%B8%D1%80_1.pdf"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03F37-14BD-4552-A023-225F4E112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13</Pages>
  <Words>8998</Words>
  <Characters>51294</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330</cp:revision>
  <dcterms:created xsi:type="dcterms:W3CDTF">2025-03-04T11:15:00Z</dcterms:created>
  <dcterms:modified xsi:type="dcterms:W3CDTF">2025-10-07T07:19:00Z</dcterms:modified>
</cp:coreProperties>
</file>