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5E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933096" wp14:editId="66BBE1C7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НЕЧАЕВСКОГО СЕЛЬСОВЕТА 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C05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</w:rPr>
      </w:pPr>
      <w:r w:rsidRPr="007C05EC">
        <w:rPr>
          <w:rFonts w:ascii="Times New Roman" w:hAnsi="Times New Roman" w:cs="Times New Roman"/>
        </w:rPr>
        <w:t xml:space="preserve">от </w:t>
      </w:r>
      <w:r w:rsidR="00D41F8B">
        <w:rPr>
          <w:rFonts w:ascii="Times New Roman" w:hAnsi="Times New Roman" w:cs="Times New Roman"/>
        </w:rPr>
        <w:t xml:space="preserve">02.12.2024 </w:t>
      </w:r>
      <w:r w:rsidRPr="007C05EC">
        <w:rPr>
          <w:rFonts w:ascii="Times New Roman" w:hAnsi="Times New Roman" w:cs="Times New Roman"/>
        </w:rPr>
        <w:t>№</w:t>
      </w:r>
      <w:r w:rsidR="00D41F8B">
        <w:rPr>
          <w:rFonts w:ascii="Times New Roman" w:hAnsi="Times New Roman" w:cs="Times New Roman"/>
        </w:rPr>
        <w:t xml:space="preserve"> 28-8/8</w:t>
      </w:r>
      <w:r w:rsidRPr="007C05EC">
        <w:rPr>
          <w:rFonts w:ascii="Times New Roman" w:hAnsi="Times New Roman" w:cs="Times New Roman"/>
        </w:rPr>
        <w:t xml:space="preserve"> 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</w:rPr>
      </w:pPr>
      <w:r w:rsidRPr="007C05EC">
        <w:rPr>
          <w:rFonts w:ascii="Times New Roman" w:hAnsi="Times New Roman" w:cs="Times New Roman"/>
        </w:rPr>
        <w:t xml:space="preserve"> </w:t>
      </w:r>
      <w:proofErr w:type="spellStart"/>
      <w:r w:rsidRPr="007C05EC">
        <w:rPr>
          <w:rFonts w:ascii="Times New Roman" w:hAnsi="Times New Roman" w:cs="Times New Roman"/>
        </w:rPr>
        <w:t>с</w:t>
      </w:r>
      <w:proofErr w:type="gramStart"/>
      <w:r w:rsidRPr="007C05EC">
        <w:rPr>
          <w:rFonts w:ascii="Times New Roman" w:hAnsi="Times New Roman" w:cs="Times New Roman"/>
        </w:rPr>
        <w:t>.Н</w:t>
      </w:r>
      <w:proofErr w:type="gramEnd"/>
      <w:r w:rsidRPr="007C05EC">
        <w:rPr>
          <w:rFonts w:ascii="Times New Roman" w:hAnsi="Times New Roman" w:cs="Times New Roman"/>
        </w:rPr>
        <w:t>ечаевка</w:t>
      </w:r>
      <w:proofErr w:type="spellEnd"/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>Об утверждении Порядка определения размера арендной платы за земельные 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7C05EC">
        <w:rPr>
          <w:color w:val="000000"/>
        </w:rPr>
        <w:t xml:space="preserve">В целях повышения эффективности управления земельными ресурсами Нечаевского сельсовета Мокшанского района Пензенской области и пополнения доходной части бюджета Нечаевского сельсовета Мокшанского района Пензенской области за счет поступления арендных платежей за землю, во исполнение Федерального закона от 25.10.2001 №137-ФЗ «О введении в действие Земельного кодекса Российской Федерации» (с </w:t>
      </w:r>
      <w:r w:rsidRPr="00D41F8B">
        <w:t>последующими изменениями), Земельного кодекса Российской Федерации, руководствуясь </w:t>
      </w:r>
      <w:r w:rsidRPr="00D41F8B">
        <w:rPr>
          <w:rStyle w:val="1"/>
        </w:rPr>
        <w:t>Уставом Нечаевского сельсовета Мокшанского района Пензенской</w:t>
      </w:r>
      <w:proofErr w:type="gramEnd"/>
      <w:r w:rsidRPr="00D41F8B">
        <w:rPr>
          <w:rStyle w:val="1"/>
        </w:rPr>
        <w:t xml:space="preserve"> области</w:t>
      </w:r>
      <w:r w:rsidRPr="00D41F8B">
        <w:t>,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D41F8B">
        <w:t> 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1F8B">
        <w:rPr>
          <w:b/>
        </w:rPr>
        <w:t>Комитет местного самоуправления Нечаевского сельсовета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1F8B">
        <w:rPr>
          <w:b/>
        </w:rPr>
        <w:t>Мокшанского района Пензенской области решил: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D41F8B">
        <w:t> 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D41F8B">
        <w:t>1. Утвердить прилагаемый Порядок определения размера арендной платы за земельные 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торгов.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D41F8B">
        <w:t>2. Признать утратившими силу решения Комитета местного самоуправления Нечаевского сельсовета Мокшанского района Пензенской области:</w:t>
      </w:r>
    </w:p>
    <w:p w:rsidR="002D2405" w:rsidRPr="00D41F8B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D41F8B">
        <w:t>2.1. </w:t>
      </w:r>
      <w:r w:rsidRPr="00D41F8B">
        <w:rPr>
          <w:rStyle w:val="1"/>
        </w:rPr>
        <w:t>от 05.05.2015 №73-29/6</w:t>
      </w:r>
      <w:r w:rsidRPr="00D41F8B">
        <w:t> «</w:t>
      </w:r>
      <w:r w:rsidRPr="00D41F8B">
        <w:rPr>
          <w:bCs/>
        </w:rPr>
        <w:t>Об утверждении Порядка определения размера арендной платы за предоставленные в аренду без торгов земельные участки, находящиеся в муниципальной собственности Нечаевского сельсовета Мокшанского района Пензенской области</w:t>
      </w:r>
      <w:r w:rsidRPr="00D41F8B">
        <w:t>»;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1F8B">
        <w:t>2.2. </w:t>
      </w:r>
      <w:r w:rsidRPr="00D41F8B">
        <w:rPr>
          <w:rStyle w:val="1"/>
        </w:rPr>
        <w:t>от 25.12.2015 №103-47/6</w:t>
      </w:r>
      <w:r w:rsidRPr="00D41F8B">
        <w:t> «</w:t>
      </w:r>
      <w:r w:rsidRPr="00D41F8B">
        <w:rPr>
          <w:bCs/>
        </w:rPr>
        <w:t xml:space="preserve">О внесении изменений в Порядок определения размера арендной платы за предоставленные </w:t>
      </w:r>
      <w:r w:rsidRPr="007C05EC">
        <w:rPr>
          <w:bCs/>
          <w:color w:val="000000"/>
        </w:rPr>
        <w:t>в аренду без торгов земельные участки, находящиеся в муниципальной собственности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05.05.2015 №73-29/6</w:t>
      </w:r>
      <w:r w:rsidRPr="007C05EC">
        <w:rPr>
          <w:color w:val="000000"/>
        </w:rPr>
        <w:t>»;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 Опубликовать настоящее решение в информационном бюллетене «Вести Нечаевского сельсовета».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5. </w:t>
      </w:r>
      <w:proofErr w:type="gramStart"/>
      <w:r w:rsidRPr="007C05EC">
        <w:rPr>
          <w:color w:val="000000"/>
        </w:rPr>
        <w:t>Контроль за</w:t>
      </w:r>
      <w:proofErr w:type="gramEnd"/>
      <w:r w:rsidRPr="007C05EC">
        <w:rPr>
          <w:color w:val="000000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В.В. Архипов</w:t>
      </w:r>
    </w:p>
    <w:p w:rsidR="002D2405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1F8B" w:rsidRPr="007C05EC" w:rsidRDefault="00D41F8B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B4426" w:rsidRPr="007C05EC" w:rsidRDefault="00FB4426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lastRenderedPageBreak/>
        <w:t>Приложение</w:t>
      </w:r>
    </w:p>
    <w:p w:rsidR="00D41F8B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к решению</w:t>
      </w:r>
    </w:p>
    <w:p w:rsidR="00D41F8B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 xml:space="preserve"> Комитета местного самоуправления</w:t>
      </w:r>
    </w:p>
    <w:p w:rsidR="00D41F8B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 xml:space="preserve"> Нечаевского сельсовета 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Мокшанского района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Пензенской области</w:t>
      </w:r>
    </w:p>
    <w:p w:rsidR="002D2405" w:rsidRPr="007C05EC" w:rsidRDefault="00D41F8B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t xml:space="preserve">от </w:t>
      </w:r>
      <w:r>
        <w:t xml:space="preserve">02.12.2024 </w:t>
      </w:r>
      <w:r w:rsidRPr="007C05EC">
        <w:t>№</w:t>
      </w:r>
      <w:r>
        <w:t xml:space="preserve"> 28-8/8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>Порядок определения размера арендной платы за земельные 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1" w:name="Par30"/>
      <w:bookmarkEnd w:id="1"/>
      <w:r w:rsidRPr="007C05EC">
        <w:rPr>
          <w:b/>
          <w:bCs/>
          <w:color w:val="000000"/>
        </w:rPr>
        <w:t>1. Общие положения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1.1. Предметом регулирования настоящего Порядка является механизм определения размера арендной платы за земельные 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торгов.</w:t>
      </w:r>
    </w:p>
    <w:p w:rsidR="007E0D48" w:rsidRPr="007C05EC" w:rsidRDefault="007E0D48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t>Настоящий Порядок не применяется 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1.2. </w:t>
      </w:r>
      <w:proofErr w:type="gramStart"/>
      <w:r w:rsidRPr="007C05EC">
        <w:rPr>
          <w:color w:val="000000"/>
        </w:rPr>
        <w:t>Годовой размер арендной платы за земельный участок, находящийся в муниципальной собственности Нечаевского сельсовета Мокшанского района Пензенской области,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социально-культурного и коммунально-бытового</w:t>
      </w:r>
      <w:proofErr w:type="gramEnd"/>
      <w:r w:rsidRPr="007C05EC">
        <w:rPr>
          <w:color w:val="000000"/>
        </w:rPr>
        <w:t xml:space="preserve">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</w:t>
      </w:r>
      <w:r w:rsidR="007E0D48" w:rsidRPr="007C05EC">
        <w:rPr>
          <w:color w:val="000000"/>
        </w:rPr>
        <w:t>31.05.2024</w:t>
      </w:r>
      <w:r w:rsidRPr="007C05EC">
        <w:rPr>
          <w:color w:val="000000"/>
        </w:rPr>
        <w:t xml:space="preserve"> № </w:t>
      </w:r>
      <w:r w:rsidR="007E0D48" w:rsidRPr="007C05EC">
        <w:rPr>
          <w:color w:val="000000"/>
        </w:rPr>
        <w:t>4317</w:t>
      </w:r>
      <w:r w:rsidRPr="007C05EC">
        <w:rPr>
          <w:color w:val="000000"/>
        </w:rPr>
        <w:t>-ЗПО «О регулировании земельных отношений на территории Пензенской области» (с последующими изменениями).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34"/>
      <w:bookmarkEnd w:id="2"/>
      <w:r w:rsidRPr="007C05EC">
        <w:rPr>
          <w:color w:val="000000"/>
        </w:rPr>
        <w:t xml:space="preserve">1.3. </w:t>
      </w:r>
      <w:proofErr w:type="gramStart"/>
      <w:r w:rsidRPr="007C05EC">
        <w:rPr>
          <w:color w:val="000000"/>
        </w:rPr>
        <w:t>Годовой размер арендной платы за земельный участок, находящийся в муниципальной собственности Нечаевского сельсовета Мокшанского района Пензенской области, и предоставленный в аренду без торгов юридическим лицам (собственникам зданий, строений, сооружений), получившим статус управляющих компаний в установленном законодательством порядке на территории Нечаевского сельсовета Мокшанского района Пензенской области, в созданных на территории Нечаевского сельсовета Мокшанского района Пензенской области индустриальных парках, расположенных на земельном</w:t>
      </w:r>
      <w:proofErr w:type="gramEnd"/>
      <w:r w:rsidRPr="007C05EC">
        <w:rPr>
          <w:color w:val="000000"/>
        </w:rPr>
        <w:t xml:space="preserve"> </w:t>
      </w:r>
      <w:proofErr w:type="gramStart"/>
      <w:r w:rsidRPr="007C05EC">
        <w:rPr>
          <w:color w:val="000000"/>
        </w:rPr>
        <w:t>участке, находящемся в муниципальной собственности Нечаевского сельсовета Мокшанского района Пензенской области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7C05EC">
        <w:rPr>
          <w:color w:val="000000"/>
        </w:rPr>
        <w:t xml:space="preserve">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с лицами, указанными в настоящем пункте.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Лицам, указанным в настоящем пункте, по истечении пяти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 xml:space="preserve">1.4. </w:t>
      </w:r>
      <w:proofErr w:type="gramStart"/>
      <w:r w:rsidRPr="007C05EC">
        <w:rPr>
          <w:color w:val="000000"/>
        </w:rPr>
        <w:t xml:space="preserve">Годовой размер арендной платы за земельный участок, находящийся в муниципальной собственности Нечаевского сельсовета Мокшанского района Пензенской области, и предоставленный в аренду без торгов юридическим лицам, для осуществления деятельности, предусмотренной концессионным соглашением, соглашением о </w:t>
      </w:r>
      <w:proofErr w:type="spellStart"/>
      <w:r w:rsidRPr="007C05EC">
        <w:rPr>
          <w:color w:val="000000"/>
        </w:rPr>
        <w:t>муниципально</w:t>
      </w:r>
      <w:proofErr w:type="spellEnd"/>
      <w:r w:rsidRPr="007C05EC">
        <w:rPr>
          <w:color w:val="000000"/>
        </w:rPr>
        <w:t>-частном партнерстве, лицу, с которым заключены указанные соглашения,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7C05EC">
        <w:rPr>
          <w:color w:val="000000"/>
        </w:rPr>
        <w:t xml:space="preserve"> Размер арендной платы, определяемый в соответствии с настоящим пунктом устанавливается сроком на пять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с лицами, указанными в настоящем пункте.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Лицам, указанным в настоящем пункте, по истечении пяти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1.5. </w:t>
      </w:r>
      <w:proofErr w:type="gramStart"/>
      <w:r w:rsidR="007E0D48" w:rsidRPr="007C05EC">
        <w:t>В случае предоставления земельного участка, находящегося в собственности Нечаевского сельсовета Мокшанского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="007E0D48" w:rsidRPr="007C05EC">
        <w:rPr>
          <w:vertAlign w:val="superscript"/>
        </w:rPr>
        <w:t>6</w:t>
      </w:r>
      <w:r w:rsidR="007E0D48" w:rsidRPr="007C05EC"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</w:t>
      </w:r>
      <w:proofErr w:type="gramEnd"/>
      <w:r w:rsidR="007E0D48" w:rsidRPr="007C05EC">
        <w:t xml:space="preserve"> государственной кадастровой оценке" (с последующими изменениями)</w:t>
      </w:r>
      <w:r w:rsidRPr="007C05EC">
        <w:rPr>
          <w:color w:val="000000"/>
        </w:rPr>
        <w:t>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1.6. В случае предоставления земельного участка, находящегося в муниципальной собственности Нечаевского сельсовета Мокшанского района Пензенской области,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- 0,6 процента от кадастровой стоимости в отношении: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а) </w:t>
      </w:r>
      <w:r w:rsidR="007E0D48" w:rsidRPr="007C05EC">
        <w:t>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="007E0D48" w:rsidRPr="007C05EC">
        <w:rPr>
          <w:vertAlign w:val="superscript"/>
        </w:rPr>
        <w:t>18</w:t>
      </w:r>
      <w:r w:rsidR="007E0D48" w:rsidRPr="007C05EC">
        <w:t xml:space="preserve"> Земельного Кодекса</w:t>
      </w:r>
      <w:r w:rsidRPr="007C05EC">
        <w:rPr>
          <w:color w:val="000000"/>
        </w:rPr>
        <w:t>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 xml:space="preserve">в) </w:t>
      </w:r>
      <w:r w:rsidR="007E0D48" w:rsidRPr="007C05EC">
        <w:t xml:space="preserve">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="007E0D48" w:rsidRPr="007C05EC">
        <w:t>неустраненных</w:t>
      </w:r>
      <w:proofErr w:type="spellEnd"/>
      <w:r w:rsidR="007E0D48" w:rsidRPr="007C05EC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="007E0D48" w:rsidRPr="007C05EC">
        <w:t xml:space="preserve"> земельного участка</w:t>
      </w:r>
      <w:r w:rsidRPr="007C05EC">
        <w:rPr>
          <w:color w:val="000000"/>
        </w:rPr>
        <w:t>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ar41"/>
      <w:bookmarkEnd w:id="3"/>
      <w:r w:rsidRPr="007C05EC">
        <w:rPr>
          <w:color w:val="000000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муниципальных нужд либо ограничен в обороте;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2)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lastRenderedPageBreak/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7C05EC">
        <w:rPr>
          <w:color w:val="000000"/>
        </w:rPr>
        <w:t xml:space="preserve"> </w:t>
      </w:r>
      <w:proofErr w:type="gramStart"/>
      <w:r w:rsidRPr="007C05EC">
        <w:rPr>
          <w:color w:val="000000"/>
        </w:rPr>
        <w:t>дома социального использования, и в случаях, предусмотренных законом Пензенской области, с некоммерческой организацией, созданной Мокшанским районом Пензенской области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2D2405" w:rsidRPr="007C05EC" w:rsidRDefault="007E0D48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ar48"/>
      <w:bookmarkEnd w:id="4"/>
      <w:r w:rsidRPr="007C05EC">
        <w:rPr>
          <w:color w:val="000000"/>
        </w:rPr>
        <w:t>6</w:t>
      </w:r>
      <w:r w:rsidR="002D2405" w:rsidRPr="007C05EC">
        <w:rPr>
          <w:color w:val="000000"/>
        </w:rPr>
        <w:t xml:space="preserve">) </w:t>
      </w:r>
      <w:r w:rsidRPr="007C05EC">
        <w:t>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r w:rsidR="002D2405" w:rsidRPr="007C05EC">
        <w:rPr>
          <w:color w:val="000000"/>
        </w:rPr>
        <w:t>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ar49"/>
      <w:bookmarkEnd w:id="5"/>
      <w:r w:rsidRPr="007C05EC">
        <w:rPr>
          <w:color w:val="000000"/>
        </w:rPr>
        <w:t xml:space="preserve">1.7. </w:t>
      </w:r>
      <w:proofErr w:type="gramStart"/>
      <w:r w:rsidRPr="007C05EC">
        <w:rPr>
          <w:color w:val="000000"/>
        </w:rPr>
        <w:t>Годовой размер арендной платы за земельные участки, находящиеся в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проведения работ, связанных с пользованием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  <w:proofErr w:type="gramEnd"/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Par50"/>
      <w:bookmarkEnd w:id="6"/>
      <w:r w:rsidRPr="007C05EC">
        <w:rPr>
          <w:color w:val="000000"/>
        </w:rPr>
        <w:t>1.8.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№ 137-ФЗ «О введении в действие Земельного кодекса Российской Федерации» (с последующим изменениями) годовой размер арендной платы устанавливается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- 2 процентов кадастровой стоимости арендуемых земельных участков;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7" w:name="Par54"/>
      <w:bookmarkEnd w:id="7"/>
      <w:r w:rsidRPr="007C05EC">
        <w:rPr>
          <w:color w:val="000000"/>
        </w:rPr>
        <w:t>1.9. В случаях, предусмотренных пунктом 15 статьи 3 Федерального закона от 25.10.2001 № 137-ФЗ «О введении в действие Земельного кодекса Российской Федерации» (с последующими изменениями), ежегодная арендная плата за земельный участок устанавливается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>2. Расчет годового размера арендной платы за земельные 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торгов, за исключением случаев, указанных в разделе 1 настоящего Порядка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> </w:t>
      </w:r>
    </w:p>
    <w:p w:rsidR="007E0D48" w:rsidRPr="007C05EC" w:rsidRDefault="002D2405" w:rsidP="007C05EC">
      <w:pPr>
        <w:pStyle w:val="a3"/>
        <w:spacing w:after="0" w:afterAutospacing="0"/>
        <w:ind w:firstLine="567"/>
        <w:jc w:val="both"/>
      </w:pPr>
      <w:bookmarkStart w:id="8" w:name="Par65"/>
      <w:bookmarkEnd w:id="8"/>
      <w:r w:rsidRPr="007C05EC">
        <w:rPr>
          <w:color w:val="000000"/>
        </w:rPr>
        <w:t xml:space="preserve">2.1. </w:t>
      </w:r>
      <w:r w:rsidR="007E0D48" w:rsidRPr="007C05EC">
        <w:t>2.1. С 01.01.2021 годовой размер арендной платы за земельные участки, находящихся в собственности Нечаевского сельсовета Мокшанского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А = </w:t>
      </w:r>
      <w:proofErr w:type="spellStart"/>
      <w:r w:rsidRPr="007C05EC">
        <w:t>Ксзу</w:t>
      </w:r>
      <w:proofErr w:type="spellEnd"/>
      <w:r w:rsidRPr="007C05EC">
        <w:t xml:space="preserve"> x 4,52%,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  где: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А - годовой размер арендной платы;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proofErr w:type="spellStart"/>
      <w:r w:rsidRPr="007C05EC">
        <w:t>Ксзу</w:t>
      </w:r>
      <w:proofErr w:type="spellEnd"/>
      <w:r w:rsidRPr="007C05EC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До 01.01.2021 годовой размер арендной платы за земельные участки, находящихся в собственности Нечаевского сельсовета Мокшанского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 А = </w:t>
      </w:r>
      <w:proofErr w:type="spellStart"/>
      <w:r w:rsidRPr="007C05EC">
        <w:t>Ксзу</w:t>
      </w:r>
      <w:proofErr w:type="spellEnd"/>
      <w:r w:rsidRPr="007C05EC">
        <w:t xml:space="preserve"> x 3%,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где: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А - годовой размер арендной платы;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proofErr w:type="spellStart"/>
      <w:r w:rsidRPr="007C05EC">
        <w:t>Ксзу</w:t>
      </w:r>
      <w:proofErr w:type="spellEnd"/>
      <w:r w:rsidRPr="007C05EC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>3. Особенности изменения размера арендной платы за земельные участки, находящиеся в муниципальной собственности Нечаевского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9" w:name="Par79"/>
      <w:bookmarkEnd w:id="9"/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3.1. При заключении договора аренды земельного участка администрация предусматривает в таком договоре случаи и периодичность изменения арендной платы за пользование земельным участком.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</w:t>
      </w:r>
      <w:proofErr w:type="gramEnd"/>
      <w:r w:rsidRPr="007C05EC">
        <w:rPr>
          <w:color w:val="000000"/>
        </w:rPr>
        <w:t xml:space="preserve"> исключением случаев, указанных в абзацах с седьмого по четырнадцатый пункта 1.4, пунктах 1.5, 1.6, 1.7 раздела 1 настоящего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3.2. При заключении договора аренды, в соответствии с которым арендная плата рассчитана на основании кадастровой стоимости земельного участка, администрация предусматривает в таком договоре возможность изменения арендной платы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утверждены результаты государственной кадастровой оценки земель на территории Пензенской области.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>В случае изменения кадастровой стоимости земельного участка индексация арендной платы на размер уровня инфляции не производится на год, следующий за годом, в котором произошло такое изменение.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Изменение размера арендной платы в остальных случаях, связанных с изменением кадастровой стоимости земельного участка, осуществляется в соответствии с условиями договора аренды, если иное не предусмотрено законодательством Российской Федерации.</w:t>
      </w:r>
    </w:p>
    <w:p w:rsidR="007E0D48" w:rsidRPr="007C05EC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7C05EC">
        <w:rPr>
          <w:color w:val="000000"/>
        </w:rPr>
        <w:t xml:space="preserve">3.3. </w:t>
      </w:r>
      <w:r w:rsidR="007E0D48" w:rsidRPr="007C05EC">
        <w:t>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3.4. При заключении договора аренды земельного участка, в соответствии с пунктом 2.1. раздела 2 настоящего Порядка, администрация предусматривает в таком договоре возможность изменения арендной платы в связи с изменением ставки рефинансирования Центрального банка Российской Федерации, но не чаще чем один раз в год. При этом арендная плата подлежит перерасчету по состоянию на 1 января года, следующего за годом, в котором была изменена ключевая ставка Банка России.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В случае изменения ставки рефинансирования Центрального банка Российской Федерации индексация арендной платы на размер уровня инфляции, указанный в пункте 3.1 раздела 3 настоящего Порядка, не производится на год, следующий за годом, в котором произошло такое изменение.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3.5. Арендная плата за использование земельных участков, находящихся в муниципальной собственности Нечаевского сельсовета Мокшанского района Пензенской области, и предоставленных в аренду без торгов, вносится ежемесячно до 10 числа текущего месяца.</w:t>
      </w:r>
    </w:p>
    <w:bookmarkEnd w:id="0"/>
    <w:p w:rsidR="00284051" w:rsidRPr="007C05EC" w:rsidRDefault="00284051" w:rsidP="007C05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4051" w:rsidRPr="007C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51"/>
    <w:rsid w:val="00284051"/>
    <w:rsid w:val="002D2405"/>
    <w:rsid w:val="007C05EC"/>
    <w:rsid w:val="007E0D48"/>
    <w:rsid w:val="00D41F8B"/>
    <w:rsid w:val="00F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D2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D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2024-12-08T12:34:00Z</cp:lastPrinted>
  <dcterms:created xsi:type="dcterms:W3CDTF">2024-12-08T11:24:00Z</dcterms:created>
  <dcterms:modified xsi:type="dcterms:W3CDTF">2024-12-08T12:39:00Z</dcterms:modified>
</cp:coreProperties>
</file>