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83B0" w14:textId="77777777"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44086CE" wp14:editId="7A806EB0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2EDB44" w14:textId="77777777"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9EA1DC" w14:textId="77777777"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B44CD0" w14:textId="77777777"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НЕЧАЕВСКОГО СЕЛЬСОВЕТА МОКШАНСКОГО РАЙОНА ПЕНЗЕНСКОЙ ОБЛАСТИ </w:t>
      </w:r>
    </w:p>
    <w:p w14:paraId="3EF3A3E0" w14:textId="77777777"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14:paraId="23E299D3" w14:textId="3494B571" w:rsidR="007F057F" w:rsidRPr="001B6BA7" w:rsidRDefault="007F057F" w:rsidP="007F057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BA7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B6BA7" w:rsidRPr="001B6BA7">
        <w:rPr>
          <w:rFonts w:ascii="Times New Roman" w:hAnsi="Times New Roman" w:cs="Times New Roman"/>
          <w:bCs/>
          <w:sz w:val="24"/>
          <w:szCs w:val="24"/>
        </w:rPr>
        <w:t>20.04.2026</w:t>
      </w:r>
      <w:r w:rsidRPr="001B6BA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1B6BA7" w:rsidRPr="001B6BA7">
        <w:rPr>
          <w:rFonts w:ascii="Times New Roman" w:hAnsi="Times New Roman" w:cs="Times New Roman"/>
          <w:bCs/>
          <w:sz w:val="24"/>
          <w:szCs w:val="24"/>
        </w:rPr>
        <w:t>31</w:t>
      </w:r>
    </w:p>
    <w:p w14:paraId="4733F823" w14:textId="77777777" w:rsidR="007F057F" w:rsidRPr="001B6BA7" w:rsidRDefault="007F057F" w:rsidP="001B6B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BA7">
        <w:rPr>
          <w:rFonts w:ascii="Times New Roman" w:hAnsi="Times New Roman" w:cs="Times New Roman"/>
          <w:bCs/>
          <w:sz w:val="24"/>
          <w:szCs w:val="24"/>
        </w:rPr>
        <w:t>с. Нечаевка</w:t>
      </w:r>
    </w:p>
    <w:p w14:paraId="2FC3314E" w14:textId="7C54B850" w:rsidR="007F057F" w:rsidRDefault="007F057F" w:rsidP="001B6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A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Нечаевского сельсовета Мокшанского района Пензенской области от 22.07.2025 №54 </w:t>
      </w:r>
    </w:p>
    <w:p w14:paraId="592FCFCB" w14:textId="77777777" w:rsidR="001B6BA7" w:rsidRPr="001B6BA7" w:rsidRDefault="001B6BA7" w:rsidP="001B6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747F6" w14:textId="2F177019" w:rsidR="007F057F" w:rsidRDefault="00412117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Нечаевского сельсовета Мокшанского района Пензенской области </w:t>
      </w:r>
      <w:r w:rsidR="001B6BA7">
        <w:rPr>
          <w:rFonts w:ascii="Times New Roman" w:hAnsi="Times New Roman" w:cs="Times New Roman"/>
          <w:sz w:val="24"/>
          <w:szCs w:val="24"/>
        </w:rPr>
        <w:t xml:space="preserve">от 15.04.2025 №31 </w:t>
      </w:r>
      <w:r w:rsidRPr="001B6BA7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 </w:t>
      </w:r>
      <w:r w:rsidR="001B6BA7">
        <w:rPr>
          <w:rFonts w:ascii="Times New Roman" w:hAnsi="Times New Roman" w:cs="Times New Roman"/>
          <w:sz w:val="24"/>
          <w:szCs w:val="24"/>
        </w:rPr>
        <w:t xml:space="preserve">от 24.04.2025 №36 </w:t>
      </w:r>
      <w:r w:rsidRPr="001B6BA7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r w:rsidR="001B6BA7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1B6BA7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области», </w:t>
      </w:r>
      <w:hyperlink r:id="rId5" w:history="1">
        <w:r w:rsidRPr="001B6BA7">
          <w:rPr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1B6BA7">
          <w:rPr>
            <w:rFonts w:ascii="Times New Roman" w:hAnsi="Times New Roman" w:cs="Times New Roman"/>
            <w:sz w:val="24"/>
            <w:szCs w:val="24"/>
          </w:rPr>
          <w:t>Нечаевский_сельсовет</w:t>
        </w:r>
        <w:proofErr w:type="spellEnd"/>
        <w:r w:rsidRPr="001B6BA7">
          <w:rPr>
            <w:rFonts w:ascii="Times New Roman" w:hAnsi="Times New Roman" w:cs="Times New Roman"/>
            <w:sz w:val="24"/>
            <w:szCs w:val="24"/>
          </w:rPr>
          <w:t xml:space="preserve"> муниципального района Мокшанский район Пензенской области</w:t>
        </w:r>
      </w:hyperlink>
      <w:r w:rsidRPr="001B6BA7">
        <w:rPr>
          <w:rFonts w:ascii="Times New Roman" w:hAnsi="Times New Roman" w:cs="Times New Roman"/>
          <w:sz w:val="24"/>
          <w:szCs w:val="24"/>
        </w:rPr>
        <w:t>,</w:t>
      </w:r>
    </w:p>
    <w:p w14:paraId="313439B6" w14:textId="77777777" w:rsidR="008E7C6A" w:rsidRPr="001B6BA7" w:rsidRDefault="008E7C6A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A0A546" w14:textId="594BEEDD" w:rsidR="007F057F" w:rsidRDefault="007F057F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C6A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Нечаевского сельсовета Мокшанского </w:t>
      </w:r>
      <w:r w:rsidR="008E7C6A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r w:rsidRPr="008E7C6A">
        <w:rPr>
          <w:rFonts w:ascii="Times New Roman" w:hAnsi="Times New Roman" w:cs="Times New Roman"/>
          <w:b/>
          <w:bCs/>
          <w:sz w:val="24"/>
          <w:szCs w:val="24"/>
        </w:rPr>
        <w:t xml:space="preserve"> Пензенской области:</w:t>
      </w:r>
    </w:p>
    <w:p w14:paraId="23F6125E" w14:textId="77777777" w:rsidR="008E7C6A" w:rsidRPr="008E7C6A" w:rsidRDefault="008E7C6A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1407B" w14:textId="47EEFA68" w:rsidR="001A5CC6" w:rsidRPr="001B6BA7" w:rsidRDefault="007F057F" w:rsidP="001B6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sz w:val="24"/>
          <w:szCs w:val="24"/>
        </w:rPr>
        <w:t>1. Внести</w:t>
      </w:r>
      <w:r w:rsidR="001B6BA7">
        <w:rPr>
          <w:rFonts w:ascii="Times New Roman" w:hAnsi="Times New Roman" w:cs="Times New Roman"/>
          <w:sz w:val="24"/>
          <w:szCs w:val="24"/>
        </w:rPr>
        <w:t xml:space="preserve"> </w:t>
      </w:r>
      <w:r w:rsidRPr="001B6BA7">
        <w:rPr>
          <w:rFonts w:ascii="Times New Roman" w:hAnsi="Times New Roman" w:cs="Times New Roman"/>
          <w:sz w:val="24"/>
          <w:szCs w:val="24"/>
        </w:rPr>
        <w:t>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Нечаевского сельсовета Мокшанского района Пензенской области от 22.07.2025 № 54 следующие изменения:</w:t>
      </w:r>
    </w:p>
    <w:p w14:paraId="12435E31" w14:textId="1B2D2DB0" w:rsidR="00412117" w:rsidRPr="001B6BA7" w:rsidRDefault="00412117" w:rsidP="001B6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sz w:val="24"/>
          <w:szCs w:val="24"/>
        </w:rPr>
        <w:t>1.1. пункт 2.28.1.6.</w:t>
      </w:r>
      <w:r w:rsidR="001B6BA7">
        <w:rPr>
          <w:rFonts w:ascii="Times New Roman" w:hAnsi="Times New Roman" w:cs="Times New Roman"/>
          <w:sz w:val="24"/>
          <w:szCs w:val="24"/>
        </w:rPr>
        <w:t xml:space="preserve"> </w:t>
      </w:r>
      <w:r w:rsidRPr="001B6BA7">
        <w:rPr>
          <w:rFonts w:ascii="Times New Roman" w:hAnsi="Times New Roman" w:cs="Times New Roman"/>
          <w:sz w:val="24"/>
          <w:szCs w:val="24"/>
        </w:rPr>
        <w:t>Регламента изложить в следующей редакции:</w:t>
      </w:r>
    </w:p>
    <w:p w14:paraId="3D81376C" w14:textId="0ABD7A12" w:rsidR="00A65E0F" w:rsidRPr="001B6BA7" w:rsidRDefault="00412117" w:rsidP="001B6BA7">
      <w:pPr>
        <w:pStyle w:val="a6"/>
        <w:spacing w:before="0" w:beforeAutospacing="0" w:after="0" w:afterAutospacing="0"/>
        <w:ind w:firstLine="415"/>
        <w:jc w:val="both"/>
      </w:pPr>
      <w:r w:rsidRPr="001B6BA7">
        <w:t>«2.28.1.6.</w:t>
      </w:r>
      <w:r w:rsidR="001B6BA7">
        <w:t xml:space="preserve"> </w:t>
      </w:r>
      <w:r w:rsidRPr="001B6BA7">
        <w:t xml:space="preserve">в случае, предусмотренном </w:t>
      </w:r>
      <w:hyperlink r:id="rId6" w:history="1">
        <w:r w:rsidRPr="001B6BA7">
          <w:rPr>
            <w:rStyle w:val="a7"/>
            <w:color w:val="auto"/>
            <w:u w:val="none"/>
          </w:rPr>
          <w:t>пунктом 8 части 1 статьи 17.1</w:t>
        </w:r>
      </w:hyperlink>
      <w:r w:rsidRPr="001B6BA7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7" w:history="1">
        <w:r w:rsidRPr="001B6BA7">
          <w:rPr>
            <w:rStyle w:val="a7"/>
            <w:color w:val="auto"/>
            <w:u w:val="none"/>
          </w:rPr>
          <w:t>законом</w:t>
        </w:r>
      </w:hyperlink>
      <w:r w:rsidRPr="001B6BA7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8" w:history="1">
        <w:r w:rsidRPr="001B6BA7">
          <w:rPr>
            <w:rStyle w:val="a7"/>
            <w:color w:val="auto"/>
            <w:u w:val="none"/>
          </w:rPr>
          <w:t>законом</w:t>
        </w:r>
      </w:hyperlink>
      <w:r w:rsidRPr="001B6BA7">
        <w:t xml:space="preserve"> от 26.03.2003 N 35-ФЗ "Об электроэнергетике";»;</w:t>
      </w:r>
    </w:p>
    <w:p w14:paraId="2137F7DD" w14:textId="77777777" w:rsidR="00A65E0F" w:rsidRPr="001B6BA7" w:rsidRDefault="00A65E0F" w:rsidP="001B6BA7">
      <w:pPr>
        <w:pStyle w:val="a6"/>
        <w:spacing w:before="0" w:beforeAutospacing="0" w:after="0" w:afterAutospacing="0"/>
        <w:ind w:firstLine="415"/>
        <w:jc w:val="both"/>
      </w:pPr>
      <w:r w:rsidRPr="001B6BA7">
        <w:t>1.2. пункт 2.29 Регламента изложить в следующей редакции:</w:t>
      </w:r>
    </w:p>
    <w:p w14:paraId="7B2C93A7" w14:textId="77777777" w:rsidR="00A65E0F" w:rsidRPr="001B6BA7" w:rsidRDefault="00A65E0F" w:rsidP="001B6BA7">
      <w:pPr>
        <w:pStyle w:val="a6"/>
        <w:spacing w:before="0" w:beforeAutospacing="0" w:after="0" w:afterAutospacing="0"/>
        <w:ind w:firstLine="415"/>
        <w:jc w:val="both"/>
      </w:pPr>
      <w:r w:rsidRPr="001B6BA7">
        <w:lastRenderedPageBreak/>
        <w:t>«2.29. Основаниями для отказа в приеме к рассмотрению заявления и документов являются:</w:t>
      </w:r>
    </w:p>
    <w:p w14:paraId="78295A9C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2.29.1. некорректное заполнение полей в форме заявления, в том числе в интерактивной форме заявления на Модуле; </w:t>
      </w:r>
    </w:p>
    <w:p w14:paraId="65861711" w14:textId="5831FD0E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2.29.2. истечение срока действия документов на день подачи заявления в случае, если срок их действия установлен законодательством Российской Федерации; </w:t>
      </w:r>
    </w:p>
    <w:p w14:paraId="642FE5E1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92C880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14:paraId="46228F38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14:paraId="36DD4471" w14:textId="15B4B52E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МФЦ»;</w:t>
      </w:r>
    </w:p>
    <w:p w14:paraId="61976882" w14:textId="77777777" w:rsidR="00412117" w:rsidRPr="001B6BA7" w:rsidRDefault="00A65E0F" w:rsidP="001B6BA7">
      <w:pPr>
        <w:pStyle w:val="a6"/>
        <w:spacing w:after="0" w:afterAutospacing="0"/>
        <w:ind w:firstLine="567"/>
        <w:jc w:val="both"/>
      </w:pPr>
      <w:r w:rsidRPr="001B6BA7">
        <w:t>1.3. абзац 2 пункта 3.3.5. изложить в следующей редакции:</w:t>
      </w:r>
    </w:p>
    <w:p w14:paraId="08912BAE" w14:textId="2DF71E5E" w:rsidR="00A65E0F" w:rsidRPr="001B6BA7" w:rsidRDefault="00A65E0F" w:rsidP="001B6BA7">
      <w:pPr>
        <w:pStyle w:val="a6"/>
        <w:spacing w:after="0" w:afterAutospacing="0"/>
        <w:ind w:firstLine="567"/>
        <w:jc w:val="both"/>
      </w:pPr>
      <w:r w:rsidRPr="001B6BA7">
        <w:t xml:space="preserve">«Максимальный срок административного действия 2 (два) дня с момента проведения экспертизы заявления и документов специалистом, ответственным за предоставление муниципальной услуги.». </w:t>
      </w:r>
    </w:p>
    <w:p w14:paraId="44456DA1" w14:textId="48EEAF77" w:rsidR="001A5CC6" w:rsidRPr="001B6BA7" w:rsidRDefault="001A5CC6" w:rsidP="001B6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6BA7">
        <w:rPr>
          <w:rFonts w:ascii="Times New Roman" w:hAnsi="Times New Roman" w:cs="Times New Roman"/>
          <w:iCs/>
          <w:sz w:val="24"/>
          <w:szCs w:val="24"/>
        </w:rPr>
        <w:t>2. Опубликовать настоящее постановление в информационном бюллетене «Вести Н</w:t>
      </w:r>
      <w:r w:rsidR="001B6BA7">
        <w:rPr>
          <w:rFonts w:ascii="Times New Roman" w:hAnsi="Times New Roman" w:cs="Times New Roman"/>
          <w:iCs/>
          <w:sz w:val="24"/>
          <w:szCs w:val="24"/>
        </w:rPr>
        <w:t>ечаевского</w:t>
      </w:r>
      <w:r w:rsidRPr="001B6BA7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14:paraId="368B94E7" w14:textId="77777777" w:rsidR="001A5CC6" w:rsidRPr="001B6BA7" w:rsidRDefault="001A5CC6" w:rsidP="001B6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6BA7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14:paraId="23DC2C79" w14:textId="0E6FBC59" w:rsidR="001A5CC6" w:rsidRDefault="001A5CC6" w:rsidP="001B6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iCs/>
          <w:sz w:val="24"/>
          <w:szCs w:val="24"/>
        </w:rPr>
        <w:t>4. Контроль за исполнением настоящего</w:t>
      </w:r>
      <w:r w:rsidR="001B6B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B6BA7">
        <w:rPr>
          <w:rFonts w:ascii="Times New Roman" w:hAnsi="Times New Roman" w:cs="Times New Roman"/>
          <w:sz w:val="24"/>
          <w:szCs w:val="24"/>
        </w:rPr>
        <w:t>постановления возложить на главу администрации Нечаевского сельсовета Мокшанского района Пензенской области.</w:t>
      </w:r>
    </w:p>
    <w:p w14:paraId="7D14CE6A" w14:textId="77777777" w:rsidR="001B6BA7" w:rsidRDefault="001B6BA7" w:rsidP="001B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7548B" w14:textId="5CF34E6F" w:rsidR="001B6BA7" w:rsidRPr="001B6BA7" w:rsidRDefault="001A5CC6" w:rsidP="001B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14:paraId="50A2ED88" w14:textId="0A545617" w:rsidR="001A5CC6" w:rsidRPr="001B6BA7" w:rsidRDefault="001A5CC6" w:rsidP="001B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>Нечаевского сельсовета</w:t>
      </w:r>
    </w:p>
    <w:p w14:paraId="157F5080" w14:textId="77777777" w:rsidR="00520477" w:rsidRPr="001B6BA7" w:rsidRDefault="00520477" w:rsidP="001B6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50400D06" w14:textId="55D15007" w:rsidR="007F057F" w:rsidRPr="001B6BA7" w:rsidRDefault="00520477" w:rsidP="001B6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  <w:r w:rsidR="001B6B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1B6BA7">
        <w:rPr>
          <w:rFonts w:ascii="Times New Roman" w:hAnsi="Times New Roman" w:cs="Times New Roman"/>
          <w:b/>
          <w:bCs/>
          <w:sz w:val="24"/>
          <w:szCs w:val="24"/>
        </w:rPr>
        <w:t>И.Н. Агафонов</w:t>
      </w:r>
    </w:p>
    <w:sectPr w:rsidR="007F057F" w:rsidRPr="001B6BA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57F"/>
    <w:rsid w:val="001A5CC6"/>
    <w:rsid w:val="001B6BA7"/>
    <w:rsid w:val="00292008"/>
    <w:rsid w:val="00327654"/>
    <w:rsid w:val="00412117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8E7C6A"/>
    <w:rsid w:val="00A65E0F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2614"/>
  <w15:docId w15:val="{C4A89571-90A9-48F6-B102-113C089D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0&amp;date=09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9673&amp;date=09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75&amp;dst=1167&amp;field=134&amp;date=09.04.202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3</cp:revision>
  <cp:lastPrinted>2026-04-20T05:48:00Z</cp:lastPrinted>
  <dcterms:created xsi:type="dcterms:W3CDTF">2026-04-20T05:45:00Z</dcterms:created>
  <dcterms:modified xsi:type="dcterms:W3CDTF">2026-04-20T05:48:00Z</dcterms:modified>
</cp:coreProperties>
</file>