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A9D2A" w14:textId="77777777" w:rsidR="00A147EC" w:rsidRDefault="00A147EC">
      <w:pPr>
        <w:jc w:val="right"/>
        <w:rPr>
          <w:sz w:val="28"/>
          <w:szCs w:val="28"/>
        </w:rPr>
      </w:pPr>
    </w:p>
    <w:p w14:paraId="491C336B" w14:textId="77777777" w:rsidR="00A147EC" w:rsidRDefault="008938C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935" distR="114935" simplePos="0" relativeHeight="2" behindDoc="1" locked="0" layoutInCell="0" allowOverlap="1" wp14:anchorId="241A8395" wp14:editId="2836C3B2">
                <wp:simplePos x="0" y="0"/>
                <wp:positionH relativeFrom="column">
                  <wp:posOffset>2642235</wp:posOffset>
                </wp:positionH>
                <wp:positionV relativeFrom="paragraph">
                  <wp:posOffset>-234950</wp:posOffset>
                </wp:positionV>
                <wp:extent cx="800100" cy="1028700"/>
                <wp:effectExtent l="0" t="0" r="0" b="0"/>
                <wp:wrapTight wrapText="bothSides">
                  <wp:wrapPolygon edited="1">
                    <wp:start x="-475" y="0"/>
                    <wp:lineTo x="-475" y="21193"/>
                    <wp:lineTo x="21600" y="21193"/>
                    <wp:lineTo x="21600" y="0"/>
                    <wp:lineTo x="-475" y="0"/>
                  </wp:wrapPolygon>
                </wp:wrapTight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8" t="-6" r="-7" b="-6"/>
                        <a:stretch/>
                      </pic:blipFill>
                      <pic:spPr bwMode="auto">
                        <a:xfrm>
                          <a:off x="0" y="0"/>
                          <a:ext cx="800100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;o:allowoverlap:true;o:allowincell:false;mso-position-horizontal-relative:text;margin-left:208.05pt;mso-position-horizontal:absolute;mso-position-vertical-relative:text;margin-top:-18.50pt;mso-position-vertical:absolute;width:63.00pt;height:81.00pt;mso-wrap-distance-left:9.05pt;mso-wrap-distance-top:0.00pt;mso-wrap-distance-right:9.05pt;mso-wrap-distance-bottom:0.00pt;" wrapcoords="-2198 0 -2198 98116 100000 98116 100000 0 -2198 0" stroked="false">
                <v:path textboxrect="0,0,0,0"/>
                <w10:wrap type="tight"/>
                <v:imagedata r:id="rId9" o:title=""/>
              </v:shape>
            </w:pict>
          </mc:Fallback>
        </mc:AlternateContent>
      </w:r>
    </w:p>
    <w:p w14:paraId="59ED5D92" w14:textId="77777777" w:rsidR="00A147EC" w:rsidRDefault="00A147EC">
      <w:pPr>
        <w:jc w:val="center"/>
      </w:pPr>
    </w:p>
    <w:p w14:paraId="022B91BE" w14:textId="77777777" w:rsidR="00A147EC" w:rsidRDefault="00A147EC">
      <w:pPr>
        <w:jc w:val="center"/>
      </w:pPr>
    </w:p>
    <w:p w14:paraId="5C82E87C" w14:textId="77777777" w:rsidR="00A147EC" w:rsidRDefault="00A147EC">
      <w:pPr>
        <w:jc w:val="center"/>
      </w:pPr>
    </w:p>
    <w:p w14:paraId="251DBB50" w14:textId="77777777" w:rsidR="00A147EC" w:rsidRDefault="00A147EC">
      <w:pPr>
        <w:jc w:val="center"/>
      </w:pPr>
    </w:p>
    <w:p w14:paraId="00A7A383" w14:textId="77777777" w:rsidR="00A147EC" w:rsidRDefault="008938C2">
      <w:pPr>
        <w:jc w:val="center"/>
      </w:pPr>
      <w:r>
        <w:rPr>
          <w:sz w:val="36"/>
          <w:szCs w:val="36"/>
        </w:rPr>
        <w:t>АДМИНИСТРАЦИЯ НЕЧАЕВСКОГО СЕЛЬСОВЕТА МОКШАНСКОГО РАЙОНА ПЕНЗЕНСКОЙ ОБЛАСТИ</w:t>
      </w:r>
    </w:p>
    <w:p w14:paraId="3A389BF3" w14:textId="77777777" w:rsidR="00A147EC" w:rsidRDefault="00A147EC">
      <w:pPr>
        <w:jc w:val="center"/>
        <w:rPr>
          <w:sz w:val="36"/>
          <w:szCs w:val="36"/>
        </w:rPr>
      </w:pPr>
    </w:p>
    <w:p w14:paraId="28C39E6F" w14:textId="77777777" w:rsidR="00A147EC" w:rsidRDefault="008938C2">
      <w:pPr>
        <w:jc w:val="center"/>
      </w:pPr>
      <w:r>
        <w:t>ПОСТАНОВЛЕНИЕ</w:t>
      </w:r>
    </w:p>
    <w:p w14:paraId="73A1CF81" w14:textId="77777777" w:rsidR="00A147EC" w:rsidRDefault="008938C2">
      <w:pPr>
        <w:jc w:val="center"/>
      </w:pPr>
      <w:r>
        <w:t>от 30.06.2025  № 51</w:t>
      </w:r>
    </w:p>
    <w:p w14:paraId="21A27722" w14:textId="77777777" w:rsidR="00A147EC" w:rsidRDefault="008938C2">
      <w:pPr>
        <w:jc w:val="center"/>
      </w:pPr>
      <w:r>
        <w:t>с.Нечаевка</w:t>
      </w:r>
    </w:p>
    <w:p w14:paraId="70C12326" w14:textId="77777777" w:rsidR="00A147EC" w:rsidRDefault="00A147EC">
      <w:pPr>
        <w:jc w:val="center"/>
      </w:pPr>
    </w:p>
    <w:p w14:paraId="3C6E53CE" w14:textId="77777777" w:rsidR="00A147EC" w:rsidRDefault="008938C2">
      <w:pPr>
        <w:pStyle w:val="ConsPlusTitle"/>
        <w:widowControl/>
        <w:jc w:val="center"/>
      </w:pPr>
      <w:r>
        <w:rPr>
          <w:rStyle w:val="blk"/>
        </w:rPr>
        <w:t>О внесении изменений в сводную бюджетную роспись</w:t>
      </w:r>
      <w:r>
        <w:t xml:space="preserve"> расходов</w:t>
      </w:r>
      <w:r>
        <w:br/>
      </w:r>
      <w:r>
        <w:t xml:space="preserve">бюджета Нечаевского сельсовета Мокшанского района Пензенской области на 2025 год и плановый период 2026 и 2027 годов, утвержденную постановлением администрации Нечаевского сельсовета Мокшанского района Пензенской области от 25.12.2024 № 82. </w:t>
      </w:r>
    </w:p>
    <w:p w14:paraId="6F91C7FF" w14:textId="77777777" w:rsidR="00A147EC" w:rsidRDefault="008938C2">
      <w:pPr>
        <w:jc w:val="center"/>
        <w:rPr>
          <w:b/>
        </w:rPr>
      </w:pPr>
      <w:r>
        <w:rPr>
          <w:b/>
        </w:rPr>
        <w:t xml:space="preserve"> </w:t>
      </w:r>
    </w:p>
    <w:p w14:paraId="46B26A63" w14:textId="77777777" w:rsidR="00A147EC" w:rsidRDefault="008938C2">
      <w:pPr>
        <w:jc w:val="both"/>
      </w:pPr>
      <w:r>
        <w:tab/>
        <w:t>В соответст</w:t>
      </w:r>
      <w:r>
        <w:t>вии с абзацем 3 пункт 3 статьи 217 Бюджетного кодекса Российской Федерации;-</w:t>
      </w:r>
    </w:p>
    <w:p w14:paraId="45A82F68" w14:textId="77777777" w:rsidR="00A147EC" w:rsidRDefault="00A147EC">
      <w:pPr>
        <w:jc w:val="both"/>
      </w:pPr>
    </w:p>
    <w:p w14:paraId="602F81A5" w14:textId="77777777" w:rsidR="00A147EC" w:rsidRDefault="008938C2">
      <w:pPr>
        <w:jc w:val="center"/>
        <w:outlineLvl w:val="0"/>
      </w:pPr>
      <w:r>
        <w:rPr>
          <w:b/>
        </w:rPr>
        <w:t xml:space="preserve">администрация Нечаевского сельсовета </w:t>
      </w:r>
    </w:p>
    <w:p w14:paraId="198D811E" w14:textId="77777777" w:rsidR="00A147EC" w:rsidRDefault="008938C2">
      <w:pPr>
        <w:jc w:val="center"/>
        <w:outlineLvl w:val="0"/>
        <w:rPr>
          <w:b/>
        </w:rPr>
      </w:pPr>
      <w:r>
        <w:rPr>
          <w:b/>
        </w:rPr>
        <w:t>Мокшанского района  Пензенской области постановляет:</w:t>
      </w:r>
    </w:p>
    <w:p w14:paraId="649F1E22" w14:textId="77777777" w:rsidR="00A147EC" w:rsidRDefault="00A147EC">
      <w:pPr>
        <w:jc w:val="both"/>
        <w:rPr>
          <w:b/>
        </w:rPr>
      </w:pPr>
    </w:p>
    <w:p w14:paraId="4753EE12" w14:textId="77777777" w:rsidR="00A147EC" w:rsidRDefault="00A147EC">
      <w:pPr>
        <w:ind w:firstLine="709"/>
        <w:jc w:val="both"/>
      </w:pPr>
    </w:p>
    <w:p w14:paraId="79E0FBB5" w14:textId="77777777" w:rsidR="00A147EC" w:rsidRDefault="008938C2">
      <w:pPr>
        <w:ind w:firstLine="709"/>
        <w:jc w:val="both"/>
      </w:pPr>
      <w:r>
        <w:t xml:space="preserve">1. Внести следующие изменения в </w:t>
      </w:r>
      <w:r>
        <w:rPr>
          <w:b/>
          <w:i/>
        </w:rPr>
        <w:t>сводную бюджетную роспись</w:t>
      </w:r>
      <w:r>
        <w:t xml:space="preserve"> расходов бюджета Нечаевског</w:t>
      </w:r>
      <w:r>
        <w:t>о сельсовета Мокшанского района Пензенской области на 2025 год и на плановый период 2026 и 2027 годов:</w:t>
      </w:r>
    </w:p>
    <w:p w14:paraId="4725406C" w14:textId="77777777" w:rsidR="00A147EC" w:rsidRDefault="008938C2">
      <w:pPr>
        <w:ind w:firstLine="709"/>
        <w:jc w:val="both"/>
      </w:pPr>
      <w:r>
        <w:t>1.1. Изменить бюджетные ассигнования по расходам бюджета Нечаевского сельсовета Мокшанского района Пензенской области на 2025 год по кодам бюджетной клас</w:t>
      </w:r>
      <w:r>
        <w:t xml:space="preserve">сификации расходов бюджета: </w:t>
      </w:r>
    </w:p>
    <w:p w14:paraId="7B2537D6" w14:textId="77777777" w:rsidR="00A147EC" w:rsidRDefault="008938C2">
      <w:pPr>
        <w:ind w:firstLine="709"/>
        <w:jc w:val="both"/>
      </w:pPr>
      <w:r>
        <w:t xml:space="preserve">1.1.1.  по коду </w:t>
      </w:r>
      <w:bookmarkStart w:id="0" w:name="_Hlk128483934"/>
      <w:r>
        <w:t xml:space="preserve">901 0203 8700051180 </w:t>
      </w:r>
      <w:bookmarkEnd w:id="0"/>
      <w:r>
        <w:t>240  увеличить на 4 300,00 руб.</w:t>
      </w:r>
    </w:p>
    <w:p w14:paraId="5DDC0D51" w14:textId="77777777" w:rsidR="00A147EC" w:rsidRDefault="008938C2">
      <w:pPr>
        <w:ind w:firstLine="709"/>
        <w:jc w:val="both"/>
      </w:pPr>
      <w:r>
        <w:t>1.2. Изменить бюджетные ассигнования по расходам бюджета Нечаевского сельсовета Мокшанского района Пензенской области на 2026 год по кодам бюджетной классифика</w:t>
      </w:r>
      <w:r>
        <w:t xml:space="preserve">ции расходов бюджета: </w:t>
      </w:r>
    </w:p>
    <w:p w14:paraId="5DF7D0F0" w14:textId="77777777" w:rsidR="00A147EC" w:rsidRDefault="008938C2">
      <w:pPr>
        <w:ind w:firstLine="709"/>
        <w:jc w:val="both"/>
      </w:pPr>
      <w:r>
        <w:t>1.2.1.  по коду 901 0203 8700051180 240  увеличить на 4 700,00 руб.</w:t>
      </w:r>
    </w:p>
    <w:p w14:paraId="07177257" w14:textId="77777777" w:rsidR="00A147EC" w:rsidRDefault="008938C2">
      <w:pPr>
        <w:ind w:firstLine="709"/>
        <w:jc w:val="both"/>
      </w:pPr>
      <w:r>
        <w:t xml:space="preserve">1.3. Изменить бюджетные ассигнования по расходам бюджета Нечаевского сельсовета Мокшанского района Пензенской области на 2027 год по кодам бюджетной классификации расходов бюджета: </w:t>
      </w:r>
    </w:p>
    <w:p w14:paraId="298A1D58" w14:textId="77777777" w:rsidR="00A147EC" w:rsidRDefault="008938C2">
      <w:pPr>
        <w:ind w:firstLine="709"/>
        <w:jc w:val="both"/>
      </w:pPr>
      <w:r>
        <w:t>1.3.1.  по коду 901 0203 8700051180 240  увеличить на 4 800,00 руб.</w:t>
      </w:r>
    </w:p>
    <w:p w14:paraId="3294731D" w14:textId="77777777" w:rsidR="00A147EC" w:rsidRDefault="00A147EC">
      <w:pPr>
        <w:ind w:firstLine="709"/>
        <w:jc w:val="both"/>
      </w:pPr>
    </w:p>
    <w:p w14:paraId="0410F794" w14:textId="77777777" w:rsidR="00A147EC" w:rsidRDefault="008938C2">
      <w:pPr>
        <w:ind w:firstLine="709"/>
        <w:jc w:val="both"/>
      </w:pPr>
      <w:r>
        <w:t>2. Вн</w:t>
      </w:r>
      <w:r>
        <w:t xml:space="preserve">ести следующие изменения в </w:t>
      </w:r>
      <w:r>
        <w:rPr>
          <w:b/>
          <w:i/>
        </w:rPr>
        <w:t>лимиты бюджетных обязательств</w:t>
      </w:r>
      <w:r>
        <w:t xml:space="preserve"> бюджета Нечаевского сельсовета Мокшанского района Пензенской области на 2025 год и на плановый период 2026 и 2027 годов:</w:t>
      </w:r>
    </w:p>
    <w:p w14:paraId="19F6ACA7" w14:textId="77777777" w:rsidR="00A147EC" w:rsidRDefault="008938C2">
      <w:pPr>
        <w:ind w:firstLine="709"/>
        <w:jc w:val="both"/>
      </w:pPr>
      <w:r>
        <w:t>2.1. Изменить лимиты бюджетных обязательств по расходам бюджета Нечаевского се</w:t>
      </w:r>
      <w:r>
        <w:t xml:space="preserve">льсовета Мокшанского района Пензенской области на 2025 год по кодам бюджетной классификации расходов бюджета: </w:t>
      </w:r>
    </w:p>
    <w:p w14:paraId="274A4BE0" w14:textId="77777777" w:rsidR="00A147EC" w:rsidRDefault="008938C2">
      <w:pPr>
        <w:ind w:firstLine="709"/>
        <w:jc w:val="both"/>
      </w:pPr>
      <w:r>
        <w:t>2.1.1. по коду 901 0203 8700051180 244 увеличить на 4 300,00 руб.</w:t>
      </w:r>
    </w:p>
    <w:p w14:paraId="684D959B" w14:textId="77777777" w:rsidR="00A147EC" w:rsidRDefault="008938C2">
      <w:pPr>
        <w:ind w:firstLine="709"/>
        <w:jc w:val="both"/>
      </w:pPr>
      <w:r>
        <w:t>2.2. Изменить лимиты бюджетных обязательств по расходам бюджета Нечаевского сел</w:t>
      </w:r>
      <w:r>
        <w:t xml:space="preserve">ьсовета Мокшанского района Пензенской области на 2026 год по кодам бюджетной классификации расходов бюджета: </w:t>
      </w:r>
    </w:p>
    <w:p w14:paraId="03715539" w14:textId="77777777" w:rsidR="00A147EC" w:rsidRDefault="008938C2">
      <w:pPr>
        <w:ind w:firstLine="709"/>
        <w:jc w:val="both"/>
      </w:pPr>
      <w:r>
        <w:t>2.2.1. по коду 901 0203 8700051180 244 увеличить на 4 700,00 руб.</w:t>
      </w:r>
    </w:p>
    <w:p w14:paraId="2DDF0D20" w14:textId="77777777" w:rsidR="00A147EC" w:rsidRDefault="008938C2">
      <w:pPr>
        <w:ind w:firstLine="709"/>
        <w:jc w:val="both"/>
      </w:pPr>
      <w:r>
        <w:lastRenderedPageBreak/>
        <w:t>2.3. Изменить лимиты бюджетных обязательств по расходам бюджета Нечаевского сель</w:t>
      </w:r>
      <w:r>
        <w:t xml:space="preserve">совета Мокшанского района Пензенской области на 2027 год по кодам бюджетной классификации расходов бюджета: </w:t>
      </w:r>
    </w:p>
    <w:p w14:paraId="61075EE9" w14:textId="77777777" w:rsidR="00A147EC" w:rsidRDefault="008938C2">
      <w:pPr>
        <w:ind w:firstLine="709"/>
        <w:jc w:val="both"/>
      </w:pPr>
      <w:r>
        <w:t>2.3.1. по коду 901 0203 8700051180 244 увеличить на 4 800,00 руб.</w:t>
      </w:r>
    </w:p>
    <w:p w14:paraId="72D10C20" w14:textId="77777777" w:rsidR="00A147EC" w:rsidRDefault="00A147EC">
      <w:pPr>
        <w:ind w:firstLine="709"/>
        <w:jc w:val="both"/>
      </w:pPr>
    </w:p>
    <w:p w14:paraId="58CB0EA6" w14:textId="77777777" w:rsidR="00A147EC" w:rsidRDefault="008938C2">
      <w:pPr>
        <w:ind w:firstLine="709"/>
        <w:jc w:val="both"/>
      </w:pPr>
      <w:r>
        <w:t xml:space="preserve">3. Настоящее постановление вступает в силу после подписания. </w:t>
      </w:r>
    </w:p>
    <w:p w14:paraId="00FDED38" w14:textId="77777777" w:rsidR="00A147EC" w:rsidRDefault="008938C2">
      <w:pPr>
        <w:shd w:val="clear" w:color="auto" w:fill="FFFFFF"/>
        <w:spacing w:line="300" w:lineRule="exact"/>
        <w:ind w:right="102"/>
      </w:pPr>
      <w:r>
        <w:rPr>
          <w:spacing w:val="2"/>
        </w:rPr>
        <w:t xml:space="preserve">          4.  Конт</w:t>
      </w:r>
      <w:r>
        <w:rPr>
          <w:spacing w:val="2"/>
        </w:rPr>
        <w:t>роль за исполнением данного постановления возложить на главу</w:t>
      </w:r>
      <w:r>
        <w:rPr>
          <w:color w:val="000000"/>
          <w:spacing w:val="2"/>
        </w:rPr>
        <w:t xml:space="preserve"> администрации Нечаевского сельсовета Мокшанского района Пензенской области.</w:t>
      </w:r>
    </w:p>
    <w:p w14:paraId="28823AF0" w14:textId="77777777" w:rsidR="00A147EC" w:rsidRDefault="00A147EC">
      <w:pPr>
        <w:jc w:val="both"/>
        <w:rPr>
          <w:b/>
          <w:color w:val="000000"/>
          <w:spacing w:val="2"/>
        </w:rPr>
      </w:pPr>
    </w:p>
    <w:p w14:paraId="271BC881" w14:textId="77777777" w:rsidR="00A147EC" w:rsidRDefault="00A147EC">
      <w:pPr>
        <w:jc w:val="both"/>
        <w:rPr>
          <w:b/>
          <w:bCs/>
        </w:rPr>
      </w:pPr>
    </w:p>
    <w:p w14:paraId="6FE7CE7F" w14:textId="77777777" w:rsidR="00A147EC" w:rsidRDefault="008938C2">
      <w:pPr>
        <w:jc w:val="both"/>
        <w:rPr>
          <w:bCs/>
        </w:rPr>
      </w:pPr>
      <w:r>
        <w:rPr>
          <w:bCs/>
        </w:rPr>
        <w:t xml:space="preserve">Исполняющий обязанности </w:t>
      </w:r>
    </w:p>
    <w:p w14:paraId="2AE9C73A" w14:textId="77777777" w:rsidR="00A147EC" w:rsidRDefault="008938C2">
      <w:pPr>
        <w:jc w:val="both"/>
      </w:pPr>
      <w:r>
        <w:rPr>
          <w:bCs/>
        </w:rPr>
        <w:t xml:space="preserve">главы администрации </w:t>
      </w:r>
    </w:p>
    <w:p w14:paraId="658CB949" w14:textId="77777777" w:rsidR="00A147EC" w:rsidRDefault="008938C2">
      <w:pPr>
        <w:jc w:val="both"/>
      </w:pPr>
      <w:r>
        <w:rPr>
          <w:bCs/>
        </w:rPr>
        <w:t xml:space="preserve">Нечаевского сельсовета </w:t>
      </w:r>
    </w:p>
    <w:p w14:paraId="62AD0EB8" w14:textId="77777777" w:rsidR="00A147EC" w:rsidRDefault="008938C2">
      <w:pPr>
        <w:jc w:val="both"/>
      </w:pPr>
      <w:r>
        <w:rPr>
          <w:bCs/>
        </w:rPr>
        <w:t>Мокшанского района Пензенской области                                                И.Н. Агафонов</w:t>
      </w:r>
    </w:p>
    <w:sectPr w:rsidR="00A147EC">
      <w:pgSz w:w="11906" w:h="16838"/>
      <w:pgMar w:top="1134" w:right="1106" w:bottom="426" w:left="126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BE8A2" w14:textId="77777777" w:rsidR="008938C2" w:rsidRDefault="008938C2">
      <w:r>
        <w:separator/>
      </w:r>
    </w:p>
  </w:endnote>
  <w:endnote w:type="continuationSeparator" w:id="0">
    <w:p w14:paraId="5ECCDD88" w14:textId="77777777" w:rsidR="008938C2" w:rsidRDefault="00893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1AFC9" w14:textId="77777777" w:rsidR="008938C2" w:rsidRDefault="008938C2">
      <w:r>
        <w:separator/>
      </w:r>
    </w:p>
  </w:footnote>
  <w:footnote w:type="continuationSeparator" w:id="0">
    <w:p w14:paraId="1AF9BA84" w14:textId="77777777" w:rsidR="008938C2" w:rsidRDefault="00893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21B7E"/>
    <w:multiLevelType w:val="hybridMultilevel"/>
    <w:tmpl w:val="EDA80B52"/>
    <w:lvl w:ilvl="0" w:tplc="CE3C59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6CEA5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43A05C8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74CEB6C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5DA4626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9EA72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2B294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16C69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12C98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7EC"/>
    <w:rsid w:val="008938C2"/>
    <w:rsid w:val="00A147EC"/>
    <w:rsid w:val="00E9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8CCE"/>
  <w15:docId w15:val="{0E7B31C4-DDFF-4E77-92F5-A77233F1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jc w:val="center"/>
      <w:outlineLvl w:val="2"/>
    </w:pPr>
    <w:rPr>
      <w:b/>
      <w:sz w:val="40"/>
      <w:lang w:val="en-US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jc w:val="center"/>
      <w:outlineLvl w:val="3"/>
    </w:pPr>
    <w:rPr>
      <w:b/>
      <w:color w:val="800080"/>
      <w:sz w:val="36"/>
      <w:szCs w:val="36"/>
      <w:lang w:val="en-US"/>
    </w:rPr>
  </w:style>
  <w:style w:type="paragraph" w:styleId="5">
    <w:name w:val="heading 5"/>
    <w:basedOn w:val="a"/>
    <w:next w:val="a"/>
    <w:link w:val="51"/>
    <w:qFormat/>
    <w:pPr>
      <w:keepNext/>
      <w:numPr>
        <w:ilvl w:val="4"/>
        <w:numId w:val="1"/>
      </w:numPr>
      <w:jc w:val="center"/>
      <w:outlineLvl w:val="4"/>
    </w:pPr>
    <w:rPr>
      <w:color w:val="800080"/>
      <w:sz w:val="36"/>
      <w:szCs w:val="36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33">
    <w:name w:val="Заголовок 3 Знак"/>
    <w:qFormat/>
    <w:rPr>
      <w:b/>
      <w:sz w:val="40"/>
      <w:szCs w:val="24"/>
    </w:rPr>
  </w:style>
  <w:style w:type="character" w:customStyle="1" w:styleId="43">
    <w:name w:val="Заголовок 4 Знак"/>
    <w:qFormat/>
    <w:rPr>
      <w:b/>
      <w:color w:val="800080"/>
      <w:sz w:val="36"/>
      <w:szCs w:val="36"/>
    </w:rPr>
  </w:style>
  <w:style w:type="character" w:customStyle="1" w:styleId="53">
    <w:name w:val="Заголовок 5 Знак"/>
    <w:qFormat/>
    <w:rPr>
      <w:color w:val="800080"/>
      <w:sz w:val="36"/>
      <w:szCs w:val="36"/>
    </w:rPr>
  </w:style>
  <w:style w:type="character" w:customStyle="1" w:styleId="34">
    <w:name w:val="Основной текст 3 Знак"/>
    <w:qFormat/>
    <w:rPr>
      <w:rFonts w:eastAsia="Calibri"/>
      <w:sz w:val="16"/>
      <w:szCs w:val="16"/>
      <w:lang w:val="ru-RU" w:bidi="ar-SA"/>
    </w:rPr>
  </w:style>
  <w:style w:type="character" w:customStyle="1" w:styleId="blk">
    <w:name w:val="blk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35">
    <w:name w:val="Body Text 3"/>
    <w:basedOn w:val="a"/>
    <w:qFormat/>
    <w:pPr>
      <w:widowControl w:val="0"/>
      <w:spacing w:after="120"/>
    </w:pPr>
    <w:rPr>
      <w:rFonts w:eastAsia="Calibri"/>
      <w:sz w:val="16"/>
      <w:szCs w:val="16"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Times New Roman"/>
      <w:b/>
      <w:bCs/>
      <w:lang w:val="ru-RU" w:bidi="ar-SA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Professional</cp:lastModifiedBy>
  <cp:revision>2</cp:revision>
  <dcterms:created xsi:type="dcterms:W3CDTF">2025-07-01T11:43:00Z</dcterms:created>
  <dcterms:modified xsi:type="dcterms:W3CDTF">2025-07-01T11:43:00Z</dcterms:modified>
  <dc:language>en-US</dc:language>
</cp:coreProperties>
</file>