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D2A" w14:textId="77777777" w:rsidR="00A147EC" w:rsidRDefault="00A147EC">
      <w:pPr>
        <w:jc w:val="right"/>
        <w:rPr>
          <w:sz w:val="28"/>
          <w:szCs w:val="28"/>
        </w:rPr>
      </w:pPr>
    </w:p>
    <w:p w14:paraId="491C336B" w14:textId="77777777" w:rsidR="00A147EC" w:rsidRDefault="008938C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935" distR="114935" simplePos="0" relativeHeight="2" behindDoc="1" locked="0" layoutInCell="0" allowOverlap="1" wp14:anchorId="241A8395" wp14:editId="2836C3B2">
                <wp:simplePos x="0" y="0"/>
                <wp:positionH relativeFrom="column">
                  <wp:posOffset>2642235</wp:posOffset>
                </wp:positionH>
                <wp:positionV relativeFrom="paragraph">
                  <wp:posOffset>-234950</wp:posOffset>
                </wp:positionV>
                <wp:extent cx="800100" cy="1028700"/>
                <wp:effectExtent l="0" t="0" r="0" b="0"/>
                <wp:wrapTight wrapText="bothSides">
                  <wp:wrapPolygon edited="1">
                    <wp:start x="-475" y="0"/>
                    <wp:lineTo x="-475" y="21193"/>
                    <wp:lineTo x="21600" y="21193"/>
                    <wp:lineTo x="21600" y="0"/>
                    <wp:lineTo x="-475" y="0"/>
                  </wp:wrapPolygon>
                </wp:wrapTight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208.05pt;mso-position-horizontal:absolute;mso-position-vertical-relative:text;margin-top:-18.50pt;mso-position-vertical:absolute;width:63.00pt;height:81.00pt;mso-wrap-distance-left:9.05pt;mso-wrap-distance-top:0.00pt;mso-wrap-distance-right:9.05pt;mso-wrap-distance-bottom:0.00pt;" wrapcoords="-2198 0 -2198 98116 100000 98116 100000 0 -2198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</w:p>
    <w:p w14:paraId="59ED5D92" w14:textId="77777777" w:rsidR="00A147EC" w:rsidRDefault="00A147EC">
      <w:pPr>
        <w:jc w:val="center"/>
      </w:pPr>
    </w:p>
    <w:p w14:paraId="022B91BE" w14:textId="77777777" w:rsidR="00A147EC" w:rsidRDefault="00A147EC">
      <w:pPr>
        <w:jc w:val="center"/>
      </w:pPr>
    </w:p>
    <w:p w14:paraId="5C82E87C" w14:textId="77777777" w:rsidR="00A147EC" w:rsidRDefault="00A147EC">
      <w:pPr>
        <w:jc w:val="center"/>
      </w:pPr>
    </w:p>
    <w:p w14:paraId="251DBB50" w14:textId="77777777" w:rsidR="00A147EC" w:rsidRDefault="00A147EC">
      <w:pPr>
        <w:jc w:val="center"/>
      </w:pPr>
    </w:p>
    <w:p w14:paraId="00A7A383" w14:textId="77777777" w:rsidR="00A147EC" w:rsidRPr="00561660" w:rsidRDefault="008938C2">
      <w:pPr>
        <w:jc w:val="center"/>
        <w:rPr>
          <w:b/>
          <w:bCs/>
        </w:rPr>
      </w:pPr>
      <w:r w:rsidRPr="00561660">
        <w:rPr>
          <w:b/>
          <w:bCs/>
          <w:sz w:val="36"/>
          <w:szCs w:val="36"/>
        </w:rPr>
        <w:t>АДМИНИСТРАЦИЯ НЕЧАЕВСКОГО СЕЛЬСОВЕТА МОКШАНСКОГО РАЙОНА ПЕНЗЕНСКОЙ ОБЛАСТИ</w:t>
      </w:r>
    </w:p>
    <w:p w14:paraId="3A389BF3" w14:textId="77777777" w:rsidR="00A147EC" w:rsidRPr="00561660" w:rsidRDefault="00A147EC">
      <w:pPr>
        <w:jc w:val="center"/>
        <w:rPr>
          <w:b/>
          <w:bCs/>
          <w:sz w:val="36"/>
          <w:szCs w:val="36"/>
        </w:rPr>
      </w:pPr>
    </w:p>
    <w:p w14:paraId="28C39E6F" w14:textId="77777777" w:rsidR="00A147EC" w:rsidRPr="00561660" w:rsidRDefault="008938C2">
      <w:pPr>
        <w:jc w:val="center"/>
        <w:rPr>
          <w:b/>
          <w:bCs/>
        </w:rPr>
      </w:pPr>
      <w:r w:rsidRPr="00561660">
        <w:rPr>
          <w:b/>
          <w:bCs/>
        </w:rPr>
        <w:t>ПОСТАНОВЛЕНИЕ</w:t>
      </w:r>
    </w:p>
    <w:p w14:paraId="7CE8B41E" w14:textId="77777777" w:rsidR="00561660" w:rsidRDefault="00561660">
      <w:pPr>
        <w:jc w:val="center"/>
      </w:pPr>
    </w:p>
    <w:p w14:paraId="73A1CF81" w14:textId="5996C967" w:rsidR="00A147EC" w:rsidRDefault="008938C2">
      <w:pPr>
        <w:jc w:val="center"/>
      </w:pPr>
      <w:r>
        <w:t xml:space="preserve">от </w:t>
      </w:r>
      <w:r w:rsidR="00B971BB">
        <w:t>05.08</w:t>
      </w:r>
      <w:r>
        <w:t>.2025 № 5</w:t>
      </w:r>
      <w:r w:rsidR="00B971BB">
        <w:t>6</w:t>
      </w:r>
    </w:p>
    <w:p w14:paraId="21A27722" w14:textId="70D69474" w:rsidR="00A147EC" w:rsidRDefault="008938C2">
      <w:pPr>
        <w:jc w:val="center"/>
      </w:pPr>
      <w:r>
        <w:t>с.</w:t>
      </w:r>
      <w:r w:rsidR="00561660">
        <w:t xml:space="preserve"> </w:t>
      </w:r>
      <w:r>
        <w:t>Нечаевка</w:t>
      </w:r>
    </w:p>
    <w:p w14:paraId="52048813" w14:textId="4026B369" w:rsidR="006E6E48" w:rsidRDefault="006E6E48" w:rsidP="006E6E48">
      <w:pPr>
        <w:jc w:val="center"/>
        <w:rPr>
          <w:b/>
          <w:bCs/>
          <w:color w:val="000000"/>
          <w:lang w:eastAsia="ru-RU"/>
        </w:rPr>
      </w:pPr>
      <w:bookmarkStart w:id="0" w:name="_Hlk170381032"/>
    </w:p>
    <w:p w14:paraId="7E8AC59B" w14:textId="77777777" w:rsidR="00B971BB" w:rsidRPr="00B971BB" w:rsidRDefault="00B971BB" w:rsidP="00B971BB">
      <w:pPr>
        <w:spacing w:before="240" w:after="60"/>
      </w:pPr>
      <w:r w:rsidRPr="00B971BB">
        <w:rPr>
          <w:b/>
          <w:bCs/>
        </w:rPr>
        <w:t>О признании утратившим силу постановление администрации Нечаевского сельсовета Мокшанского района Пензенской области от 17.10.2022 № 122 «О порядке взаимодействия главных администраторов (администраторов) доходов бюджета Нечаевского сельсовета Мокшанского района Пензенской области по уточнению (выяснению) принадлежности платежей, отнесенных к невыясненным поступлениям, зачисляемым в бюджет Нечаевского сельсовета Мокшанского района Пензенской области»</w:t>
      </w:r>
    </w:p>
    <w:p w14:paraId="2CCBCBBD" w14:textId="77777777" w:rsidR="00B971BB" w:rsidRPr="00B971BB" w:rsidRDefault="00B971BB" w:rsidP="00B971BB">
      <w:pPr>
        <w:spacing w:before="280" w:after="280"/>
        <w:ind w:firstLine="567"/>
        <w:jc w:val="both"/>
      </w:pPr>
      <w:r w:rsidRPr="00B971BB">
        <w:t xml:space="preserve">Руководствуясь </w:t>
      </w:r>
      <w:hyperlink r:id="rId10" w:tooltip="https://pravo-search.minjust.ru/bigs/showDocument.html?id=3200DBCF-FE63-4D9B-8677-EBE4F4146A40" w:history="1">
        <w:r w:rsidRPr="00B971BB">
          <w:rPr>
            <w:rStyle w:val="af0"/>
            <w:lang w:eastAsia="en-US"/>
          </w:rPr>
          <w:t>Уставом сельского поселения Нечаевский сельсовет муниципального района Мокшанский район Пензенской области</w:t>
        </w:r>
      </w:hyperlink>
      <w:r w:rsidRPr="00B971BB">
        <w:rPr>
          <w:lang w:eastAsia="en-US"/>
        </w:rPr>
        <w:t>,</w:t>
      </w:r>
    </w:p>
    <w:p w14:paraId="2153D207" w14:textId="77777777" w:rsidR="00B971BB" w:rsidRPr="00B971BB" w:rsidRDefault="00B971BB" w:rsidP="00B971BB">
      <w:pPr>
        <w:spacing w:before="280" w:after="280"/>
        <w:ind w:firstLine="567"/>
        <w:jc w:val="center"/>
        <w:rPr>
          <w:b/>
          <w:bCs/>
        </w:rPr>
      </w:pPr>
      <w:r w:rsidRPr="00B971BB">
        <w:rPr>
          <w:b/>
          <w:bCs/>
        </w:rPr>
        <w:t>администрация Нечаевского сельсовета Мокшанского района Пензенской области постановляет:</w:t>
      </w:r>
    </w:p>
    <w:p w14:paraId="27AD0B25" w14:textId="77777777" w:rsidR="00B971BB" w:rsidRPr="00B971BB" w:rsidRDefault="00B971BB" w:rsidP="00B971BB">
      <w:pPr>
        <w:ind w:firstLine="567"/>
        <w:jc w:val="both"/>
      </w:pPr>
      <w:r w:rsidRPr="00B971BB">
        <w:rPr>
          <w:lang w:eastAsia="en-US"/>
        </w:rPr>
        <w:t>1. Признать утратившим силу постановление администрации Нечаевского сельсовета Мокшанского района Пензенской области от 17.10.2022 № 122 «</w:t>
      </w:r>
      <w:r w:rsidRPr="00B971BB">
        <w:rPr>
          <w:bCs/>
        </w:rPr>
        <w:t>О порядке взаимодействия главных администраторов (администраторов) доходов бюджета Нечаевского сельсовета Мокшанского района Пензенской области по уточнению (выяснению) принадлежности платежей, отнесенных к невыясненным поступлениям, зачисляемым в бюджет администрации Нечаевского сельсовета Мокшанского района Пензенской области</w:t>
      </w:r>
      <w:r w:rsidRPr="00B971BB">
        <w:rPr>
          <w:lang w:eastAsia="en-US"/>
        </w:rPr>
        <w:t>».</w:t>
      </w:r>
    </w:p>
    <w:p w14:paraId="3491518D" w14:textId="77777777" w:rsidR="00B971BB" w:rsidRPr="00B971BB" w:rsidRDefault="00B971BB" w:rsidP="00B971BB">
      <w:pPr>
        <w:ind w:firstLine="567"/>
        <w:jc w:val="both"/>
      </w:pPr>
      <w:r w:rsidRPr="00B971BB">
        <w:rPr>
          <w:lang w:eastAsia="en-US"/>
        </w:rPr>
        <w:t>2. Опубликовать настоящее постановление в информационном бюллетене «Вести Нечаевского сельсовета».</w:t>
      </w:r>
    </w:p>
    <w:p w14:paraId="45F25029" w14:textId="77777777" w:rsidR="00B971BB" w:rsidRPr="00B971BB" w:rsidRDefault="00B971BB" w:rsidP="00B971BB">
      <w:pPr>
        <w:ind w:firstLine="567"/>
        <w:jc w:val="both"/>
      </w:pPr>
      <w:r w:rsidRPr="00B971BB">
        <w:rPr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14:paraId="7BFA08BC" w14:textId="77777777" w:rsidR="00B971BB" w:rsidRPr="00B971BB" w:rsidRDefault="00B971BB" w:rsidP="00B971BB">
      <w:pPr>
        <w:ind w:firstLine="567"/>
        <w:jc w:val="both"/>
      </w:pPr>
      <w:r w:rsidRPr="00B971BB">
        <w:rPr>
          <w:lang w:eastAsia="en-US"/>
        </w:rPr>
        <w:t>4.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422E1E51" w14:textId="77777777" w:rsidR="00B971BB" w:rsidRPr="00B971BB" w:rsidRDefault="00B971BB" w:rsidP="00B971BB">
      <w:pPr>
        <w:ind w:firstLine="567"/>
        <w:jc w:val="both"/>
      </w:pPr>
      <w:r w:rsidRPr="00B971BB">
        <w:rPr>
          <w:lang w:val="en-GB" w:eastAsia="en-US"/>
        </w:rPr>
        <w:t> </w:t>
      </w:r>
    </w:p>
    <w:p w14:paraId="7E4DD360" w14:textId="77777777" w:rsidR="00B971BB" w:rsidRPr="00B971BB" w:rsidRDefault="00B971BB" w:rsidP="00B971BB">
      <w:pPr>
        <w:ind w:firstLine="567"/>
        <w:jc w:val="both"/>
        <w:rPr>
          <w:b/>
          <w:bCs/>
        </w:rPr>
      </w:pPr>
      <w:proofErr w:type="spellStart"/>
      <w:r w:rsidRPr="00B971BB">
        <w:rPr>
          <w:b/>
          <w:bCs/>
          <w:lang w:eastAsia="en-US"/>
        </w:rPr>
        <w:t>И.о</w:t>
      </w:r>
      <w:proofErr w:type="spellEnd"/>
      <w:r w:rsidRPr="00B971BB">
        <w:rPr>
          <w:b/>
          <w:bCs/>
          <w:lang w:eastAsia="en-US"/>
        </w:rPr>
        <w:t>. главы администрации</w:t>
      </w:r>
    </w:p>
    <w:p w14:paraId="0AB314CC" w14:textId="77777777" w:rsidR="00B971BB" w:rsidRPr="00B971BB" w:rsidRDefault="00B971BB" w:rsidP="00B971BB">
      <w:pPr>
        <w:ind w:firstLine="567"/>
        <w:jc w:val="both"/>
        <w:rPr>
          <w:b/>
          <w:bCs/>
        </w:rPr>
      </w:pPr>
      <w:r w:rsidRPr="00B971BB">
        <w:rPr>
          <w:b/>
          <w:bCs/>
          <w:lang w:eastAsia="en-US"/>
        </w:rPr>
        <w:t xml:space="preserve">Нечаевского сельсовета </w:t>
      </w:r>
    </w:p>
    <w:p w14:paraId="13318099" w14:textId="77777777" w:rsidR="00B971BB" w:rsidRPr="00B971BB" w:rsidRDefault="00B971BB" w:rsidP="00B971BB">
      <w:pPr>
        <w:ind w:firstLine="567"/>
        <w:jc w:val="both"/>
        <w:rPr>
          <w:b/>
          <w:bCs/>
        </w:rPr>
      </w:pPr>
      <w:r w:rsidRPr="00B971BB">
        <w:rPr>
          <w:b/>
          <w:bCs/>
          <w:lang w:eastAsia="en-US"/>
        </w:rPr>
        <w:t xml:space="preserve">Мокшанского района </w:t>
      </w:r>
    </w:p>
    <w:p w14:paraId="6D1F20AE" w14:textId="77777777" w:rsidR="00B971BB" w:rsidRPr="00B971BB" w:rsidRDefault="00B971BB" w:rsidP="00B971BB">
      <w:pPr>
        <w:ind w:firstLine="567"/>
        <w:jc w:val="both"/>
        <w:rPr>
          <w:b/>
          <w:bCs/>
        </w:rPr>
      </w:pPr>
      <w:r w:rsidRPr="00B971BB">
        <w:rPr>
          <w:b/>
          <w:bCs/>
          <w:lang w:eastAsia="en-US"/>
        </w:rPr>
        <w:t>Пензенской области                                                            И.Н. Агафонов</w:t>
      </w:r>
    </w:p>
    <w:p w14:paraId="5E35AEC4" w14:textId="77777777" w:rsidR="00B971BB" w:rsidRPr="00B971BB" w:rsidRDefault="00B971BB" w:rsidP="00B971BB">
      <w:pPr>
        <w:jc w:val="both"/>
        <w:rPr>
          <w:b/>
          <w:bCs/>
        </w:rPr>
      </w:pPr>
    </w:p>
    <w:bookmarkEnd w:id="0"/>
    <w:p w14:paraId="27BD9485" w14:textId="77777777" w:rsidR="00B971BB" w:rsidRPr="00B971BB" w:rsidRDefault="00B971BB" w:rsidP="006E6E48">
      <w:pPr>
        <w:jc w:val="center"/>
        <w:rPr>
          <w:b/>
          <w:bCs/>
          <w:color w:val="000000"/>
          <w:lang w:eastAsia="ru-RU"/>
        </w:rPr>
      </w:pPr>
    </w:p>
    <w:sectPr w:rsidR="00B971BB" w:rsidRPr="00B971BB">
      <w:pgSz w:w="11906" w:h="16838"/>
      <w:pgMar w:top="1134" w:right="1106" w:bottom="426" w:left="126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6E9B" w14:textId="77777777" w:rsidR="004E31E7" w:rsidRDefault="004E31E7">
      <w:r>
        <w:separator/>
      </w:r>
    </w:p>
  </w:endnote>
  <w:endnote w:type="continuationSeparator" w:id="0">
    <w:p w14:paraId="6E9F4898" w14:textId="77777777" w:rsidR="004E31E7" w:rsidRDefault="004E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388F" w14:textId="77777777" w:rsidR="004E31E7" w:rsidRDefault="004E31E7">
      <w:r>
        <w:separator/>
      </w:r>
    </w:p>
  </w:footnote>
  <w:footnote w:type="continuationSeparator" w:id="0">
    <w:p w14:paraId="700E0055" w14:textId="77777777" w:rsidR="004E31E7" w:rsidRDefault="004E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21B7E"/>
    <w:multiLevelType w:val="hybridMultilevel"/>
    <w:tmpl w:val="EDA80B52"/>
    <w:lvl w:ilvl="0" w:tplc="CE3C59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6CEA5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43A05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74CEB6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5DA462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9EA72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2B294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6C69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12C98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4A1758"/>
    <w:multiLevelType w:val="hybridMultilevel"/>
    <w:tmpl w:val="724E745E"/>
    <w:lvl w:ilvl="0" w:tplc="A08A54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7364B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D8E2C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73E16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138AB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EC12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6362D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F7A62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12448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1464CF"/>
    <w:multiLevelType w:val="hybridMultilevel"/>
    <w:tmpl w:val="64E0839A"/>
    <w:lvl w:ilvl="0" w:tplc="4E5ED8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434D8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C58E4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2DC4A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482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CFC47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CC66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66478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73C53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EC"/>
    <w:rsid w:val="00022D01"/>
    <w:rsid w:val="000A7386"/>
    <w:rsid w:val="00116F98"/>
    <w:rsid w:val="004E31E7"/>
    <w:rsid w:val="005141DF"/>
    <w:rsid w:val="00561660"/>
    <w:rsid w:val="006E6E48"/>
    <w:rsid w:val="007D0EBD"/>
    <w:rsid w:val="008938C2"/>
    <w:rsid w:val="00A147EC"/>
    <w:rsid w:val="00B971BB"/>
    <w:rsid w:val="00C84703"/>
    <w:rsid w:val="00CA0B50"/>
    <w:rsid w:val="00DA73DE"/>
    <w:rsid w:val="00E922AE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8CCE"/>
  <w15:docId w15:val="{0E7B31C4-DDFF-4E77-92F5-A77233F1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33">
    <w:name w:val="Заголовок 3 Знак"/>
    <w:qFormat/>
    <w:rPr>
      <w:b/>
      <w:sz w:val="40"/>
      <w:szCs w:val="24"/>
    </w:rPr>
  </w:style>
  <w:style w:type="character" w:customStyle="1" w:styleId="43">
    <w:name w:val="Заголовок 4 Знак"/>
    <w:qFormat/>
    <w:rPr>
      <w:b/>
      <w:color w:val="800080"/>
      <w:sz w:val="36"/>
      <w:szCs w:val="36"/>
    </w:rPr>
  </w:style>
  <w:style w:type="character" w:customStyle="1" w:styleId="53">
    <w:name w:val="Заголовок 5 Знак"/>
    <w:qFormat/>
    <w:rPr>
      <w:color w:val="800080"/>
      <w:sz w:val="36"/>
      <w:szCs w:val="36"/>
    </w:rPr>
  </w:style>
  <w:style w:type="character" w:customStyle="1" w:styleId="34">
    <w:name w:val="Основной текст 3 Знак"/>
    <w:qFormat/>
    <w:rPr>
      <w:rFonts w:eastAsia="Calibri"/>
      <w:sz w:val="16"/>
      <w:szCs w:val="16"/>
      <w:lang w:val="ru-RU" w:bidi="ar-SA"/>
    </w:rPr>
  </w:style>
  <w:style w:type="character" w:customStyle="1" w:styleId="blk">
    <w:name w:val="blk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35">
    <w:name w:val="Body Text 3"/>
    <w:basedOn w:val="a"/>
    <w:qFormat/>
    <w:pPr>
      <w:widowControl w:val="0"/>
      <w:spacing w:after="120"/>
    </w:pPr>
    <w:rPr>
      <w:rFonts w:eastAsia="Calibri"/>
      <w:sz w:val="16"/>
      <w:szCs w:val="16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numbering" w:customStyle="1" w:styleId="WW8Num1">
    <w:name w:val="WW8Num1"/>
    <w:qFormat/>
  </w:style>
  <w:style w:type="character" w:customStyle="1" w:styleId="afd">
    <w:name w:val="Цветовое выделение"/>
    <w:qFormat/>
    <w:rsid w:val="00561660"/>
    <w:rPr>
      <w:b/>
      <w:color w:val="26282F"/>
    </w:rPr>
  </w:style>
  <w:style w:type="paragraph" w:customStyle="1" w:styleId="ConsPlusNormal">
    <w:name w:val="ConsPlusNormal"/>
    <w:link w:val="ConsPlusNormal0"/>
    <w:qFormat/>
    <w:rsid w:val="00561660"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13">
    <w:name w:val="нум список 1"/>
    <w:qFormat/>
    <w:rsid w:val="00561660"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customStyle="1" w:styleId="afe">
    <w:name w:val="Обычный (веб)"/>
    <w:qFormat/>
    <w:rsid w:val="00561660"/>
    <w:pPr>
      <w:spacing w:before="280" w:after="280"/>
    </w:pPr>
    <w:rPr>
      <w:rFonts w:eastAsia="Times New Roman" w:cs="Times New Roman"/>
      <w:lang w:val="ru-RU" w:bidi="ar-SA"/>
    </w:rPr>
  </w:style>
  <w:style w:type="paragraph" w:styleId="aff">
    <w:name w:val="Normal (Web)"/>
    <w:basedOn w:val="a"/>
    <w:uiPriority w:val="99"/>
    <w:unhideWhenUsed/>
    <w:rsid w:val="006E6E48"/>
    <w:pPr>
      <w:spacing w:before="100" w:beforeAutospacing="1" w:after="100" w:afterAutospacing="1"/>
    </w:pPr>
    <w:rPr>
      <w:lang w:eastAsia="ru-RU"/>
    </w:rPr>
  </w:style>
  <w:style w:type="character" w:customStyle="1" w:styleId="ConsPlusNormal0">
    <w:name w:val="ConsPlusNormal Знак"/>
    <w:link w:val="ConsPlusNormal"/>
    <w:rsid w:val="006E6E48"/>
    <w:rPr>
      <w:rFonts w:ascii="Calibri" w:eastAsia="Calibri" w:hAnsi="Calibri" w:cs="Calibri"/>
      <w:sz w:val="22"/>
      <w:szCs w:val="20"/>
      <w:lang w:val="ru-RU" w:bidi="ar-SA"/>
    </w:rPr>
  </w:style>
  <w:style w:type="character" w:customStyle="1" w:styleId="14">
    <w:name w:val="Гиперссылка1"/>
    <w:rsid w:val="006E6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Professional</cp:lastModifiedBy>
  <cp:revision>2</cp:revision>
  <dcterms:created xsi:type="dcterms:W3CDTF">2025-08-05T06:44:00Z</dcterms:created>
  <dcterms:modified xsi:type="dcterms:W3CDTF">2025-08-05T06:44:00Z</dcterms:modified>
  <dc:language>en-US</dc:language>
</cp:coreProperties>
</file>