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6BB4" w14:textId="77777777" w:rsidR="00ED0F58" w:rsidRPr="00012D21" w:rsidRDefault="00ED0F58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D7A5761" wp14:editId="3F287300">
            <wp:extent cx="800100" cy="100012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EB85F" w14:textId="580598FC" w:rsidR="00911E72" w:rsidRPr="00D94B3B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D94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D94B3B" w:rsidRPr="00D94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НЕЧАЕВСКОГО</w:t>
      </w:r>
      <w:r w:rsidRPr="00D94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 </w:t>
      </w:r>
    </w:p>
    <w:p w14:paraId="1EE40881" w14:textId="77777777" w:rsidR="00911E72" w:rsidRPr="00012D21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Pr="00D94B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94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1CA9FC0C" w14:textId="37588D1E" w:rsidR="00A67447" w:rsidRPr="00D94B3B" w:rsidRDefault="00911E72" w:rsidP="00D94B3B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4AE77F61" w14:textId="24887511" w:rsidR="00911E72" w:rsidRPr="00D94B3B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D94B3B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16</w:t>
      </w:r>
      <w:r w:rsidR="007C5AE9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.1</w:t>
      </w:r>
      <w:r w:rsidR="00012D21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2</w:t>
      </w:r>
      <w:r w:rsidR="007C5AE9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.202</w:t>
      </w:r>
      <w:r w:rsidR="00012D21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D94B3B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№</w:t>
      </w:r>
      <w:r w:rsidR="00ED0F58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D94B3B" w:rsidRPr="00D94B3B">
        <w:rPr>
          <w:rFonts w:ascii="Times New Roman" w:eastAsia="Times New Roman" w:hAnsi="Times New Roman" w:cs="Times New Roman"/>
          <w:bCs/>
          <w:color w:val="000000"/>
          <w:lang w:eastAsia="ru-RU"/>
        </w:rPr>
        <w:t>97</w:t>
      </w:r>
    </w:p>
    <w:p w14:paraId="2E0E8A20" w14:textId="2A1BC2A7" w:rsidR="00911E72" w:rsidRPr="00D94B3B" w:rsidRDefault="00D94B3B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4B3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с. Нечаевка</w:t>
      </w:r>
    </w:p>
    <w:p w14:paraId="7ED5B7F3" w14:textId="298AD90C" w:rsidR="00911E72" w:rsidRPr="00F67FDE" w:rsidRDefault="00911E72" w:rsidP="00F67FDE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 Пензенской области на </w:t>
      </w:r>
      <w:r w:rsidR="007C5AE9"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012D21"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14:paraId="65C68C09" w14:textId="12C28424" w:rsidR="00012D21" w:rsidRPr="00F67FDE" w:rsidRDefault="00911E72" w:rsidP="00F67FDE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</w:t>
      </w:r>
      <w:r w:rsidR="00012D21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7" w:tgtFrame="_blank" w:history="1">
        <w:r w:rsidR="00012D21" w:rsidRPr="00F67FDE">
          <w:rPr>
            <w:rFonts w:ascii="Times New Roman" w:hAnsi="Times New Roman" w:cs="Times New Roman"/>
            <w:color w:val="000000"/>
            <w:sz w:val="24"/>
            <w:szCs w:val="24"/>
          </w:rPr>
          <w:t>Уставом сельского поселения</w:t>
        </w:r>
        <w:r w:rsidR="00D94B3B" w:rsidRPr="00F67FDE">
          <w:rPr>
            <w:rFonts w:ascii="Times New Roman" w:hAnsi="Times New Roman" w:cs="Times New Roman"/>
            <w:color w:val="000000"/>
            <w:sz w:val="24"/>
            <w:szCs w:val="24"/>
          </w:rPr>
          <w:t xml:space="preserve"> Нечаевский</w:t>
        </w:r>
        <w:r w:rsidR="00012D21" w:rsidRPr="00F67FDE">
          <w:rPr>
            <w:rFonts w:ascii="Times New Roman" w:hAnsi="Times New Roman" w:cs="Times New Roman"/>
            <w:color w:val="000000"/>
            <w:sz w:val="24"/>
            <w:szCs w:val="24"/>
          </w:rPr>
          <w:t xml:space="preserve"> сельсовет муниципального района  Мокшанский район  Пензенской области</w:t>
        </w:r>
      </w:hyperlink>
      <w:r w:rsidR="00012D21" w:rsidRPr="00F67F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94B3B" w:rsidRPr="00F67FD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12D21" w:rsidRPr="00F67FD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2F6BCF6" w14:textId="77777777" w:rsidR="00F67FDE" w:rsidRDefault="00F67FDE" w:rsidP="00F67FD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4921ED3" w14:textId="4B541000" w:rsidR="00911E72" w:rsidRPr="00F67FDE" w:rsidRDefault="00D94B3B" w:rsidP="00F67FD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911E72"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дминистрация </w:t>
      </w:r>
      <w:r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911E72"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14:paraId="14B54C5D" w14:textId="7EBC25BF" w:rsidR="00911E72" w:rsidRPr="00F67FDE" w:rsidRDefault="00911E72" w:rsidP="00F67FDE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3F38BF" w14:textId="0222633B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</w:t>
      </w:r>
      <w:r w:rsidR="007C5AE9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12D21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1B40B2FF" w14:textId="74A43140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Признать утратившим силу постановлени</w:t>
      </w:r>
      <w:r w:rsidR="007C5AE9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="007C5AE9"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667A1D"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06.12</w:t>
        </w:r>
        <w:r w:rsidR="007C5AE9"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.202</w:t>
        </w:r>
        <w:r w:rsidR="00012D21"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</w:hyperlink>
      <w:r w:rsidR="00667A1D"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 w:rsidR="00012D21"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="007C5AE9"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927013" w14:textId="0B747521" w:rsidR="00012D21" w:rsidRPr="00F67FDE" w:rsidRDefault="00911E72" w:rsidP="00012D21">
      <w:pPr>
        <w:tabs>
          <w:tab w:val="left" w:pos="567"/>
        </w:tabs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 w:rsidRPr="00F67FDE">
        <w:rPr>
          <w:rFonts w:ascii="Times New Roman" w:hAnsi="Times New Roman" w:cs="Times New Roman"/>
          <w:sz w:val="24"/>
          <w:szCs w:val="24"/>
        </w:rPr>
        <w:t xml:space="preserve">3. Опубликовать настоящее постановление в информационном бюллетене «Вести </w:t>
      </w:r>
      <w:r w:rsidR="00D94B3B" w:rsidRPr="00F67FDE">
        <w:rPr>
          <w:rFonts w:ascii="Times New Roman" w:hAnsi="Times New Roman" w:cs="Times New Roman"/>
          <w:sz w:val="24"/>
          <w:szCs w:val="24"/>
        </w:rPr>
        <w:t>Нечаевского</w:t>
      </w:r>
      <w:r w:rsidRPr="00F67FDE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D94B3B" w:rsidRPr="00F67FDE">
        <w:rPr>
          <w:rFonts w:ascii="Times New Roman" w:hAnsi="Times New Roman" w:cs="Times New Roman"/>
          <w:sz w:val="24"/>
          <w:szCs w:val="24"/>
        </w:rPr>
        <w:t>Нечаевского</w:t>
      </w:r>
      <w:r w:rsidRPr="00F67FD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сети «Интернет»</w:t>
      </w:r>
      <w:r w:rsidR="00F67FDE" w:rsidRPr="00F67FDE">
        <w:rPr>
          <w:rFonts w:ascii="Times New Roman" w:hAnsi="Times New Roman" w:cs="Times New Roman"/>
          <w:sz w:val="24"/>
          <w:szCs w:val="24"/>
        </w:rPr>
        <w:t xml:space="preserve"> </w:t>
      </w:r>
      <w:r w:rsidR="00667A1D" w:rsidRPr="00F67FDE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67A1D" w:rsidRPr="00F67FDE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012D21" w:rsidRPr="00F67F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01A1B84C" w14:textId="582A304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</w:t>
      </w:r>
      <w:r w:rsidR="007C5AE9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12D21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27FD2C" w14:textId="3011BE9B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Контроль за исполнением настоящего постановления возложить на главу администрации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14:paraId="7D285859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28E229" w14:textId="77777777" w:rsidR="00F67FDE" w:rsidRDefault="00F67FDE" w:rsidP="00F67FD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D25219" w14:textId="1300FE4F" w:rsidR="00911E72" w:rsidRPr="00F67FDE" w:rsidRDefault="00911E72" w:rsidP="00F67FD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Глава администрации</w:t>
      </w:r>
    </w:p>
    <w:p w14:paraId="12A4396A" w14:textId="53606EB2" w:rsidR="00911E72" w:rsidRPr="00F67FDE" w:rsidRDefault="00D94B3B" w:rsidP="00F67FD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911E72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14:paraId="413B510E" w14:textId="3583760F" w:rsidR="00911E72" w:rsidRPr="00F67FDE" w:rsidRDefault="00911E72" w:rsidP="00F67FD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</w:p>
    <w:p w14:paraId="1BA14CBF" w14:textId="14A56954" w:rsidR="00911E72" w:rsidRPr="00F67FDE" w:rsidRDefault="00911E72" w:rsidP="00F67FDE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                                </w:t>
      </w:r>
      <w:r w:rsidR="009C7962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  <w:r w:rsidR="00F67FDE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И.Н. Агафонов</w:t>
      </w:r>
    </w:p>
    <w:p w14:paraId="1609F9E1" w14:textId="77777777" w:rsidR="00911E72" w:rsidRPr="00F67FDE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</w:p>
    <w:p w14:paraId="17C3F2F3" w14:textId="77777777" w:rsidR="00911E72" w:rsidRPr="00F67FDE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4C0F52" w14:textId="77777777" w:rsidR="00911E72" w:rsidRPr="00F67FDE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F49BBA" w14:textId="77777777" w:rsidR="00911E72" w:rsidRPr="00F67FDE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06E75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9E6CED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69A429C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FA241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547D395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F8CE8A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BC6FDC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C01A4D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61D89C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3B373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8C1FAF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4C6BD1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750D48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2F60939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3CCA2C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C8E7D2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164CDA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331B92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59936A8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1D29FE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4E303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A9CCE7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AA1200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38165F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6307D2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D3E409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41EC7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419E08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FC8986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D8C7C9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193A0E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79018F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E1B1A0A" w14:textId="77777777" w:rsidR="007C5AE9" w:rsidRPr="00012D21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0C2EF0F" w14:textId="64C9BF5D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ABF48B9" w14:textId="0755B74E" w:rsidR="00F67FDE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E65D37E" w14:textId="236F96C4" w:rsidR="00F67FDE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AF798C6" w14:textId="57ACA6EA" w:rsidR="00F67FDE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58C47B0" w14:textId="41A6D4E6" w:rsidR="00F67FDE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8424A9B" w14:textId="6234E7FC" w:rsidR="00F67FDE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2B499EC" w14:textId="0581B161" w:rsidR="00F67FDE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B7E8405" w14:textId="77777777" w:rsidR="00F67FDE" w:rsidRPr="00012D21" w:rsidRDefault="00F67FDE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A9FDE51" w14:textId="77777777" w:rsidR="00911E72" w:rsidRPr="00F67FDE" w:rsidRDefault="00ED0F58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11E72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</w:p>
    <w:p w14:paraId="4220A4B0" w14:textId="77777777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7C5AE9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95AD6EA" w14:textId="77777777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CF3CD30" w14:textId="734FF4CA" w:rsidR="00911E72" w:rsidRPr="00F67FDE" w:rsidRDefault="00D94B3B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11E72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20137FC8" w14:textId="77777777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14:paraId="2719F13A" w14:textId="77777777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14:paraId="2948022F" w14:textId="5E1FC7E3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30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7C5AE9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12D21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C5AE9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12D21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D0F58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230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887CD2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296385" w14:textId="0429240D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</w:t>
      </w:r>
      <w:r w:rsidR="007C5AE9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012D21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BDBE059" w14:textId="77777777" w:rsidR="00ED0F58" w:rsidRPr="00F67FDE" w:rsidRDefault="00ED0F58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3A9A10" w14:textId="09E7DCB4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муниципальный контроль).</w:t>
      </w:r>
    </w:p>
    <w:p w14:paraId="6C352895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62D4FD" w14:textId="72724705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D94B3B"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14:paraId="4091C74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14:paraId="3397A333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B5CA747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14:paraId="0C8A4123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2EF1963C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14:paraId="051D5052" w14:textId="29D9D15C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09F0911" w14:textId="6D567BA4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012D21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14:paraId="002BC29F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D60164" w14:textId="77777777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14:paraId="12001294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14:paraId="27D570F0" w14:textId="7F936B2D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14:paraId="425A715E" w14:textId="348AE40B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вследствие нарушений обязательных требований;</w:t>
      </w:r>
    </w:p>
    <w:p w14:paraId="22BBF63F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FE29339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14:paraId="5236BE5C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14:paraId="1931A24C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14:paraId="202BED0B" w14:textId="7C44BA94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14:paraId="503171A6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3E1BF0E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566B3614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A068DBB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1878316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14:paraId="560CEB0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8A2445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14:paraId="14257A2E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CCFABE" w14:textId="77777777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14:paraId="5EBC4887" w14:textId="363E6859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D94B3B"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</w:t>
      </w:r>
      <w:r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</w:t>
      </w:r>
      <w:hyperlink r:id="rId10" w:tgtFrame="_blank" w:history="1">
        <w:r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80</w:t>
        </w:r>
        <w:r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76</w:t>
        </w:r>
        <w:r w:rsidRPr="00F67F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F67FDE">
        <w:rPr>
          <w:rFonts w:ascii="Times New Roman" w:eastAsia="Times New Roman" w:hAnsi="Times New Roman" w:cs="Times New Roman"/>
          <w:sz w:val="24"/>
          <w:szCs w:val="24"/>
          <w:lang w:eastAsia="ru-RU"/>
        </w:rPr>
        <w:t> ( далее</w:t>
      </w: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виде контроля), проводятся следующие профилактические мероприятия:</w:t>
      </w:r>
    </w:p>
    <w:p w14:paraId="78374678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14:paraId="7B976B37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14:paraId="7AF92678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14:paraId="4345D5C9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14:paraId="69275429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14:paraId="24D4A86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D4E16EC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D20D7E" w14:textId="77777777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14:paraId="205C3F44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DF3D8CA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а)доля</w:t>
      </w:r>
      <w:proofErr w:type="gramEnd"/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профилактических мероприятий в объеме контрольных мероприятий - 80 %.</w:t>
      </w:r>
    </w:p>
    <w:p w14:paraId="5ED082F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б)доля</w:t>
      </w:r>
      <w:proofErr w:type="gramEnd"/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лиц, удовлетворённых консультированием в общем количестве лиц, обратившихся за консультированием – 100 %.</w:t>
      </w:r>
    </w:p>
    <w:p w14:paraId="003E1A4D" w14:textId="77777777" w:rsidR="00911E72" w:rsidRPr="00F67FDE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6983AF25" w14:textId="77777777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E320F7" w14:textId="77777777" w:rsidR="00911E72" w:rsidRPr="00F67FDE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14:paraId="53749BFD" w14:textId="77777777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B912748" w14:textId="77777777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14:paraId="4A9CBDFC" w14:textId="77777777" w:rsidR="00911E72" w:rsidRPr="00F67FDE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472"/>
        <w:gridCol w:w="4394"/>
        <w:gridCol w:w="1983"/>
        <w:gridCol w:w="1612"/>
      </w:tblGrid>
      <w:tr w:rsidR="00911E72" w:rsidRPr="00F67FDE" w14:paraId="7F056C3B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5BAA" w14:textId="77777777" w:rsidR="00911E72" w:rsidRPr="00F67FDE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70E8" w14:textId="77777777" w:rsidR="00911E72" w:rsidRPr="00F67FDE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60B3" w14:textId="77777777" w:rsidR="00911E72" w:rsidRPr="00F67FDE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CDD" w14:textId="77777777" w:rsidR="00911E72" w:rsidRPr="00F67FDE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5B40" w14:textId="77777777" w:rsidR="00911E72" w:rsidRPr="00F67FDE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F67FDE" w14:paraId="098828EF" w14:textId="77777777" w:rsidTr="00012D21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064D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7CFA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E30" w14:textId="18F1F8C7" w:rsidR="00911E72" w:rsidRPr="00F67FDE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9B95" w14:textId="0E42BFA7" w:rsidR="00911E72" w:rsidRPr="00F67FDE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77C4A" w14:textId="089B0AEB" w:rsidR="00911E72" w:rsidRPr="00F67FDE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F67FDE" w14:paraId="41C72459" w14:textId="77777777" w:rsidTr="00012D21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70AA7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07A7E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F4BD" w14:textId="77777777" w:rsidR="00911E72" w:rsidRPr="00F67FDE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BCA5" w14:textId="6597B8D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5D272" w14:textId="77777777" w:rsidR="00911E72" w:rsidRPr="00F67FDE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F67FDE" w14:paraId="5DF40480" w14:textId="77777777" w:rsidTr="00012D21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485F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7166A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B94C" w14:textId="77777777" w:rsidR="00911E72" w:rsidRPr="00F67FDE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7BD1" w14:textId="073F458E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2C749" w14:textId="215C1B80" w:rsidR="00911E72" w:rsidRPr="00F67FDE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F67FDE" w14:paraId="52C65641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7930" w14:textId="77777777" w:rsidR="00911E72" w:rsidRPr="00F67FDE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2CB6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08C6" w14:textId="18102231" w:rsidR="00911E72" w:rsidRPr="00F67FDE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</w:p>
          <w:p w14:paraId="2F5478C9" w14:textId="77777777" w:rsidR="00911E72" w:rsidRPr="00F67FDE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7D3A" w14:textId="04CEA93D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FB7A" w14:textId="77777777" w:rsidR="00911E72" w:rsidRPr="00F67FDE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F67FDE" w14:paraId="6AF24FC0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AC6" w14:textId="77777777" w:rsidR="00911E72" w:rsidRPr="00F67FDE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ABA1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2731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D4543" w14:textId="5EA54180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F999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F67FDE" w14:paraId="0F002FE5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6B9D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5168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E7DC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14:paraId="6995BE1B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30AB142F" w14:textId="32D1A160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2E322B03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14:paraId="55A8E70F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14:paraId="4BB5038A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14:paraId="7A559DD8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14:paraId="41956A12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14:paraId="1C12FF18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контроле.</w:t>
            </w:r>
          </w:p>
          <w:p w14:paraId="1FD10B4B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14:paraId="31AB1257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соблюдения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B6222" w14:textId="7FEDBE2A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0739E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F67FDE" w14:paraId="2D7C2E89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2037" w14:textId="77777777" w:rsidR="00911E72" w:rsidRPr="00F67FDE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950D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00F9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14:paraId="5F2AFDA3" w14:textId="77777777" w:rsidR="00911E72" w:rsidRPr="00F67FDE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445D" w14:textId="5121274E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94B3B"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86EB7" w14:textId="77777777" w:rsidR="00911E72" w:rsidRPr="00F67FDE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14:paraId="1011FF43" w14:textId="77777777" w:rsidR="00911E72" w:rsidRPr="00F67FDE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F67FDE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8295" w14:textId="77777777" w:rsidR="00232ED6" w:rsidRDefault="00232ED6" w:rsidP="00F67FDE">
      <w:r>
        <w:separator/>
      </w:r>
    </w:p>
  </w:endnote>
  <w:endnote w:type="continuationSeparator" w:id="0">
    <w:p w14:paraId="46035C4F" w14:textId="77777777" w:rsidR="00232ED6" w:rsidRDefault="00232ED6" w:rsidP="00F6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A01D9" w14:textId="77777777" w:rsidR="00232ED6" w:rsidRDefault="00232ED6" w:rsidP="00F67FDE">
      <w:r>
        <w:separator/>
      </w:r>
    </w:p>
  </w:footnote>
  <w:footnote w:type="continuationSeparator" w:id="0">
    <w:p w14:paraId="34925278" w14:textId="77777777" w:rsidR="00232ED6" w:rsidRDefault="00232ED6" w:rsidP="00F67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E72"/>
    <w:rsid w:val="00012D21"/>
    <w:rsid w:val="001A7D9F"/>
    <w:rsid w:val="00230FE4"/>
    <w:rsid w:val="00232ED6"/>
    <w:rsid w:val="002A3440"/>
    <w:rsid w:val="00667A1D"/>
    <w:rsid w:val="007C5AE9"/>
    <w:rsid w:val="008743D3"/>
    <w:rsid w:val="008850B4"/>
    <w:rsid w:val="00911E72"/>
    <w:rsid w:val="009A5A95"/>
    <w:rsid w:val="009C7962"/>
    <w:rsid w:val="00A67447"/>
    <w:rsid w:val="00B45653"/>
    <w:rsid w:val="00BB0575"/>
    <w:rsid w:val="00BC3676"/>
    <w:rsid w:val="00D94B3B"/>
    <w:rsid w:val="00DA1E26"/>
    <w:rsid w:val="00ED0F58"/>
    <w:rsid w:val="00F67FDE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EE34"/>
  <w15:docId w15:val="{2954B93E-2000-4EE4-97D4-E86E7136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667A1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67F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7FDE"/>
  </w:style>
  <w:style w:type="paragraph" w:styleId="aa">
    <w:name w:val="footer"/>
    <w:basedOn w:val="a"/>
    <w:link w:val="ab"/>
    <w:uiPriority w:val="99"/>
    <w:unhideWhenUsed/>
    <w:rsid w:val="00F67F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7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5CCB7E-E95F-46CE-A0DD-B792DDD08FF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AE3DE28-985D-4E62-AF7D-B3C18F4CEAE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okshan.pnzreg.ru/authority/oms-munitsipalnogo-obrazovaniya/administratsiya-nechae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2025-01-14T12:27:00Z</cp:lastPrinted>
  <dcterms:created xsi:type="dcterms:W3CDTF">2025-12-18T06:51:00Z</dcterms:created>
  <dcterms:modified xsi:type="dcterms:W3CDTF">2025-12-18T06:51:00Z</dcterms:modified>
</cp:coreProperties>
</file>