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CFA5" w14:textId="38C243FF" w:rsidR="00545E95" w:rsidRPr="00CC06E1" w:rsidRDefault="00545E95" w:rsidP="00545E95">
      <w:pPr>
        <w:ind w:hanging="567"/>
        <w:jc w:val="center"/>
        <w:rPr>
          <w:b/>
          <w:sz w:val="24"/>
          <w:szCs w:val="24"/>
          <w:lang w:val="en-US" w:eastAsia="en-US"/>
        </w:rPr>
      </w:pPr>
      <w:r>
        <w:rPr>
          <w:b/>
          <w:noProof/>
          <w:sz w:val="24"/>
          <w:szCs w:val="24"/>
          <w:lang w:eastAsia="ru-RU"/>
        </w:rPr>
        <w:drawing>
          <wp:inline distT="0" distB="0" distL="0" distR="0" wp14:anchorId="083405E9" wp14:editId="4ED36AA0">
            <wp:extent cx="771525" cy="914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417DC1FC"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1087C09C"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42F4CEE7"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МОКШАНСКОГО РАЙОНА</w:t>
      </w:r>
    </w:p>
    <w:p w14:paraId="44B25088"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ПЕНЗЕНСКОЙ ОБЛАСТИ</w:t>
      </w:r>
    </w:p>
    <w:p w14:paraId="07C8385E" w14:textId="77777777" w:rsidR="00545E95" w:rsidRPr="00B05320" w:rsidRDefault="00545E95" w:rsidP="00545E95">
      <w:pPr>
        <w:jc w:val="center"/>
        <w:rPr>
          <w:b/>
          <w:color w:val="000000"/>
          <w:sz w:val="36"/>
          <w:szCs w:val="36"/>
          <w:lang w:eastAsia="en-US"/>
        </w:rPr>
      </w:pPr>
      <w:r w:rsidRPr="00CC06E1">
        <w:rPr>
          <w:b/>
          <w:color w:val="000000"/>
          <w:sz w:val="36"/>
          <w:szCs w:val="36"/>
          <w:lang w:eastAsia="en-US"/>
        </w:rPr>
        <w:t>ВОСЬМОГО СОЗЫВА</w:t>
      </w:r>
    </w:p>
    <w:p w14:paraId="27272227" w14:textId="77777777" w:rsidR="00545E95" w:rsidRPr="00AF335A" w:rsidRDefault="00545E95" w:rsidP="00545E95">
      <w:pPr>
        <w:pStyle w:val="afff4"/>
        <w:spacing w:before="0" w:beforeAutospacing="0" w:after="0" w:afterAutospacing="0"/>
        <w:jc w:val="center"/>
        <w:rPr>
          <w:sz w:val="28"/>
          <w:szCs w:val="28"/>
        </w:rPr>
      </w:pPr>
      <w:r w:rsidRPr="00AF335A">
        <w:rPr>
          <w:b/>
          <w:bCs/>
          <w:sz w:val="28"/>
          <w:szCs w:val="28"/>
        </w:rPr>
        <w:t>РЕШЕНИЕ</w:t>
      </w:r>
    </w:p>
    <w:p w14:paraId="2355E7E5" w14:textId="7D80DDC5" w:rsidR="00545E95" w:rsidRPr="00AF335A" w:rsidRDefault="00545E95" w:rsidP="00545E95">
      <w:pPr>
        <w:pStyle w:val="afff4"/>
        <w:spacing w:before="0" w:beforeAutospacing="0" w:after="0" w:afterAutospacing="0"/>
        <w:jc w:val="center"/>
      </w:pPr>
      <w:r w:rsidRPr="00AF335A">
        <w:t xml:space="preserve">от </w:t>
      </w:r>
      <w:r>
        <w:t xml:space="preserve">11.03.2026 </w:t>
      </w:r>
      <w:r w:rsidRPr="00AF335A">
        <w:t xml:space="preserve">№ </w:t>
      </w:r>
      <w:r>
        <w:t>109-45/8</w:t>
      </w:r>
    </w:p>
    <w:p w14:paraId="5195F13D" w14:textId="2EA2A2D1" w:rsidR="00B05320" w:rsidRPr="00E74F61" w:rsidRDefault="00545E95" w:rsidP="00D47AB3">
      <w:pPr>
        <w:jc w:val="center"/>
        <w:rPr>
          <w:bCs/>
          <w:color w:val="000000"/>
          <w:sz w:val="22"/>
          <w:szCs w:val="22"/>
          <w:lang w:eastAsia="en-US"/>
        </w:rPr>
      </w:pPr>
      <w:r w:rsidRPr="00E74F61">
        <w:rPr>
          <w:bCs/>
          <w:color w:val="000000"/>
          <w:sz w:val="22"/>
          <w:szCs w:val="22"/>
          <w:lang w:eastAsia="en-US"/>
        </w:rPr>
        <w:t>с. Нечаевка</w:t>
      </w:r>
    </w:p>
    <w:p w14:paraId="20B3E716" w14:textId="77777777" w:rsidR="00545E95" w:rsidRDefault="00545E95" w:rsidP="00545E95">
      <w:pPr>
        <w:jc w:val="center"/>
        <w:rPr>
          <w:b/>
          <w:sz w:val="24"/>
          <w:szCs w:val="24"/>
        </w:rPr>
      </w:pPr>
      <w:r>
        <w:rPr>
          <w:b/>
          <w:sz w:val="24"/>
          <w:szCs w:val="24"/>
        </w:rPr>
        <w:t xml:space="preserve">О внесении изменений в Положение о муниципальном контроле в сфере благоустройства в </w:t>
      </w:r>
      <w:proofErr w:type="spellStart"/>
      <w:r>
        <w:rPr>
          <w:b/>
          <w:sz w:val="24"/>
          <w:szCs w:val="24"/>
        </w:rPr>
        <w:t>Нечаевском</w:t>
      </w:r>
      <w:proofErr w:type="spellEnd"/>
      <w:r>
        <w:rPr>
          <w:b/>
          <w:sz w:val="24"/>
          <w:szCs w:val="24"/>
        </w:rPr>
        <w:t xml:space="preserve">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w:t>
      </w:r>
    </w:p>
    <w:p w14:paraId="30B50DAF" w14:textId="77777777" w:rsidR="00545E95" w:rsidRDefault="00545E95" w:rsidP="00545E95">
      <w:pPr>
        <w:jc w:val="center"/>
        <w:rPr>
          <w:b/>
          <w:sz w:val="24"/>
          <w:szCs w:val="24"/>
        </w:rPr>
      </w:pPr>
    </w:p>
    <w:p w14:paraId="2CDAD27C" w14:textId="77777777" w:rsidR="00545E95" w:rsidRDefault="00545E95" w:rsidP="00545E95">
      <w:pPr>
        <w:jc w:val="both"/>
        <w:rPr>
          <w:sz w:val="24"/>
          <w:szCs w:val="24"/>
        </w:rPr>
      </w:pPr>
      <w:r>
        <w:rPr>
          <w:sz w:val="24"/>
          <w:szCs w:val="24"/>
        </w:rPr>
        <w:t>Руководствуясь Уставом сельского поселения Нечаевский сельсовет муниципального района Мокшанский район Пензенской области,</w:t>
      </w:r>
    </w:p>
    <w:p w14:paraId="61C9A5B4" w14:textId="77777777" w:rsidR="00545E95" w:rsidRDefault="00545E95" w:rsidP="00545E95">
      <w:pPr>
        <w:jc w:val="both"/>
        <w:rPr>
          <w:sz w:val="24"/>
          <w:szCs w:val="24"/>
        </w:rPr>
      </w:pPr>
      <w:r>
        <w:rPr>
          <w:sz w:val="24"/>
          <w:szCs w:val="24"/>
        </w:rPr>
        <w:t xml:space="preserve"> </w:t>
      </w:r>
    </w:p>
    <w:p w14:paraId="0FE6CF3F" w14:textId="77777777" w:rsidR="00545E95" w:rsidRDefault="00545E95" w:rsidP="00545E95">
      <w:pPr>
        <w:jc w:val="center"/>
        <w:rPr>
          <w:b/>
          <w:bCs/>
          <w:sz w:val="24"/>
          <w:szCs w:val="24"/>
        </w:rPr>
      </w:pPr>
      <w:r>
        <w:rPr>
          <w:b/>
          <w:bCs/>
          <w:sz w:val="24"/>
          <w:szCs w:val="24"/>
        </w:rPr>
        <w:t>Комитет местного самоуправления Нечаевского сельсовета Мокшанского района Пензенской области решил:</w:t>
      </w:r>
    </w:p>
    <w:p w14:paraId="24A96A19" w14:textId="77777777" w:rsidR="00545E95" w:rsidRDefault="00545E95" w:rsidP="00545E95">
      <w:pPr>
        <w:jc w:val="center"/>
        <w:rPr>
          <w:b/>
          <w:bCs/>
          <w:sz w:val="24"/>
          <w:szCs w:val="24"/>
        </w:rPr>
      </w:pPr>
    </w:p>
    <w:p w14:paraId="1257FC21" w14:textId="77777777" w:rsidR="00545E95" w:rsidRDefault="00545E95" w:rsidP="00545E95">
      <w:pPr>
        <w:ind w:firstLine="567"/>
        <w:jc w:val="both"/>
        <w:rPr>
          <w:sz w:val="24"/>
          <w:szCs w:val="24"/>
        </w:rPr>
      </w:pPr>
      <w:r>
        <w:rPr>
          <w:sz w:val="24"/>
          <w:szCs w:val="24"/>
        </w:rPr>
        <w:t xml:space="preserve">1. Внести в Положение о муниципальном контроле в сфере благоустройства в </w:t>
      </w:r>
      <w:proofErr w:type="spellStart"/>
      <w:r>
        <w:rPr>
          <w:sz w:val="24"/>
          <w:szCs w:val="24"/>
        </w:rPr>
        <w:t>Нечаевском</w:t>
      </w:r>
      <w:proofErr w:type="spellEnd"/>
      <w:r>
        <w:rPr>
          <w:sz w:val="24"/>
          <w:szCs w:val="24"/>
        </w:rPr>
        <w:t xml:space="preserve">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16.11.2021 № 179-76/7 изменение, изложив подпункт 1 пункта 4.2.1 в следующей редакции:</w:t>
      </w:r>
    </w:p>
    <w:p w14:paraId="5470368F" w14:textId="77777777" w:rsidR="00545E95" w:rsidRDefault="00545E95" w:rsidP="00545E95">
      <w:pPr>
        <w:pStyle w:val="afff4"/>
        <w:spacing w:before="0" w:beforeAutospacing="0" w:after="0" w:afterAutospacing="0"/>
        <w:ind w:firstLine="567"/>
        <w:jc w:val="both"/>
      </w:pPr>
      <w: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6FE9EB1B" w14:textId="77777777" w:rsidR="00545E95" w:rsidRDefault="00545E95" w:rsidP="00545E95">
      <w:pPr>
        <w:jc w:val="both"/>
        <w:rPr>
          <w:sz w:val="24"/>
          <w:szCs w:val="24"/>
        </w:rPr>
      </w:pPr>
      <w:r>
        <w:rPr>
          <w:sz w:val="24"/>
          <w:szCs w:val="24"/>
        </w:rPr>
        <w:t>2. Опубликовать настоящее решение в информационном бюллетене «Вести Нечаевского сельсовета».</w:t>
      </w:r>
    </w:p>
    <w:p w14:paraId="7BED5EDF" w14:textId="77777777" w:rsidR="00545E95" w:rsidRDefault="00545E95" w:rsidP="00545E95">
      <w:pPr>
        <w:jc w:val="both"/>
        <w:rPr>
          <w:sz w:val="24"/>
          <w:szCs w:val="24"/>
        </w:rPr>
      </w:pPr>
      <w:r>
        <w:rPr>
          <w:sz w:val="24"/>
          <w:szCs w:val="24"/>
        </w:rPr>
        <w:t>3. Настоящее решение вступает в силу на следующий день после дня его официального опубликования.</w:t>
      </w:r>
    </w:p>
    <w:p w14:paraId="5C5D78C9" w14:textId="77777777" w:rsidR="00545E95" w:rsidRDefault="00545E95" w:rsidP="00545E95">
      <w:pPr>
        <w:jc w:val="both"/>
        <w:rPr>
          <w:sz w:val="24"/>
          <w:szCs w:val="24"/>
        </w:rPr>
      </w:pPr>
      <w:r>
        <w:rPr>
          <w:sz w:val="24"/>
          <w:szCs w:val="24"/>
        </w:rPr>
        <w:t>4. Контроль за исполнением настоящего решения возложить на главу Нечаевского сельсовета Мокшанского района Пензенской области.</w:t>
      </w:r>
    </w:p>
    <w:p w14:paraId="08EFA6E4" w14:textId="77777777" w:rsidR="00545E95" w:rsidRDefault="00545E95" w:rsidP="00545E95">
      <w:pPr>
        <w:jc w:val="both"/>
        <w:rPr>
          <w:b/>
          <w:bCs/>
          <w:sz w:val="24"/>
          <w:szCs w:val="24"/>
        </w:rPr>
      </w:pPr>
    </w:p>
    <w:p w14:paraId="6CE23392" w14:textId="77777777" w:rsidR="00545E95" w:rsidRDefault="00545E95" w:rsidP="00545E95">
      <w:pPr>
        <w:jc w:val="both"/>
        <w:rPr>
          <w:b/>
          <w:bCs/>
          <w:sz w:val="24"/>
          <w:szCs w:val="24"/>
        </w:rPr>
      </w:pPr>
      <w:r>
        <w:rPr>
          <w:b/>
          <w:bCs/>
          <w:sz w:val="24"/>
          <w:szCs w:val="24"/>
        </w:rPr>
        <w:t>Глава Нечаевского сельсовета</w:t>
      </w:r>
    </w:p>
    <w:p w14:paraId="3CE15177" w14:textId="77777777" w:rsidR="00545E95" w:rsidRDefault="00545E95" w:rsidP="00545E95">
      <w:pPr>
        <w:jc w:val="both"/>
        <w:rPr>
          <w:b/>
          <w:bCs/>
          <w:sz w:val="24"/>
          <w:szCs w:val="24"/>
        </w:rPr>
      </w:pPr>
      <w:r>
        <w:rPr>
          <w:b/>
          <w:bCs/>
          <w:sz w:val="24"/>
          <w:szCs w:val="24"/>
        </w:rPr>
        <w:t>Мокшанского района</w:t>
      </w:r>
    </w:p>
    <w:p w14:paraId="2AFF0B96" w14:textId="77777777" w:rsidR="00545E95" w:rsidRDefault="00545E95" w:rsidP="00545E95">
      <w:pPr>
        <w:jc w:val="both"/>
        <w:rPr>
          <w:b/>
          <w:bCs/>
          <w:sz w:val="24"/>
          <w:szCs w:val="24"/>
        </w:rPr>
      </w:pPr>
      <w:r>
        <w:rPr>
          <w:b/>
          <w:bCs/>
          <w:sz w:val="24"/>
          <w:szCs w:val="24"/>
        </w:rPr>
        <w:t>Пензенской области                                                                          В.В. Архипов</w:t>
      </w:r>
    </w:p>
    <w:p w14:paraId="304CEED7" w14:textId="77777777" w:rsidR="00545E95" w:rsidRDefault="00545E95" w:rsidP="00D47AB3">
      <w:pPr>
        <w:jc w:val="center"/>
        <w:rPr>
          <w:b/>
          <w:color w:val="000000"/>
          <w:sz w:val="28"/>
          <w:szCs w:val="28"/>
          <w:lang w:eastAsia="en-US"/>
        </w:rPr>
      </w:pPr>
    </w:p>
    <w:p w14:paraId="44D002E8" w14:textId="77777777" w:rsidR="00B05320" w:rsidRPr="00CC06E1" w:rsidRDefault="00B05320" w:rsidP="00D47AB3">
      <w:pPr>
        <w:jc w:val="center"/>
        <w:rPr>
          <w:b/>
          <w:color w:val="000000"/>
          <w:sz w:val="28"/>
          <w:szCs w:val="28"/>
          <w:lang w:eastAsia="en-US"/>
        </w:rPr>
      </w:pPr>
    </w:p>
    <w:p w14:paraId="23E3A732" w14:textId="77777777" w:rsidR="00B05320" w:rsidRDefault="00B05320">
      <w:pPr>
        <w:rPr>
          <w:b/>
          <w:sz w:val="22"/>
          <w:szCs w:val="22"/>
          <w:lang w:eastAsia="en-US"/>
        </w:rPr>
      </w:pPr>
    </w:p>
    <w:sectPr w:rsidR="00B05320">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31FA" w14:textId="77777777" w:rsidR="002F2E5E" w:rsidRDefault="002F2E5E">
      <w:r>
        <w:separator/>
      </w:r>
    </w:p>
  </w:endnote>
  <w:endnote w:type="continuationSeparator" w:id="0">
    <w:p w14:paraId="72230E65" w14:textId="77777777" w:rsidR="002F2E5E" w:rsidRDefault="002F2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5F0DC" w14:textId="77777777" w:rsidR="002F2E5E" w:rsidRDefault="002F2E5E">
      <w:r>
        <w:separator/>
      </w:r>
    </w:p>
  </w:footnote>
  <w:footnote w:type="continuationSeparator" w:id="0">
    <w:p w14:paraId="0608826A" w14:textId="77777777" w:rsidR="002F2E5E" w:rsidRDefault="002F2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05CF0"/>
    <w:multiLevelType w:val="multilevel"/>
    <w:tmpl w:val="A1802AC8"/>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3" w15:restartNumberingAfterBreak="0">
    <w:nsid w:val="1168059D"/>
    <w:multiLevelType w:val="multilevel"/>
    <w:tmpl w:val="9A260F0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40"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2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7"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8"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9"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0"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3"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4"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4F64E51"/>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8"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9" w15:restartNumberingAfterBreak="0">
    <w:nsid w:val="4A100957"/>
    <w:multiLevelType w:val="hybridMultilevel"/>
    <w:tmpl w:val="1978752A"/>
    <w:lvl w:ilvl="0" w:tplc="45D46C00">
      <w:start w:val="1"/>
      <w:numFmt w:val="none"/>
      <w:pStyle w:val="1"/>
      <w:suff w:val="nothing"/>
      <w:lvlText w:val=""/>
      <w:lvlJc w:val="left"/>
      <w:pPr>
        <w:tabs>
          <w:tab w:val="num" w:pos="0"/>
        </w:tabs>
        <w:ind w:left="0" w:firstLine="0"/>
      </w:pPr>
    </w:lvl>
    <w:lvl w:ilvl="1" w:tplc="D2C8E5E0">
      <w:start w:val="1"/>
      <w:numFmt w:val="none"/>
      <w:pStyle w:val="2"/>
      <w:suff w:val="nothing"/>
      <w:lvlText w:val=""/>
      <w:lvlJc w:val="left"/>
      <w:pPr>
        <w:tabs>
          <w:tab w:val="num" w:pos="0"/>
        </w:tabs>
        <w:ind w:left="0" w:firstLine="0"/>
      </w:pPr>
    </w:lvl>
    <w:lvl w:ilvl="2" w:tplc="55C6E2AC">
      <w:start w:val="1"/>
      <w:numFmt w:val="none"/>
      <w:pStyle w:val="3"/>
      <w:suff w:val="nothing"/>
      <w:lvlText w:val=""/>
      <w:lvlJc w:val="left"/>
      <w:pPr>
        <w:tabs>
          <w:tab w:val="num" w:pos="0"/>
        </w:tabs>
        <w:ind w:left="0" w:firstLine="0"/>
      </w:pPr>
    </w:lvl>
    <w:lvl w:ilvl="3" w:tplc="684EFAA6">
      <w:start w:val="1"/>
      <w:numFmt w:val="none"/>
      <w:pStyle w:val="4"/>
      <w:suff w:val="nothing"/>
      <w:lvlText w:val=""/>
      <w:lvlJc w:val="left"/>
      <w:pPr>
        <w:tabs>
          <w:tab w:val="num" w:pos="0"/>
        </w:tabs>
        <w:ind w:left="0" w:firstLine="0"/>
      </w:pPr>
    </w:lvl>
    <w:lvl w:ilvl="4" w:tplc="3DCAD31A">
      <w:start w:val="1"/>
      <w:numFmt w:val="none"/>
      <w:pStyle w:val="5"/>
      <w:suff w:val="nothing"/>
      <w:lvlText w:val=""/>
      <w:lvlJc w:val="left"/>
      <w:pPr>
        <w:tabs>
          <w:tab w:val="num" w:pos="0"/>
        </w:tabs>
        <w:ind w:left="0" w:firstLine="0"/>
      </w:pPr>
    </w:lvl>
    <w:lvl w:ilvl="5" w:tplc="4BA0BD18">
      <w:start w:val="1"/>
      <w:numFmt w:val="none"/>
      <w:pStyle w:val="6"/>
      <w:suff w:val="nothing"/>
      <w:lvlText w:val=""/>
      <w:lvlJc w:val="left"/>
      <w:pPr>
        <w:tabs>
          <w:tab w:val="num" w:pos="0"/>
        </w:tabs>
        <w:ind w:left="0" w:firstLine="0"/>
      </w:pPr>
    </w:lvl>
    <w:lvl w:ilvl="6" w:tplc="F81CCB92">
      <w:start w:val="1"/>
      <w:numFmt w:val="none"/>
      <w:pStyle w:val="7"/>
      <w:suff w:val="nothing"/>
      <w:lvlText w:val=""/>
      <w:lvlJc w:val="left"/>
      <w:pPr>
        <w:tabs>
          <w:tab w:val="num" w:pos="0"/>
        </w:tabs>
        <w:ind w:left="0" w:firstLine="0"/>
      </w:pPr>
    </w:lvl>
    <w:lvl w:ilvl="7" w:tplc="341C679C">
      <w:start w:val="1"/>
      <w:numFmt w:val="none"/>
      <w:pStyle w:val="8"/>
      <w:suff w:val="nothing"/>
      <w:lvlText w:val=""/>
      <w:lvlJc w:val="left"/>
      <w:pPr>
        <w:tabs>
          <w:tab w:val="num" w:pos="0"/>
        </w:tabs>
        <w:ind w:left="0" w:firstLine="0"/>
      </w:pPr>
    </w:lvl>
    <w:lvl w:ilvl="8" w:tplc="5FD63380">
      <w:start w:val="1"/>
      <w:numFmt w:val="none"/>
      <w:pStyle w:val="9"/>
      <w:suff w:val="nothing"/>
      <w:lvlText w:val=""/>
      <w:lvlJc w:val="left"/>
      <w:pPr>
        <w:tabs>
          <w:tab w:val="num" w:pos="0"/>
        </w:tabs>
        <w:ind w:left="0" w:firstLine="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933A01"/>
    <w:multiLevelType w:val="hybridMultilevel"/>
    <w:tmpl w:val="D568A5C4"/>
    <w:lvl w:ilvl="0" w:tplc="FA180522">
      <w:start w:val="1"/>
      <w:numFmt w:val="bullet"/>
      <w:pStyle w:val="30"/>
      <w:lvlText w:val=""/>
      <w:lvlJc w:val="left"/>
      <w:pPr>
        <w:tabs>
          <w:tab w:val="num" w:pos="644"/>
        </w:tabs>
        <w:ind w:left="624" w:hanging="340"/>
      </w:pPr>
      <w:rPr>
        <w:rFonts w:ascii="Symbol" w:hAnsi="Symbol" w:cs="Symbol" w:hint="default"/>
      </w:rPr>
    </w:lvl>
    <w:lvl w:ilvl="1" w:tplc="2966AFA8">
      <w:start w:val="1"/>
      <w:numFmt w:val="bullet"/>
      <w:lvlText w:val="o"/>
      <w:lvlJc w:val="left"/>
      <w:pPr>
        <w:ind w:left="1440" w:hanging="360"/>
      </w:pPr>
      <w:rPr>
        <w:rFonts w:ascii="Courier New" w:eastAsia="Courier New" w:hAnsi="Courier New" w:cs="Courier New" w:hint="default"/>
      </w:rPr>
    </w:lvl>
    <w:lvl w:ilvl="2" w:tplc="53E8570A">
      <w:start w:val="1"/>
      <w:numFmt w:val="bullet"/>
      <w:lvlText w:val="§"/>
      <w:lvlJc w:val="left"/>
      <w:pPr>
        <w:ind w:left="2160" w:hanging="360"/>
      </w:pPr>
      <w:rPr>
        <w:rFonts w:ascii="Wingdings" w:eastAsia="Wingdings" w:hAnsi="Wingdings" w:cs="Wingdings" w:hint="default"/>
      </w:rPr>
    </w:lvl>
    <w:lvl w:ilvl="3" w:tplc="A9A49FFC">
      <w:start w:val="1"/>
      <w:numFmt w:val="bullet"/>
      <w:lvlText w:val="·"/>
      <w:lvlJc w:val="left"/>
      <w:pPr>
        <w:ind w:left="2880" w:hanging="360"/>
      </w:pPr>
      <w:rPr>
        <w:rFonts w:ascii="Symbol" w:eastAsia="Symbol" w:hAnsi="Symbol" w:cs="Symbol" w:hint="default"/>
      </w:rPr>
    </w:lvl>
    <w:lvl w:ilvl="4" w:tplc="FECA48E0">
      <w:start w:val="1"/>
      <w:numFmt w:val="bullet"/>
      <w:lvlText w:val="o"/>
      <w:lvlJc w:val="left"/>
      <w:pPr>
        <w:ind w:left="3600" w:hanging="360"/>
      </w:pPr>
      <w:rPr>
        <w:rFonts w:ascii="Courier New" w:eastAsia="Courier New" w:hAnsi="Courier New" w:cs="Courier New" w:hint="default"/>
      </w:rPr>
    </w:lvl>
    <w:lvl w:ilvl="5" w:tplc="228EFB60">
      <w:start w:val="1"/>
      <w:numFmt w:val="bullet"/>
      <w:lvlText w:val="§"/>
      <w:lvlJc w:val="left"/>
      <w:pPr>
        <w:ind w:left="4320" w:hanging="360"/>
      </w:pPr>
      <w:rPr>
        <w:rFonts w:ascii="Wingdings" w:eastAsia="Wingdings" w:hAnsi="Wingdings" w:cs="Wingdings" w:hint="default"/>
      </w:rPr>
    </w:lvl>
    <w:lvl w:ilvl="6" w:tplc="2812A89A">
      <w:start w:val="1"/>
      <w:numFmt w:val="bullet"/>
      <w:lvlText w:val="·"/>
      <w:lvlJc w:val="left"/>
      <w:pPr>
        <w:ind w:left="5040" w:hanging="360"/>
      </w:pPr>
      <w:rPr>
        <w:rFonts w:ascii="Symbol" w:eastAsia="Symbol" w:hAnsi="Symbol" w:cs="Symbol" w:hint="default"/>
      </w:rPr>
    </w:lvl>
    <w:lvl w:ilvl="7" w:tplc="BA84ECBE">
      <w:start w:val="1"/>
      <w:numFmt w:val="bullet"/>
      <w:lvlText w:val="o"/>
      <w:lvlJc w:val="left"/>
      <w:pPr>
        <w:ind w:left="5760" w:hanging="360"/>
      </w:pPr>
      <w:rPr>
        <w:rFonts w:ascii="Courier New" w:eastAsia="Courier New" w:hAnsi="Courier New" w:cs="Courier New" w:hint="default"/>
      </w:rPr>
    </w:lvl>
    <w:lvl w:ilvl="8" w:tplc="D604DA4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2"/>
  </w:num>
  <w:num w:numId="4">
    <w:abstractNumId w:val="3"/>
  </w:num>
  <w:num w:numId="5">
    <w:abstractNumId w:val="16"/>
  </w:num>
  <w:num w:numId="6">
    <w:abstractNumId w:val="29"/>
  </w:num>
  <w:num w:numId="7">
    <w:abstractNumId w:val="12"/>
  </w:num>
  <w:num w:numId="8">
    <w:abstractNumId w:val="4"/>
  </w:num>
  <w:num w:numId="9">
    <w:abstractNumId w:val="6"/>
  </w:num>
  <w:num w:numId="10">
    <w:abstractNumId w:val="15"/>
  </w:num>
  <w:num w:numId="11">
    <w:abstractNumId w:val="7"/>
  </w:num>
  <w:num w:numId="12">
    <w:abstractNumId w:val="5"/>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7"/>
  </w:num>
  <w:num w:numId="18">
    <w:abstractNumId w:val="17"/>
  </w:num>
  <w:num w:numId="19">
    <w:abstractNumId w:val="10"/>
  </w:num>
  <w:num w:numId="20">
    <w:abstractNumId w:val="1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11"/>
  </w:num>
  <w:num w:numId="25">
    <w:abstractNumId w:val="26"/>
  </w:num>
  <w:num w:numId="26">
    <w:abstractNumId w:val="20"/>
  </w:num>
  <w:num w:numId="27">
    <w:abstractNumId w:val="8"/>
  </w:num>
  <w:num w:numId="28">
    <w:abstractNumId w:val="18"/>
  </w:num>
  <w:num w:numId="29">
    <w:abstractNumId w:val="1"/>
  </w:num>
  <w:num w:numId="30">
    <w:abstractNumId w:val="2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49"/>
    <w:rsid w:val="0006797F"/>
    <w:rsid w:val="00085037"/>
    <w:rsid w:val="00123348"/>
    <w:rsid w:val="001514F5"/>
    <w:rsid w:val="001A3653"/>
    <w:rsid w:val="001C5C49"/>
    <w:rsid w:val="001D5089"/>
    <w:rsid w:val="0022201A"/>
    <w:rsid w:val="00246EF8"/>
    <w:rsid w:val="00292633"/>
    <w:rsid w:val="002F2E5E"/>
    <w:rsid w:val="003843B3"/>
    <w:rsid w:val="004C7A7C"/>
    <w:rsid w:val="00545E95"/>
    <w:rsid w:val="005A0D23"/>
    <w:rsid w:val="005A5F77"/>
    <w:rsid w:val="005B1052"/>
    <w:rsid w:val="005D057E"/>
    <w:rsid w:val="005E0A74"/>
    <w:rsid w:val="00671E97"/>
    <w:rsid w:val="007219A8"/>
    <w:rsid w:val="00786396"/>
    <w:rsid w:val="008A4BEF"/>
    <w:rsid w:val="00911431"/>
    <w:rsid w:val="00917D3A"/>
    <w:rsid w:val="00926023"/>
    <w:rsid w:val="009750A7"/>
    <w:rsid w:val="009F1925"/>
    <w:rsid w:val="009F4F32"/>
    <w:rsid w:val="00B05320"/>
    <w:rsid w:val="00B332C9"/>
    <w:rsid w:val="00CA02AB"/>
    <w:rsid w:val="00CA655D"/>
    <w:rsid w:val="00D316EA"/>
    <w:rsid w:val="00D47AB3"/>
    <w:rsid w:val="00DD755B"/>
    <w:rsid w:val="00E47C18"/>
    <w:rsid w:val="00E67090"/>
    <w:rsid w:val="00E74F61"/>
    <w:rsid w:val="00F01105"/>
    <w:rsid w:val="00F35224"/>
    <w:rsid w:val="00F9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4065"/>
  <w15:docId w15:val="{30360FE8-EE2C-415E-886B-2F7731E5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uiPriority w:val="99"/>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0">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styleId="afff4">
    <w:name w:val="Normal (Web)"/>
    <w:basedOn w:val="a"/>
    <w:uiPriority w:val="99"/>
    <w:qFormat/>
    <w:rsid w:val="00E47C18"/>
    <w:pPr>
      <w:widowControl/>
      <w:spacing w:before="100" w:beforeAutospacing="1" w:after="100" w:afterAutospacing="1"/>
    </w:pPr>
    <w:rPr>
      <w:sz w:val="24"/>
      <w:szCs w:val="24"/>
      <w:lang w:eastAsia="ru-RU"/>
    </w:rPr>
  </w:style>
  <w:style w:type="character" w:customStyle="1" w:styleId="2f">
    <w:name w:val="Гиперссылка2"/>
    <w:basedOn w:val="a1"/>
    <w:rsid w:val="00E47C18"/>
  </w:style>
  <w:style w:type="table" w:customStyle="1" w:styleId="112">
    <w:name w:val="Таблица простая 11"/>
    <w:uiPriority w:val="59"/>
    <w:rsid w:val="00D47AB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D47AB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D47AB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D47AB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D47AB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7AB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7AB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7AB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7AB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7AB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7AB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7A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7AB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D47AB3"/>
  </w:style>
  <w:style w:type="numbering" w:customStyle="1" w:styleId="2f0">
    <w:name w:val="Нет списка2"/>
    <w:next w:val="a3"/>
    <w:uiPriority w:val="99"/>
    <w:semiHidden/>
    <w:unhideWhenUsed/>
    <w:rsid w:val="00D47AB3"/>
  </w:style>
  <w:style w:type="character" w:customStyle="1" w:styleId="TitleChar">
    <w:name w:val="Title Char"/>
    <w:locked/>
    <w:rsid w:val="00D47AB3"/>
    <w:rPr>
      <w:rFonts w:ascii="Cambria" w:eastAsia="Arial Unicode MS" w:hAnsi="Cambria" w:cs="Cambria"/>
      <w:b/>
      <w:bCs/>
      <w:i/>
      <w:kern w:val="28"/>
      <w:sz w:val="32"/>
      <w:szCs w:val="32"/>
      <w:lang w:val="ru-RU" w:eastAsia="ru-RU" w:bidi="ar-SA"/>
    </w:rPr>
  </w:style>
  <w:style w:type="paragraph" w:customStyle="1" w:styleId="1f5">
    <w:name w:val="Абзац списка1"/>
    <w:basedOn w:val="a"/>
    <w:rsid w:val="00D47AB3"/>
    <w:pPr>
      <w:widowControl/>
      <w:ind w:left="720"/>
    </w:pPr>
    <w:rPr>
      <w:rFonts w:ascii="Calibri" w:hAnsi="Calibri" w:cs="Calibri"/>
      <w:sz w:val="24"/>
      <w:szCs w:val="24"/>
      <w:lang w:eastAsia="ru-RU"/>
    </w:rPr>
  </w:style>
  <w:style w:type="character" w:customStyle="1" w:styleId="heading1char0">
    <w:name w:val="heading1char"/>
    <w:basedOn w:val="a1"/>
    <w:qFormat/>
    <w:rsid w:val="00D47AB3"/>
  </w:style>
  <w:style w:type="paragraph" w:styleId="1f6">
    <w:name w:val="index 1"/>
    <w:basedOn w:val="a"/>
    <w:next w:val="a"/>
    <w:autoRedefine/>
    <w:uiPriority w:val="99"/>
    <w:semiHidden/>
    <w:unhideWhenUsed/>
    <w:rsid w:val="00D47AB3"/>
    <w:pPr>
      <w:ind w:left="200" w:hanging="200"/>
    </w:pPr>
  </w:style>
  <w:style w:type="paragraph" w:styleId="afff5">
    <w:name w:val="index heading"/>
    <w:basedOn w:val="a"/>
    <w:qFormat/>
    <w:rsid w:val="00D47AB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D47AB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D47AB3"/>
    <w:pPr>
      <w:jc w:val="center"/>
    </w:pPr>
    <w:rPr>
      <w:b/>
      <w:bCs/>
    </w:rPr>
  </w:style>
  <w:style w:type="numbering" w:customStyle="1" w:styleId="afff8">
    <w:name w:val="Без списка"/>
    <w:uiPriority w:val="99"/>
    <w:semiHidden/>
    <w:unhideWhenUsed/>
    <w:qFormat/>
    <w:rsid w:val="00D47AB3"/>
  </w:style>
  <w:style w:type="table" w:customStyle="1" w:styleId="3a">
    <w:name w:val="Сетка таблицы3"/>
    <w:basedOn w:val="a2"/>
    <w:rsid w:val="00D47AB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47AB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359">
      <w:bodyDiv w:val="1"/>
      <w:marLeft w:val="0"/>
      <w:marRight w:val="0"/>
      <w:marTop w:val="0"/>
      <w:marBottom w:val="0"/>
      <w:divBdr>
        <w:top w:val="none" w:sz="0" w:space="0" w:color="auto"/>
        <w:left w:val="none" w:sz="0" w:space="0" w:color="auto"/>
        <w:bottom w:val="none" w:sz="0" w:space="0" w:color="auto"/>
        <w:right w:val="none" w:sz="0" w:space="0" w:color="auto"/>
      </w:divBdr>
    </w:div>
    <w:div w:id="1233003588">
      <w:bodyDiv w:val="1"/>
      <w:marLeft w:val="0"/>
      <w:marRight w:val="0"/>
      <w:marTop w:val="0"/>
      <w:marBottom w:val="0"/>
      <w:divBdr>
        <w:top w:val="none" w:sz="0" w:space="0" w:color="auto"/>
        <w:left w:val="none" w:sz="0" w:space="0" w:color="auto"/>
        <w:bottom w:val="none" w:sz="0" w:space="0" w:color="auto"/>
        <w:right w:val="none" w:sz="0" w:space="0" w:color="auto"/>
      </w:divBdr>
    </w:div>
    <w:div w:id="1356931236">
      <w:bodyDiv w:val="1"/>
      <w:marLeft w:val="0"/>
      <w:marRight w:val="0"/>
      <w:marTop w:val="0"/>
      <w:marBottom w:val="0"/>
      <w:divBdr>
        <w:top w:val="none" w:sz="0" w:space="0" w:color="auto"/>
        <w:left w:val="none" w:sz="0" w:space="0" w:color="auto"/>
        <w:bottom w:val="none" w:sz="0" w:space="0" w:color="auto"/>
        <w:right w:val="none" w:sz="0" w:space="0" w:color="auto"/>
      </w:divBdr>
    </w:div>
    <w:div w:id="1790396141">
      <w:bodyDiv w:val="1"/>
      <w:marLeft w:val="0"/>
      <w:marRight w:val="0"/>
      <w:marTop w:val="0"/>
      <w:marBottom w:val="0"/>
      <w:divBdr>
        <w:top w:val="none" w:sz="0" w:space="0" w:color="auto"/>
        <w:left w:val="none" w:sz="0" w:space="0" w:color="auto"/>
        <w:bottom w:val="none" w:sz="0" w:space="0" w:color="auto"/>
        <w:right w:val="none" w:sz="0" w:space="0" w:color="auto"/>
      </w:divBdr>
    </w:div>
    <w:div w:id="19379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2026-02-24T08:43:00Z</cp:lastPrinted>
  <dcterms:created xsi:type="dcterms:W3CDTF">2026-03-11T11:43:00Z</dcterms:created>
  <dcterms:modified xsi:type="dcterms:W3CDTF">2026-03-11T11:44:00Z</dcterms:modified>
  <dc:language>en-US</dc:language>
</cp:coreProperties>
</file>