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5183" w14:textId="77777777" w:rsidR="00B13702" w:rsidRPr="00E3083D" w:rsidRDefault="00EC1840">
      <w:pPr>
        <w:jc w:val="right"/>
      </w:pPr>
      <w:r w:rsidRPr="00E3083D">
        <w:t>Проект</w:t>
      </w:r>
    </w:p>
    <w:p w14:paraId="00C20B0D" w14:textId="77777777" w:rsidR="00B13702" w:rsidRPr="00E3083D" w:rsidRDefault="00B13702">
      <w:pPr>
        <w:jc w:val="right"/>
      </w:pPr>
    </w:p>
    <w:p w14:paraId="2F2E99F6" w14:textId="77777777" w:rsidR="00B13702" w:rsidRPr="00E3083D" w:rsidRDefault="00EC1840">
      <w:pPr>
        <w:tabs>
          <w:tab w:val="left" w:pos="3518"/>
          <w:tab w:val="center" w:pos="4677"/>
        </w:tabs>
        <w:jc w:val="center"/>
        <w:rPr>
          <w:b/>
        </w:rPr>
      </w:pPr>
      <w:r w:rsidRPr="00E3083D">
        <w:rPr>
          <w:b/>
        </w:rPr>
        <w:t>КОМИТЕТ МЕСТНОГО САМОУПРАВЛЕНИЯ НЕЧАЕВСКОГО СЕЛЬСОВЕТА МОКШАНСКОГО РАЙОНА ПЕНЗЕНСКОЙ ОБЛАСТИИ</w:t>
      </w:r>
    </w:p>
    <w:p w14:paraId="29D53A9A" w14:textId="77777777" w:rsidR="00B13702" w:rsidRPr="00E3083D" w:rsidRDefault="00EC1840">
      <w:pPr>
        <w:tabs>
          <w:tab w:val="left" w:pos="3518"/>
          <w:tab w:val="center" w:pos="4677"/>
        </w:tabs>
        <w:jc w:val="center"/>
        <w:rPr>
          <w:b/>
        </w:rPr>
      </w:pPr>
      <w:r w:rsidRPr="00E3083D">
        <w:rPr>
          <w:b/>
        </w:rPr>
        <w:t>ВОСЬМОГО СОЗЫВА</w:t>
      </w:r>
    </w:p>
    <w:p w14:paraId="7435E8D1" w14:textId="77777777" w:rsidR="00B13702" w:rsidRPr="00E3083D" w:rsidRDefault="00EC1840">
      <w:pPr>
        <w:spacing w:before="240"/>
        <w:jc w:val="center"/>
        <w:rPr>
          <w:b/>
        </w:rPr>
      </w:pPr>
      <w:r w:rsidRPr="00E3083D">
        <w:rPr>
          <w:b/>
        </w:rPr>
        <w:t xml:space="preserve">РЕШЕНИЕ </w:t>
      </w:r>
    </w:p>
    <w:p w14:paraId="53318B54" w14:textId="77777777" w:rsidR="00B13702" w:rsidRPr="00E3083D" w:rsidRDefault="00EC1840">
      <w:pPr>
        <w:jc w:val="center"/>
        <w:rPr>
          <w:b/>
        </w:rPr>
      </w:pPr>
      <w:r w:rsidRPr="00E3083D">
        <w:rPr>
          <w:b/>
        </w:rPr>
        <w:t>от ___________ № _______</w:t>
      </w:r>
    </w:p>
    <w:p w14:paraId="2EBAFF3E" w14:textId="77777777" w:rsidR="00B13702" w:rsidRPr="00E3083D" w:rsidRDefault="00EC1840">
      <w:pPr>
        <w:widowControl w:val="0"/>
        <w:jc w:val="center"/>
      </w:pPr>
      <w:r w:rsidRPr="00E3083D">
        <w:t>……….</w:t>
      </w:r>
      <w:r w:rsidRPr="00E3083D">
        <w:rPr>
          <w:i/>
        </w:rPr>
        <w:t xml:space="preserve"> </w:t>
      </w:r>
    </w:p>
    <w:p w14:paraId="56DEAC50" w14:textId="77777777" w:rsidR="00B13702" w:rsidRPr="00E3083D" w:rsidRDefault="00EC1840">
      <w:pPr>
        <w:widowControl w:val="0"/>
        <w:jc w:val="center"/>
        <w:rPr>
          <w:i/>
        </w:rPr>
      </w:pPr>
      <w:r w:rsidRPr="00E3083D">
        <w:t>с. Нечаевка</w:t>
      </w:r>
    </w:p>
    <w:p w14:paraId="37855B25" w14:textId="77777777" w:rsidR="00B13702" w:rsidRPr="00E3083D" w:rsidRDefault="00B13702">
      <w:pPr>
        <w:jc w:val="center"/>
        <w:outlineLvl w:val="0"/>
        <w:rPr>
          <w:b/>
          <w:bCs/>
          <w:i/>
        </w:rPr>
      </w:pPr>
    </w:p>
    <w:p w14:paraId="12066B5E" w14:textId="004A8418" w:rsidR="00B13702" w:rsidRPr="00E3083D" w:rsidRDefault="00EC1840">
      <w:pPr>
        <w:jc w:val="center"/>
        <w:rPr>
          <w:b/>
          <w:bCs/>
        </w:rPr>
      </w:pPr>
      <w:r w:rsidRPr="00E3083D">
        <w:rPr>
          <w:b/>
          <w:bCs/>
        </w:rPr>
        <w:t>О внесении изменения в Положение об оплате труда муниципальных служащих органов местного самоуправления Нечаевского сельсовета Мокшанского района Пензенской области</w:t>
      </w:r>
      <w:r w:rsidRPr="00E3083D">
        <w:rPr>
          <w:b/>
          <w:i/>
        </w:rPr>
        <w:t xml:space="preserve">, </w:t>
      </w:r>
      <w:r w:rsidRPr="00E3083D">
        <w:rPr>
          <w:b/>
        </w:rPr>
        <w:t>утвержденное решением Комитета местного самоуправления Нечаевского сельсовета Мокшанского района Пензенской области</w:t>
      </w:r>
      <w:r w:rsidR="00E3083D" w:rsidRPr="00E3083D">
        <w:rPr>
          <w:b/>
        </w:rPr>
        <w:t xml:space="preserve"> </w:t>
      </w:r>
      <w:r w:rsidRPr="00E3083D">
        <w:rPr>
          <w:b/>
        </w:rPr>
        <w:t>от 22.01.2020 № 40-11/7</w:t>
      </w:r>
    </w:p>
    <w:p w14:paraId="1B51AF38" w14:textId="77777777" w:rsidR="00B13702" w:rsidRPr="00E3083D" w:rsidRDefault="00B13702">
      <w:pPr>
        <w:jc w:val="both"/>
        <w:rPr>
          <w:b/>
          <w:bCs/>
          <w:iCs/>
        </w:rPr>
      </w:pPr>
    </w:p>
    <w:p w14:paraId="27BBC86B" w14:textId="77777777" w:rsidR="00B13702" w:rsidRPr="00E3083D" w:rsidRDefault="00EC1840">
      <w:pPr>
        <w:ind w:firstLine="708"/>
        <w:jc w:val="both"/>
        <w:rPr>
          <w:i/>
        </w:rPr>
      </w:pPr>
      <w:r w:rsidRPr="00E3083D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E3083D">
        <w:t xml:space="preserve">руководствуясь Уставом сельского поселения Нечаевский сельсовет муниципального района Мокшанский район Пензенской области, </w:t>
      </w:r>
    </w:p>
    <w:p w14:paraId="6A0478E0" w14:textId="77777777" w:rsidR="00B13702" w:rsidRPr="00E3083D" w:rsidRDefault="00B13702">
      <w:pPr>
        <w:ind w:firstLine="708"/>
        <w:jc w:val="both"/>
        <w:rPr>
          <w:i/>
        </w:rPr>
      </w:pPr>
    </w:p>
    <w:p w14:paraId="489E1892" w14:textId="77777777" w:rsidR="00B13702" w:rsidRPr="00E3083D" w:rsidRDefault="00EC1840">
      <w:pPr>
        <w:ind w:firstLine="708"/>
        <w:jc w:val="center"/>
        <w:rPr>
          <w:b/>
          <w:bCs/>
        </w:rPr>
      </w:pPr>
      <w:r w:rsidRPr="00E3083D">
        <w:rPr>
          <w:b/>
          <w:bCs/>
        </w:rPr>
        <w:t>Комитет местного самоуправления Нечаевского сельсовета Мокшанского района Пензенской области решил:</w:t>
      </w:r>
    </w:p>
    <w:p w14:paraId="742161CB" w14:textId="77777777" w:rsidR="00B13702" w:rsidRPr="00E3083D" w:rsidRDefault="00B13702">
      <w:pPr>
        <w:ind w:firstLine="709"/>
        <w:jc w:val="both"/>
        <w:rPr>
          <w:b/>
          <w:bCs/>
          <w:iCs/>
        </w:rPr>
      </w:pPr>
    </w:p>
    <w:p w14:paraId="3FB190E6" w14:textId="77777777" w:rsidR="00B13702" w:rsidRPr="00E3083D" w:rsidRDefault="00EC1840">
      <w:pPr>
        <w:ind w:firstLine="709"/>
        <w:jc w:val="both"/>
      </w:pPr>
      <w:r w:rsidRPr="00E3083D">
        <w:rPr>
          <w:iCs/>
        </w:rPr>
        <w:t xml:space="preserve">1. Внести в </w:t>
      </w:r>
      <w:r w:rsidRPr="00E3083D">
        <w:rPr>
          <w:bCs/>
        </w:rPr>
        <w:t xml:space="preserve">Положение об оплате труда муниципальных служащих органов местного самоуправления Нечаевского сельсовета Мокшанского района Пензенской области </w:t>
      </w:r>
      <w:r w:rsidRPr="00E3083D">
        <w:t>(далее - Положение)</w:t>
      </w:r>
      <w:r w:rsidRPr="00E3083D">
        <w:rPr>
          <w:i/>
        </w:rPr>
        <w:t xml:space="preserve">, </w:t>
      </w:r>
      <w:r w:rsidRPr="00E3083D">
        <w:t xml:space="preserve">утвержденное решением Комитета местного самоуправления Нечаевского сельсовета Мокшанского района Пензенской области </w:t>
      </w:r>
      <w:r w:rsidRPr="00E3083D">
        <w:rPr>
          <w:i/>
        </w:rPr>
        <w:t xml:space="preserve"> </w:t>
      </w:r>
      <w:r w:rsidRPr="00E3083D">
        <w:t>от 22.01.2020 № 40-11/7 «Об утверждении</w:t>
      </w:r>
      <w:r w:rsidRPr="00E3083D">
        <w:rPr>
          <w:bCs/>
        </w:rPr>
        <w:t xml:space="preserve"> Положения об оплате труда муниципальных служащих органов местного самоуправления Нечаевского сельсовета Мокшанского района Пензенской области</w:t>
      </w:r>
      <w:r w:rsidRPr="00E3083D">
        <w:t>», изменение, изложив пункт 14 в следующей редакции:</w:t>
      </w:r>
    </w:p>
    <w:p w14:paraId="1A108D9E" w14:textId="77777777" w:rsidR="00B13702" w:rsidRPr="00E3083D" w:rsidRDefault="00EC1840">
      <w:pPr>
        <w:ind w:firstLine="709"/>
        <w:jc w:val="both"/>
      </w:pPr>
      <w:r w:rsidRPr="00E3083D">
        <w:t>«14. Муниципальным служащим производятся другие выплаты в соответствии с законодательством Российской Федерации и Пензенской области».</w:t>
      </w:r>
    </w:p>
    <w:p w14:paraId="08159382" w14:textId="77777777" w:rsidR="00B13702" w:rsidRPr="00E3083D" w:rsidRDefault="00EC1840">
      <w:pPr>
        <w:ind w:firstLine="708"/>
        <w:jc w:val="both"/>
      </w:pPr>
      <w:r w:rsidRPr="00E3083D">
        <w:t>2. Настоящее решение опубликовать в информационном бюллетене «Вести Нечаевского сельсовета»</w:t>
      </w:r>
      <w:r w:rsidRPr="00E3083D">
        <w:rPr>
          <w:i/>
        </w:rPr>
        <w:t>.</w:t>
      </w:r>
    </w:p>
    <w:p w14:paraId="3EC8A30A" w14:textId="77777777" w:rsidR="00B13702" w:rsidRPr="00E3083D" w:rsidRDefault="00EC1840">
      <w:pPr>
        <w:ind w:firstLine="709"/>
        <w:jc w:val="both"/>
      </w:pPr>
      <w:r w:rsidRPr="00E3083D">
        <w:t>3. Настоящее решение вступает в силу на следующий день после дня его официального опубликования.</w:t>
      </w:r>
    </w:p>
    <w:p w14:paraId="3223950B" w14:textId="77777777" w:rsidR="00B13702" w:rsidRPr="00E3083D" w:rsidRDefault="00EC1840">
      <w:pPr>
        <w:ind w:firstLine="709"/>
        <w:jc w:val="both"/>
      </w:pPr>
      <w:r w:rsidRPr="00E3083D"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1A199BBE" w14:textId="77777777" w:rsidR="00B13702" w:rsidRPr="00E3083D" w:rsidRDefault="00B13702">
      <w:pPr>
        <w:ind w:firstLine="709"/>
        <w:jc w:val="both"/>
      </w:pPr>
    </w:p>
    <w:p w14:paraId="63788C35" w14:textId="77777777" w:rsidR="00B13702" w:rsidRPr="00E3083D" w:rsidRDefault="00EC1840">
      <w:pPr>
        <w:ind w:firstLine="709"/>
        <w:jc w:val="both"/>
        <w:rPr>
          <w:b/>
          <w:bCs/>
        </w:rPr>
      </w:pPr>
      <w:r w:rsidRPr="00E3083D">
        <w:rPr>
          <w:b/>
          <w:bCs/>
        </w:rPr>
        <w:t xml:space="preserve">Глава Нечаевского сельсовета </w:t>
      </w:r>
    </w:p>
    <w:p w14:paraId="22A7B256" w14:textId="77777777" w:rsidR="00B13702" w:rsidRPr="00E3083D" w:rsidRDefault="00EC1840">
      <w:pPr>
        <w:ind w:firstLine="709"/>
        <w:jc w:val="both"/>
        <w:rPr>
          <w:b/>
          <w:bCs/>
        </w:rPr>
      </w:pPr>
      <w:r w:rsidRPr="00E3083D">
        <w:rPr>
          <w:b/>
          <w:bCs/>
        </w:rPr>
        <w:t>Мокшанского района</w:t>
      </w:r>
    </w:p>
    <w:p w14:paraId="167141FF" w14:textId="77777777" w:rsidR="00B13702" w:rsidRPr="00E3083D" w:rsidRDefault="00EC1840">
      <w:pPr>
        <w:ind w:firstLine="709"/>
        <w:jc w:val="both"/>
        <w:rPr>
          <w:b/>
          <w:bCs/>
        </w:rPr>
      </w:pPr>
      <w:r w:rsidRPr="00E3083D">
        <w:rPr>
          <w:b/>
          <w:bCs/>
        </w:rPr>
        <w:t>Пензенской области                                                     В.В. Архипов</w:t>
      </w:r>
    </w:p>
    <w:p w14:paraId="11FD8252" w14:textId="77777777" w:rsidR="00B13702" w:rsidRPr="00E3083D" w:rsidRDefault="00B13702">
      <w:pPr>
        <w:ind w:firstLine="540"/>
        <w:rPr>
          <w:b/>
          <w:bCs/>
          <w:i/>
        </w:rPr>
      </w:pPr>
    </w:p>
    <w:p w14:paraId="457D3D7C" w14:textId="77777777" w:rsidR="00B13702" w:rsidRPr="00E3083D" w:rsidRDefault="00B13702">
      <w:pPr>
        <w:ind w:firstLine="540"/>
        <w:rPr>
          <w:i/>
        </w:rPr>
      </w:pPr>
    </w:p>
    <w:p w14:paraId="70AC92A3" w14:textId="77777777" w:rsidR="00B13702" w:rsidRPr="00E3083D" w:rsidRDefault="00B13702">
      <w:pPr>
        <w:ind w:firstLine="540"/>
        <w:rPr>
          <w:i/>
        </w:rPr>
      </w:pPr>
    </w:p>
    <w:p w14:paraId="27827A31" w14:textId="77777777" w:rsidR="00B13702" w:rsidRPr="00E3083D" w:rsidRDefault="00B13702">
      <w:pPr>
        <w:ind w:firstLine="540"/>
        <w:rPr>
          <w:i/>
        </w:rPr>
      </w:pPr>
    </w:p>
    <w:p w14:paraId="539670C2" w14:textId="77777777" w:rsidR="00B13702" w:rsidRPr="00E3083D" w:rsidRDefault="00B13702">
      <w:pPr>
        <w:ind w:firstLine="540"/>
        <w:rPr>
          <w:i/>
        </w:rPr>
      </w:pPr>
    </w:p>
    <w:sectPr w:rsidR="00B13702" w:rsidRPr="00E3083D">
      <w:footerReference w:type="default" r:id="rId6"/>
      <w:pgSz w:w="11906" w:h="16838"/>
      <w:pgMar w:top="1134" w:right="851" w:bottom="1134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880A" w14:textId="77777777" w:rsidR="00973C97" w:rsidRDefault="00973C97">
      <w:r>
        <w:separator/>
      </w:r>
    </w:p>
  </w:endnote>
  <w:endnote w:type="continuationSeparator" w:id="0">
    <w:p w14:paraId="1BAF0964" w14:textId="77777777" w:rsidR="00973C97" w:rsidRDefault="0097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8154" w14:textId="77777777" w:rsidR="00B13702" w:rsidRDefault="00B137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EDD4" w14:textId="77777777" w:rsidR="00973C97" w:rsidRDefault="00973C97">
      <w:r>
        <w:separator/>
      </w:r>
    </w:p>
  </w:footnote>
  <w:footnote w:type="continuationSeparator" w:id="0">
    <w:p w14:paraId="6FC888E8" w14:textId="77777777" w:rsidR="00973C97" w:rsidRDefault="00973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02"/>
    <w:rsid w:val="00973C97"/>
    <w:rsid w:val="00B13702"/>
    <w:rsid w:val="00C84FAA"/>
    <w:rsid w:val="00E3083D"/>
    <w:rsid w:val="00EC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D979"/>
  <w15:docId w15:val="{3C80628F-4384-419B-A701-BCE24F1E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character" w:customStyle="1" w:styleId="15">
    <w:name w:val="Текст концевой сноски Знак1"/>
    <w:link w:val="af0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f4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5">
    <w:name w:val="Hyperlink"/>
    <w:rPr>
      <w:color w:val="0000FF"/>
      <w:u w:val="single"/>
    </w:rPr>
  </w:style>
  <w:style w:type="character" w:customStyle="1" w:styleId="af6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f7">
    <w:name w:val="Верх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Текст концевой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fa">
    <w:name w:val="annotation reference"/>
    <w:qFormat/>
    <w:rPr>
      <w:sz w:val="16"/>
      <w:szCs w:val="16"/>
    </w:rPr>
  </w:style>
  <w:style w:type="character" w:customStyle="1" w:styleId="afb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fc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e">
    <w:name w:val="footnote text"/>
    <w:basedOn w:val="a"/>
    <w:link w:val="14"/>
    <w:rPr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Pr>
      <w:lang w:val="en-US"/>
    </w:rPr>
  </w:style>
  <w:style w:type="paragraph" w:styleId="ac">
    <w:name w:val="footer"/>
    <w:basedOn w:val="a"/>
    <w:link w:val="12"/>
    <w:rPr>
      <w:lang w:val="en-US"/>
    </w:rPr>
  </w:style>
  <w:style w:type="paragraph" w:styleId="af0">
    <w:name w:val="endnote text"/>
    <w:basedOn w:val="a"/>
    <w:link w:val="15"/>
    <w:rPr>
      <w:sz w:val="20"/>
      <w:szCs w:val="20"/>
      <w:lang w:val="en-US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dc:description/>
  <cp:lastModifiedBy>Professional</cp:lastModifiedBy>
  <cp:revision>3</cp:revision>
  <cp:lastPrinted>2025-07-14T12:51:00Z</cp:lastPrinted>
  <dcterms:created xsi:type="dcterms:W3CDTF">2025-07-14T07:05:00Z</dcterms:created>
  <dcterms:modified xsi:type="dcterms:W3CDTF">2025-07-14T12:52:00Z</dcterms:modified>
  <dc:language>en-US</dc:language>
</cp:coreProperties>
</file>