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4753" w:type="pct"/>
        <w:tblLayout w:type="fixed"/>
        <w:tblLook w:val="04A0" w:firstRow="1" w:lastRow="0" w:firstColumn="1" w:lastColumn="0" w:noHBand="0" w:noVBand="1"/>
      </w:tblPr>
      <w:tblGrid>
        <w:gridCol w:w="3087"/>
        <w:gridCol w:w="2550"/>
        <w:gridCol w:w="2977"/>
        <w:gridCol w:w="5442"/>
      </w:tblGrid>
      <w:tr w:rsidR="008E667F" w:rsidRPr="006840AC" w:rsidTr="008E667F">
        <w:tc>
          <w:tcPr>
            <w:tcW w:w="5000" w:type="pct"/>
            <w:gridSpan w:val="4"/>
          </w:tcPr>
          <w:p w:rsidR="008E667F" w:rsidRPr="00783714" w:rsidRDefault="008E667F" w:rsidP="008E6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 ОБЪЕКТОВ МУНИЦИПАЛЬНОГО КОНТРОЛЯ</w:t>
            </w:r>
            <w:bookmarkEnd w:id="0"/>
          </w:p>
        </w:tc>
      </w:tr>
      <w:tr w:rsidR="006B02C6" w:rsidRPr="006840AC" w:rsidTr="006B02C6">
        <w:tc>
          <w:tcPr>
            <w:tcW w:w="1098" w:type="pct"/>
          </w:tcPr>
          <w:p w:rsidR="006B02C6" w:rsidRPr="006840AC" w:rsidRDefault="006B02C6" w:rsidP="006840AC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6840AC">
              <w:rPr>
                <w:color w:val="000000"/>
              </w:rPr>
              <w:t>Вид муниципального контроля</w:t>
            </w:r>
          </w:p>
        </w:tc>
        <w:tc>
          <w:tcPr>
            <w:tcW w:w="907" w:type="pct"/>
          </w:tcPr>
          <w:p w:rsidR="006B02C6" w:rsidRPr="006840AC" w:rsidRDefault="006B02C6" w:rsidP="006840AC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6840AC">
              <w:rPr>
                <w:color w:val="000000"/>
              </w:rPr>
              <w:t>Объекты контроля</w:t>
            </w:r>
          </w:p>
        </w:tc>
        <w:tc>
          <w:tcPr>
            <w:tcW w:w="1059" w:type="pct"/>
          </w:tcPr>
          <w:p w:rsidR="006B02C6" w:rsidRPr="006840AC" w:rsidRDefault="006B02C6" w:rsidP="006840AC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6840AC">
              <w:rPr>
                <w:color w:val="000000"/>
              </w:rPr>
              <w:t>Категории риска</w:t>
            </w:r>
          </w:p>
        </w:tc>
        <w:tc>
          <w:tcPr>
            <w:tcW w:w="1936" w:type="pct"/>
          </w:tcPr>
          <w:p w:rsidR="006B02C6" w:rsidRPr="00783714" w:rsidRDefault="006B02C6" w:rsidP="006840A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</w:t>
            </w:r>
          </w:p>
          <w:p w:rsidR="006B02C6" w:rsidRPr="006840AC" w:rsidRDefault="006B02C6" w:rsidP="006840AC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</w:tr>
      <w:tr w:rsidR="006B02C6" w:rsidRPr="006840AC" w:rsidTr="006B02C6">
        <w:tc>
          <w:tcPr>
            <w:tcW w:w="1098" w:type="pct"/>
          </w:tcPr>
          <w:p w:rsidR="006B02C6" w:rsidRPr="006840AC" w:rsidRDefault="006B02C6" w:rsidP="006840AC">
            <w:pPr>
              <w:pStyle w:val="a3"/>
              <w:spacing w:before="0" w:beforeAutospacing="0" w:after="0" w:afterAutospacing="0"/>
              <w:jc w:val="both"/>
              <w:rPr>
                <w:b/>
                <w:color w:val="000000"/>
              </w:rPr>
            </w:pPr>
            <w:bookmarkStart w:id="1" w:name="_Hlk73706793"/>
            <w:r w:rsidRPr="006840AC">
              <w:rPr>
                <w:b/>
                <w:bCs/>
                <w:color w:val="000000"/>
              </w:rPr>
              <w:t>муниципальный контроль </w:t>
            </w:r>
            <w:bookmarkEnd w:id="1"/>
            <w:r w:rsidRPr="006840AC">
              <w:rPr>
                <w:b/>
                <w:bCs/>
                <w:color w:val="000000"/>
              </w:rPr>
              <w:t xml:space="preserve">в сфере благоустройства в </w:t>
            </w:r>
            <w:r w:rsidR="0020757A">
              <w:rPr>
                <w:b/>
                <w:bCs/>
                <w:color w:val="000000"/>
              </w:rPr>
              <w:t>Нечаевском</w:t>
            </w:r>
            <w:r w:rsidRPr="006840AC">
              <w:rPr>
                <w:b/>
                <w:bCs/>
                <w:color w:val="000000"/>
              </w:rPr>
              <w:t xml:space="preserve"> сельсовете Мокшанского района Пензенской области</w:t>
            </w:r>
          </w:p>
        </w:tc>
        <w:tc>
          <w:tcPr>
            <w:tcW w:w="907" w:type="pct"/>
          </w:tcPr>
          <w:p w:rsidR="006B02C6" w:rsidRPr="006840AC" w:rsidRDefault="006B02C6" w:rsidP="006840AC">
            <w:pPr>
              <w:pStyle w:val="a3"/>
              <w:spacing w:before="0" w:beforeAutospacing="0" w:after="0" w:afterAutospacing="0"/>
              <w:ind w:firstLine="648"/>
              <w:jc w:val="both"/>
              <w:rPr>
                <w:color w:val="000000"/>
              </w:rPr>
            </w:pPr>
            <w:r w:rsidRPr="006840AC">
              <w:rPr>
                <w:color w:val="000000"/>
              </w:rPr>
              <w:t xml:space="preserve">деятельность, действия (бездействие) контролируемых лиц в сфере благоустройства территории </w:t>
            </w:r>
            <w:r w:rsidR="0020757A">
              <w:rPr>
                <w:color w:val="000000"/>
              </w:rPr>
              <w:t>Нечаевского</w:t>
            </w:r>
            <w:r w:rsidRPr="006840AC">
              <w:rPr>
                <w:color w:val="000000"/>
              </w:rPr>
              <w:t xml:space="preserve"> сельсовета Мокшанского района Пензенской области, в рамках которых должны соблюдаться обязательные требования, в том числе предъявляемые к контролируемым лицам, осуществляющим деятельность, действия (бездействие);</w:t>
            </w:r>
          </w:p>
          <w:p w:rsidR="006B02C6" w:rsidRPr="006840AC" w:rsidRDefault="006B02C6" w:rsidP="006840AC">
            <w:pPr>
              <w:pStyle w:val="a3"/>
              <w:spacing w:before="0" w:beforeAutospacing="0" w:after="0" w:afterAutospacing="0"/>
              <w:ind w:firstLine="648"/>
              <w:jc w:val="both"/>
              <w:rPr>
                <w:color w:val="000000"/>
              </w:rPr>
            </w:pPr>
            <w:r w:rsidRPr="006840AC">
              <w:rPr>
                <w:color w:val="000000"/>
              </w:rPr>
              <w:t>результаты деятельности контролируемых лиц, в том числе работы и услуги, к которым предъявляются обязательные требования;</w:t>
            </w:r>
          </w:p>
          <w:p w:rsidR="006B02C6" w:rsidRPr="006840AC" w:rsidRDefault="006B02C6" w:rsidP="006840AC">
            <w:pPr>
              <w:pStyle w:val="a3"/>
              <w:spacing w:before="0" w:beforeAutospacing="0" w:after="0" w:afterAutospacing="0"/>
              <w:ind w:firstLine="648"/>
              <w:jc w:val="both"/>
              <w:rPr>
                <w:color w:val="000000"/>
              </w:rPr>
            </w:pPr>
            <w:r w:rsidRPr="006840AC">
              <w:rPr>
                <w:color w:val="000000"/>
              </w:rPr>
              <w:lastRenderedPageBreak/>
              <w:t>здания, строения, сооружения, территории, включая земельные участки, предметы и другие объекты, которыми контролируемые лицами владеют и (или) пользуются и к которым предъявляются обязательные требования в сфере благоустройства.</w:t>
            </w:r>
          </w:p>
          <w:p w:rsidR="006B02C6" w:rsidRPr="006840AC" w:rsidRDefault="006B02C6" w:rsidP="00684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2C6" w:rsidRPr="006840AC" w:rsidRDefault="006B02C6" w:rsidP="006840AC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1059" w:type="pct"/>
          </w:tcPr>
          <w:p w:rsidR="006B02C6" w:rsidRPr="006840AC" w:rsidRDefault="006B02C6" w:rsidP="006840AC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6840AC">
              <w:rPr>
                <w:color w:val="000000"/>
              </w:rPr>
              <w:lastRenderedPageBreak/>
              <w:t xml:space="preserve">Юридические лица, индивидуальные предприниматели при наличии вступившего в законную силу в течение последних трех лет на дату принятия решения об отнесении деятельности юридического лица или индивидуального предпринимателя к категории риска постановления о назначении административного наказания юридическому лицу, его должностным лицам или индивидуальному предпринимателю за совершение административного правонарушения, связанного с нарушением требований Правил благоустройства </w:t>
            </w:r>
            <w:r w:rsidR="0020757A">
              <w:rPr>
                <w:color w:val="000000"/>
              </w:rPr>
              <w:t>Нечаевского</w:t>
            </w:r>
            <w:r w:rsidRPr="006840AC">
              <w:rPr>
                <w:color w:val="000000"/>
              </w:rPr>
              <w:t xml:space="preserve"> сельсовета Мокшанского района Пензенской област</w:t>
            </w:r>
            <w:proofErr w:type="gramStart"/>
            <w:r w:rsidRPr="006840AC">
              <w:rPr>
                <w:color w:val="000000"/>
              </w:rPr>
              <w:t>и-</w:t>
            </w:r>
            <w:proofErr w:type="gramEnd"/>
            <w:r>
              <w:rPr>
                <w:color w:val="000000"/>
              </w:rPr>
              <w:t xml:space="preserve"> </w:t>
            </w:r>
            <w:r w:rsidRPr="006840AC">
              <w:rPr>
                <w:b/>
                <w:color w:val="000000"/>
                <w:u w:val="single"/>
              </w:rPr>
              <w:t>значительный риск</w:t>
            </w:r>
            <w:r w:rsidRPr="006840AC">
              <w:rPr>
                <w:b/>
                <w:color w:val="000000"/>
              </w:rPr>
              <w:t>;</w:t>
            </w:r>
          </w:p>
          <w:p w:rsidR="006B02C6" w:rsidRDefault="006B02C6" w:rsidP="006840AC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</w:p>
          <w:p w:rsidR="006B02C6" w:rsidRDefault="006B02C6" w:rsidP="006840AC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6840AC">
              <w:rPr>
                <w:color w:val="000000"/>
              </w:rPr>
              <w:t xml:space="preserve">Юридические лица, индивидуальные предприниматели при наличии в течение последних трех лет на дату принятия решения об отнесении деятельности юридического лица или индивидуального предпринимателя к категории риска предписания, не исполненного в срок, установленный предписанием, выданным по факту несоблюдения требований Правил благоустройства </w:t>
            </w:r>
            <w:proofErr w:type="gramStart"/>
            <w:r w:rsidRPr="006840AC">
              <w:rPr>
                <w:color w:val="000000"/>
              </w:rPr>
              <w:t>-</w:t>
            </w:r>
            <w:r w:rsidRPr="006840AC">
              <w:rPr>
                <w:b/>
                <w:color w:val="000000"/>
                <w:u w:val="single"/>
              </w:rPr>
              <w:t>с</w:t>
            </w:r>
            <w:proofErr w:type="gramEnd"/>
            <w:r w:rsidRPr="006840AC">
              <w:rPr>
                <w:b/>
                <w:color w:val="000000"/>
                <w:u w:val="single"/>
              </w:rPr>
              <w:t>редний риск</w:t>
            </w:r>
            <w:r w:rsidRPr="006840AC">
              <w:rPr>
                <w:color w:val="000000"/>
              </w:rPr>
              <w:t>;</w:t>
            </w:r>
          </w:p>
          <w:p w:rsidR="006B02C6" w:rsidRPr="006840AC" w:rsidRDefault="006B02C6" w:rsidP="006840AC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</w:p>
          <w:p w:rsidR="006B02C6" w:rsidRPr="006840AC" w:rsidRDefault="006B02C6" w:rsidP="006840AC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6840AC">
              <w:rPr>
                <w:color w:val="000000"/>
              </w:rPr>
              <w:t xml:space="preserve">Юридические лица, индивидуальные предприниматели при наличии в течение последних пяти лет на дату принятия решения об отнесении деятельности юридического лица или индивидуального предпринимателя к категории риска предписания, выданного </w:t>
            </w:r>
            <w:r w:rsidRPr="006840AC">
              <w:rPr>
                <w:color w:val="000000"/>
              </w:rPr>
              <w:lastRenderedPageBreak/>
              <w:t>по итогам проведения плановой или внеплановой проверки по факту выявленных нарушений за несоблюдение требований Правил благоустройств</w:t>
            </w:r>
            <w:proofErr w:type="gramStart"/>
            <w:r w:rsidRPr="006840AC">
              <w:rPr>
                <w:color w:val="000000"/>
              </w:rPr>
              <w:t>а-</w:t>
            </w:r>
            <w:proofErr w:type="gramEnd"/>
            <w:r w:rsidRPr="006840AC">
              <w:rPr>
                <w:color w:val="000000"/>
              </w:rPr>
              <w:t xml:space="preserve"> умеренный риск;</w:t>
            </w:r>
          </w:p>
          <w:p w:rsidR="006B02C6" w:rsidRPr="006840AC" w:rsidRDefault="006B02C6" w:rsidP="006840AC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6840AC">
              <w:rPr>
                <w:color w:val="000000"/>
              </w:rPr>
              <w:t>Юридические лица, индивидуальные предприниматели и физические лица при отсутствии обстоятельств, указанных в пунктах 1, 2 и 3 настоящих Критериев отнесения деятельности юридических лиц и индивидуальных предпринимателей в области благоустройства к категориям риска</w:t>
            </w:r>
            <w:r>
              <w:rPr>
                <w:color w:val="000000"/>
              </w:rPr>
              <w:t xml:space="preserve"> </w:t>
            </w:r>
            <w:r w:rsidRPr="006840AC">
              <w:rPr>
                <w:color w:val="000000"/>
              </w:rPr>
              <w:t>-</w:t>
            </w:r>
            <w:r>
              <w:rPr>
                <w:color w:val="000000"/>
              </w:rPr>
              <w:t xml:space="preserve"> </w:t>
            </w:r>
            <w:r w:rsidRPr="006840AC">
              <w:rPr>
                <w:b/>
                <w:color w:val="000000"/>
                <w:u w:val="single"/>
              </w:rPr>
              <w:t>низкий риск</w:t>
            </w:r>
          </w:p>
        </w:tc>
        <w:tc>
          <w:tcPr>
            <w:tcW w:w="1936" w:type="pct"/>
          </w:tcPr>
          <w:p w:rsidR="006B02C6" w:rsidRPr="00783714" w:rsidRDefault="006B02C6" w:rsidP="006840A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Осуществляется по вопросам, связанным с организацией и осуществлением муниципального контроля:</w:t>
            </w:r>
          </w:p>
          <w:p w:rsidR="006B02C6" w:rsidRPr="00783714" w:rsidRDefault="006B02C6" w:rsidP="006840A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порядка проведения контрольных мероприятий;</w:t>
            </w:r>
          </w:p>
          <w:p w:rsidR="006B02C6" w:rsidRPr="00783714" w:rsidRDefault="006B02C6" w:rsidP="006840A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периодичности проведения контрольных мероприятий;</w:t>
            </w:r>
          </w:p>
          <w:p w:rsidR="006B02C6" w:rsidRPr="00783714" w:rsidRDefault="006B02C6" w:rsidP="006840A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порядка принятия решений по итогам контрольных мероприятий;</w:t>
            </w:r>
          </w:p>
          <w:p w:rsidR="006B02C6" w:rsidRPr="00783714" w:rsidRDefault="006B02C6" w:rsidP="006840A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порядка обжалования решений Контрольного органа.</w:t>
            </w:r>
          </w:p>
          <w:p w:rsidR="006B02C6" w:rsidRPr="00783714" w:rsidRDefault="006B02C6" w:rsidP="006840A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 осуществляется</w:t>
            </w:r>
          </w:p>
          <w:p w:rsidR="006B02C6" w:rsidRPr="00783714" w:rsidRDefault="006B02C6" w:rsidP="006840A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в виде устных разъяснений по телефону, посредством видео-конференц-связи, на личном приеме либо в ходе проведения профилактического мероприятия, контрольного мероприятия;</w:t>
            </w:r>
          </w:p>
          <w:p w:rsidR="006B02C6" w:rsidRPr="00783714" w:rsidRDefault="006B02C6" w:rsidP="006840A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посредством размещения на официальном сайте письменного разъяснения по однотипным обращениям (более 10 однотипных обращений) контролируемых лиц и их представителей, подписанного уполномоченным должностным лицом Контрольного органа.</w:t>
            </w:r>
            <w:proofErr w:type="gramEnd"/>
          </w:p>
          <w:p w:rsidR="006B02C6" w:rsidRPr="006840AC" w:rsidRDefault="006B02C6" w:rsidP="006840AC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783714">
              <w:t>Письменное консультирование осуществляется вопросу порядка обжалования решений Контрольного органа.</w:t>
            </w:r>
          </w:p>
        </w:tc>
      </w:tr>
      <w:tr w:rsidR="006B02C6" w:rsidRPr="006840AC" w:rsidTr="006B02C6">
        <w:tc>
          <w:tcPr>
            <w:tcW w:w="1098" w:type="pct"/>
          </w:tcPr>
          <w:p w:rsidR="006B02C6" w:rsidRPr="000806C8" w:rsidRDefault="006B02C6" w:rsidP="006B02C6">
            <w:pPr>
              <w:shd w:val="clear" w:color="auto" w:fill="FFFFFF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муниципальный контроль</w:t>
            </w:r>
            <w:r w:rsidRPr="000806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6B02C6" w:rsidRPr="000806C8" w:rsidRDefault="006B02C6" w:rsidP="006B02C6">
            <w:pPr>
              <w:shd w:val="clear" w:color="auto" w:fill="FFFFFF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pacing w:val="2"/>
                <w:sz w:val="24"/>
                <w:szCs w:val="24"/>
              </w:rPr>
            </w:pPr>
            <w:r w:rsidRPr="000806C8">
              <w:rPr>
                <w:rFonts w:ascii="Times New Roman" w:hAnsi="Times New Roman" w:cs="Times New Roman"/>
                <w:b/>
                <w:bCs/>
                <w:spacing w:val="2"/>
                <w:sz w:val="24"/>
                <w:szCs w:val="24"/>
              </w:rPr>
              <w:t xml:space="preserve">на автомобильном </w:t>
            </w:r>
            <w:proofErr w:type="gramStart"/>
            <w:r w:rsidRPr="000806C8">
              <w:rPr>
                <w:rFonts w:ascii="Times New Roman" w:hAnsi="Times New Roman" w:cs="Times New Roman"/>
                <w:b/>
                <w:bCs/>
                <w:spacing w:val="2"/>
                <w:sz w:val="24"/>
                <w:szCs w:val="24"/>
              </w:rPr>
              <w:t>транспорте</w:t>
            </w:r>
            <w:proofErr w:type="gramEnd"/>
            <w:r w:rsidRPr="000806C8">
              <w:rPr>
                <w:rFonts w:ascii="Times New Roman" w:hAnsi="Times New Roman" w:cs="Times New Roman"/>
                <w:b/>
                <w:bCs/>
                <w:spacing w:val="2"/>
                <w:sz w:val="24"/>
                <w:szCs w:val="24"/>
              </w:rPr>
              <w:t xml:space="preserve">, городском наземном электрическом транспорте и в дорожном хозяйстве в границах  </w:t>
            </w:r>
            <w:r w:rsidR="0020757A">
              <w:rPr>
                <w:rFonts w:ascii="Times New Roman" w:hAnsi="Times New Roman" w:cs="Times New Roman"/>
                <w:b/>
                <w:bCs/>
                <w:spacing w:val="2"/>
                <w:sz w:val="24"/>
                <w:szCs w:val="24"/>
              </w:rPr>
              <w:t>Нечаевского</w:t>
            </w:r>
            <w:r w:rsidRPr="000806C8">
              <w:rPr>
                <w:rFonts w:ascii="Times New Roman" w:hAnsi="Times New Roman" w:cs="Times New Roman"/>
                <w:b/>
                <w:bCs/>
                <w:spacing w:val="2"/>
                <w:sz w:val="24"/>
                <w:szCs w:val="24"/>
              </w:rPr>
              <w:t xml:space="preserve"> сельсовета Мокшанского района Пензенской области</w:t>
            </w:r>
          </w:p>
          <w:p w:rsidR="006B02C6" w:rsidRPr="006840AC" w:rsidRDefault="006B02C6" w:rsidP="006840AC">
            <w:pPr>
              <w:pStyle w:val="a3"/>
              <w:spacing w:before="0" w:beforeAutospacing="0" w:after="0" w:afterAutospacing="0"/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907" w:type="pct"/>
          </w:tcPr>
          <w:p w:rsidR="006B02C6" w:rsidRPr="00A26307" w:rsidRDefault="006B02C6" w:rsidP="006B02C6">
            <w:pPr>
              <w:ind w:firstLine="709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A26307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деятельность, действия (бездействие) контролируемых лиц </w:t>
            </w:r>
            <w:r w:rsidRPr="00A2630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на автомобильном транспорте, городском наземном электрическом транспорте и в дорожном хозяйстве</w:t>
            </w:r>
            <w:r w:rsidRPr="00A2630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307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gramStart"/>
            <w:r w:rsidRPr="00A26307">
              <w:rPr>
                <w:rFonts w:ascii="Times New Roman" w:hAnsi="Times New Roman" w:cs="Times New Roman"/>
                <w:sz w:val="24"/>
                <w:szCs w:val="24"/>
              </w:rPr>
              <w:t>рамках</w:t>
            </w:r>
            <w:proofErr w:type="gramEnd"/>
            <w:r w:rsidRPr="00A26307">
              <w:rPr>
                <w:rFonts w:ascii="Times New Roman" w:hAnsi="Times New Roman" w:cs="Times New Roman"/>
                <w:sz w:val="24"/>
                <w:szCs w:val="24"/>
              </w:rPr>
              <w:t xml:space="preserve"> которых </w:t>
            </w:r>
            <w:r w:rsidRPr="00A263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должны соблюдаться обязательные требования, в том числе предъявляемые к контролируемым лицам, осуществляющим деятельность, действия (бездействие); </w:t>
            </w:r>
          </w:p>
          <w:p w:rsidR="006B02C6" w:rsidRPr="00A26307" w:rsidRDefault="006B02C6" w:rsidP="006B02C6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6307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результаты деятельности контролируемых лиц, в том числе работы и услуги, к которым предъявляются обязательные требования;</w:t>
            </w:r>
          </w:p>
          <w:p w:rsidR="006B02C6" w:rsidRPr="00A26307" w:rsidRDefault="006B02C6" w:rsidP="006B02C6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6307">
              <w:rPr>
                <w:rFonts w:ascii="Times New Roman" w:hAnsi="Times New Roman" w:cs="Times New Roman"/>
                <w:sz w:val="24"/>
                <w:szCs w:val="24"/>
              </w:rPr>
              <w:t xml:space="preserve"> здания, строения, сооружения, территории, включая земельные участки, предметы и другие объекты, которыми контролируемые лицами владеют и (или) пользуются и к которым предъявляются обязательные требования.</w:t>
            </w:r>
          </w:p>
          <w:p w:rsidR="006B02C6" w:rsidRPr="006840AC" w:rsidRDefault="006B02C6" w:rsidP="006840AC">
            <w:pPr>
              <w:pStyle w:val="a3"/>
              <w:spacing w:before="0" w:beforeAutospacing="0" w:after="0" w:afterAutospacing="0"/>
              <w:ind w:firstLine="648"/>
              <w:jc w:val="both"/>
              <w:rPr>
                <w:color w:val="000000"/>
              </w:rPr>
            </w:pPr>
          </w:p>
        </w:tc>
        <w:tc>
          <w:tcPr>
            <w:tcW w:w="1059" w:type="pct"/>
          </w:tcPr>
          <w:p w:rsidR="006B02C6" w:rsidRPr="00A26307" w:rsidRDefault="006B02C6" w:rsidP="006B02C6">
            <w:pPr>
              <w:ind w:firstLine="3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63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Юридические лица, индивидуальные предприниматели при наличии вступившего в законную силу в течение последних трех лет на дату принятия решения об отнесении деятельности юридического лица или индивидуального предпринимателя к </w:t>
            </w:r>
            <w:r w:rsidRPr="00A263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категории риска постановления о назначении административного наказания юридическому лицу, его должностным лицам или индивидуальному предпринимателю за совершение административного правонарушения, связанного с нарушением</w:t>
            </w:r>
          </w:p>
          <w:p w:rsidR="006B02C6" w:rsidRDefault="006B02C6" w:rsidP="006B02C6">
            <w:pPr>
              <w:pStyle w:val="a3"/>
              <w:spacing w:before="0" w:beforeAutospacing="0" w:after="0" w:afterAutospacing="0"/>
              <w:jc w:val="both"/>
              <w:rPr>
                <w:b/>
                <w:spacing w:val="2"/>
                <w:u w:val="single"/>
              </w:rPr>
            </w:pPr>
            <w:r w:rsidRPr="00A26307">
              <w:t xml:space="preserve">обязательных требований, подлежащих исполнению (соблюдению) контролируемыми лицами при осуществлении деятельности </w:t>
            </w:r>
            <w:r w:rsidRPr="00A26307">
              <w:rPr>
                <w:spacing w:val="2"/>
              </w:rPr>
              <w:t>на автомобильном транспорте, городском наземном электрическом транспорте и в дорожном хозяйстве</w:t>
            </w:r>
            <w:r>
              <w:rPr>
                <w:spacing w:val="2"/>
              </w:rPr>
              <w:t xml:space="preserve"> – </w:t>
            </w:r>
            <w:r w:rsidRPr="006B02C6">
              <w:rPr>
                <w:b/>
                <w:spacing w:val="2"/>
                <w:u w:val="single"/>
              </w:rPr>
              <w:t>значительный риск</w:t>
            </w:r>
          </w:p>
          <w:p w:rsidR="006B02C6" w:rsidRDefault="006B02C6" w:rsidP="006B02C6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</w:p>
          <w:p w:rsidR="006B02C6" w:rsidRDefault="006B02C6" w:rsidP="006B02C6">
            <w:pPr>
              <w:pStyle w:val="a3"/>
              <w:spacing w:before="0" w:beforeAutospacing="0" w:after="0" w:afterAutospacing="0"/>
              <w:jc w:val="both"/>
              <w:rPr>
                <w:b/>
                <w:spacing w:val="2"/>
                <w:u w:val="single"/>
              </w:rPr>
            </w:pPr>
            <w:r w:rsidRPr="00A26307">
              <w:t xml:space="preserve">Юридические лица, индивидуальные предприниматели при наличии в течение последних трех лет на дату принятия решения об отнесении деятельности </w:t>
            </w:r>
            <w:r w:rsidRPr="00A26307">
              <w:lastRenderedPageBreak/>
              <w:t xml:space="preserve">юридического лица или индивидуального предпринимателя к категории риска предписания, не исполненного в срок, установленный предписанием, выданным по факту несоблюдения обязательных требований,  подлежащих исполнению (соблюдению) контролируемыми лицами при осуществлении деятельности </w:t>
            </w:r>
            <w:r w:rsidRPr="00A26307">
              <w:rPr>
                <w:spacing w:val="2"/>
              </w:rPr>
              <w:t>на автомобильном транспорте, городском наземном электрическом транспорте и в дорожном хозяйств</w:t>
            </w:r>
            <w:proofErr w:type="gramStart"/>
            <w:r w:rsidRPr="00A26307">
              <w:rPr>
                <w:spacing w:val="2"/>
              </w:rPr>
              <w:t>е</w:t>
            </w:r>
            <w:r>
              <w:rPr>
                <w:spacing w:val="2"/>
              </w:rPr>
              <w:t>-</w:t>
            </w:r>
            <w:proofErr w:type="gramEnd"/>
            <w:r>
              <w:rPr>
                <w:spacing w:val="2"/>
              </w:rPr>
              <w:t xml:space="preserve"> </w:t>
            </w:r>
            <w:r w:rsidRPr="006B02C6">
              <w:rPr>
                <w:b/>
                <w:spacing w:val="2"/>
                <w:u w:val="single"/>
              </w:rPr>
              <w:t>средний риск</w:t>
            </w:r>
            <w:r>
              <w:rPr>
                <w:b/>
                <w:spacing w:val="2"/>
                <w:u w:val="single"/>
              </w:rPr>
              <w:t>;</w:t>
            </w:r>
          </w:p>
          <w:p w:rsidR="006B02C6" w:rsidRDefault="006B02C6" w:rsidP="006B02C6">
            <w:pPr>
              <w:pStyle w:val="a3"/>
              <w:spacing w:before="0" w:beforeAutospacing="0" w:after="0" w:afterAutospacing="0"/>
              <w:jc w:val="both"/>
              <w:rPr>
                <w:b/>
                <w:spacing w:val="2"/>
                <w:u w:val="single"/>
              </w:rPr>
            </w:pPr>
          </w:p>
          <w:p w:rsidR="006B02C6" w:rsidRDefault="006B02C6" w:rsidP="006B02C6">
            <w:pPr>
              <w:pStyle w:val="a3"/>
              <w:spacing w:before="0" w:beforeAutospacing="0" w:after="0" w:afterAutospacing="0"/>
              <w:jc w:val="both"/>
              <w:rPr>
                <w:spacing w:val="2"/>
              </w:rPr>
            </w:pPr>
            <w:proofErr w:type="gramStart"/>
            <w:r w:rsidRPr="00A26307">
              <w:t xml:space="preserve">Юридические лица, индивидуальные предприниматели при наличии в течение последних пяти лет на дату принятия решения об отнесении деятельности юридического лица или индивидуального предпринимателя к категории риска предписания, выданного </w:t>
            </w:r>
            <w:r w:rsidRPr="00A26307">
              <w:lastRenderedPageBreak/>
              <w:t xml:space="preserve">по итогам проведения плановой или внеплановой проверки по факту выявленных нарушений за несоблюдение обязательных требований,  подлежащих исполнению (соблюдению) контролируемыми лицами при осуществлении деятельности </w:t>
            </w:r>
            <w:r w:rsidRPr="00A26307">
              <w:rPr>
                <w:spacing w:val="2"/>
              </w:rPr>
              <w:t>на автомобильном транспорте, городском наземном электрическом транспорте и в</w:t>
            </w:r>
            <w:proofErr w:type="gramEnd"/>
            <w:r w:rsidRPr="00A26307">
              <w:rPr>
                <w:spacing w:val="2"/>
              </w:rPr>
              <w:t xml:space="preserve"> дорожном хозяйств</w:t>
            </w:r>
            <w:proofErr w:type="gramStart"/>
            <w:r w:rsidRPr="00A26307">
              <w:rPr>
                <w:spacing w:val="2"/>
              </w:rPr>
              <w:t>е</w:t>
            </w:r>
            <w:r>
              <w:rPr>
                <w:spacing w:val="2"/>
              </w:rPr>
              <w:t>-</w:t>
            </w:r>
            <w:proofErr w:type="gramEnd"/>
            <w:r>
              <w:rPr>
                <w:spacing w:val="2"/>
              </w:rPr>
              <w:t xml:space="preserve"> </w:t>
            </w:r>
            <w:r w:rsidRPr="006B02C6">
              <w:rPr>
                <w:b/>
                <w:spacing w:val="2"/>
                <w:u w:val="single"/>
              </w:rPr>
              <w:t>умеренный риск</w:t>
            </w:r>
            <w:r>
              <w:rPr>
                <w:spacing w:val="2"/>
              </w:rPr>
              <w:t>;</w:t>
            </w:r>
          </w:p>
          <w:p w:rsidR="006B02C6" w:rsidRDefault="006B02C6" w:rsidP="006B02C6">
            <w:pPr>
              <w:pStyle w:val="a3"/>
              <w:spacing w:before="0" w:beforeAutospacing="0" w:after="0" w:afterAutospacing="0"/>
              <w:jc w:val="both"/>
              <w:rPr>
                <w:spacing w:val="2"/>
              </w:rPr>
            </w:pPr>
          </w:p>
          <w:p w:rsidR="006B02C6" w:rsidRDefault="006B02C6" w:rsidP="006B02C6">
            <w:pPr>
              <w:pStyle w:val="a3"/>
              <w:spacing w:before="0" w:beforeAutospacing="0" w:after="0" w:afterAutospacing="0"/>
              <w:jc w:val="both"/>
              <w:rPr>
                <w:spacing w:val="2"/>
              </w:rPr>
            </w:pPr>
            <w:r w:rsidRPr="00A26307">
              <w:t>Юридические лица, индивидуальные предприниматели и физические лица при отсутствии обстоятельств, указанных в пунктах 1, 2 и 3 настоящих Критериев отнесения деятельности юридических лиц и индивидуальных предпринимателей к категориям риска</w:t>
            </w:r>
            <w:r>
              <w:t xml:space="preserve"> – н</w:t>
            </w:r>
            <w:r w:rsidRPr="006B02C6">
              <w:rPr>
                <w:b/>
                <w:u w:val="single"/>
              </w:rPr>
              <w:t>изкий риск</w:t>
            </w:r>
          </w:p>
          <w:p w:rsidR="006B02C6" w:rsidRPr="006840AC" w:rsidRDefault="006B02C6" w:rsidP="006B02C6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1936" w:type="pct"/>
          </w:tcPr>
          <w:p w:rsidR="006B02C6" w:rsidRPr="00720E4C" w:rsidRDefault="006B02C6" w:rsidP="006B02C6">
            <w:pPr>
              <w:ind w:firstLine="56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1.Инспекторы осуществляют консультирование контролируемых лиц и их представителей:</w:t>
            </w:r>
          </w:p>
          <w:p w:rsidR="006B02C6" w:rsidRPr="00720E4C" w:rsidRDefault="006B02C6" w:rsidP="006B02C6">
            <w:pPr>
              <w:ind w:firstLine="56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>1) в виде устных разъяснений по телефону, посредством видео-конференц-связи, на личном приеме либо в ходе проведения профилактического мероприятия, контрольного мероприятия;</w:t>
            </w:r>
          </w:p>
          <w:p w:rsidR="006B02C6" w:rsidRPr="00720E4C" w:rsidRDefault="006B02C6" w:rsidP="006B02C6">
            <w:pPr>
              <w:ind w:firstLine="56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 xml:space="preserve">2) посредством размещения на официальной странице администрации </w:t>
            </w:r>
            <w:r w:rsidR="0020757A">
              <w:rPr>
                <w:rFonts w:ascii="Times New Roman" w:eastAsia="Times New Roman" w:hAnsi="Times New Roman" w:cs="Times New Roman"/>
                <w:lang w:eastAsia="ru-RU"/>
              </w:rPr>
              <w:t>Нечаевского</w:t>
            </w:r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сельсовета Мокшанского района Пензенской области письменного разъяснения по однотипным обращениям контролируемых лиц и их представителей, подписанного уполномоченным должностным лицом </w:t>
            </w:r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контрольного органа.</w:t>
            </w:r>
          </w:p>
          <w:p w:rsidR="006B02C6" w:rsidRPr="00720E4C" w:rsidRDefault="006B02C6" w:rsidP="006B02C6">
            <w:pPr>
              <w:ind w:firstLine="56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 xml:space="preserve">2.Индивидуальное консультирование на личном </w:t>
            </w:r>
            <w:proofErr w:type="gramStart"/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>приеме</w:t>
            </w:r>
            <w:proofErr w:type="gramEnd"/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 xml:space="preserve"> каждого заявителя.</w:t>
            </w:r>
          </w:p>
          <w:p w:rsidR="006B02C6" w:rsidRPr="00720E4C" w:rsidRDefault="006B02C6" w:rsidP="006B02C6">
            <w:pPr>
              <w:ind w:firstLine="56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>3.Письменное консультирование контролируемых лиц и их представителей осуществляется по следующим вопросам: порядок обжалования решений контрольного органа.</w:t>
            </w:r>
          </w:p>
          <w:p w:rsidR="006B02C6" w:rsidRPr="00720E4C" w:rsidRDefault="006B02C6" w:rsidP="006B02C6">
            <w:pPr>
              <w:ind w:firstLine="56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>Перечень вопросов, по которым проводится консультирование:</w:t>
            </w:r>
          </w:p>
          <w:p w:rsidR="006B02C6" w:rsidRPr="00720E4C" w:rsidRDefault="006B02C6" w:rsidP="006B02C6">
            <w:pPr>
              <w:ind w:firstLine="56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>1.Организация и осуществление муниципального контроля.</w:t>
            </w:r>
          </w:p>
          <w:p w:rsidR="006B02C6" w:rsidRPr="00720E4C" w:rsidRDefault="006B02C6" w:rsidP="006B02C6">
            <w:pPr>
              <w:ind w:firstLine="56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>2.Порядок осуществления контрольных мероприятий, установленных Положением о </w:t>
            </w:r>
          </w:p>
          <w:p w:rsidR="006B02C6" w:rsidRPr="00720E4C" w:rsidRDefault="006B02C6" w:rsidP="006B02C6">
            <w:pPr>
              <w:ind w:firstLine="56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>муниципальном </w:t>
            </w:r>
            <w:proofErr w:type="gramStart"/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>контроле</w:t>
            </w:r>
            <w:proofErr w:type="gramEnd"/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6B02C6" w:rsidRPr="00720E4C" w:rsidRDefault="006B02C6" w:rsidP="006B02C6">
            <w:pPr>
              <w:ind w:firstLine="56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>3.Получение информации о нормативных правовых актах (их отдельных положения), содержащих обязательные требования, </w:t>
            </w:r>
          </w:p>
          <w:p w:rsidR="006B02C6" w:rsidRPr="00783714" w:rsidRDefault="006B02C6" w:rsidP="006B02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>оценка </w:t>
            </w:r>
            <w:proofErr w:type="gramStart"/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>соблюдения</w:t>
            </w:r>
            <w:proofErr w:type="gramEnd"/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> которых осуществляется контрольным органом в рамках реализации контрольных мероприятий.</w:t>
            </w:r>
          </w:p>
        </w:tc>
      </w:tr>
      <w:tr w:rsidR="006B02C6" w:rsidRPr="006840AC" w:rsidTr="006B02C6">
        <w:tc>
          <w:tcPr>
            <w:tcW w:w="1098" w:type="pct"/>
          </w:tcPr>
          <w:p w:rsidR="006B02C6" w:rsidRPr="006023F6" w:rsidRDefault="006B02C6" w:rsidP="006B02C6">
            <w:pPr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жилищный контроль</w:t>
            </w:r>
            <w:r w:rsidRPr="006023F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6B02C6" w:rsidRPr="006023F6" w:rsidRDefault="006B02C6" w:rsidP="006B02C6">
            <w:pPr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6023F6">
              <w:rPr>
                <w:rFonts w:ascii="Times New Roman" w:hAnsi="Times New Roman"/>
                <w:b/>
                <w:sz w:val="24"/>
                <w:szCs w:val="24"/>
              </w:rPr>
              <w:t xml:space="preserve">на территории </w:t>
            </w:r>
            <w:r w:rsidR="0020757A">
              <w:rPr>
                <w:rFonts w:ascii="Times New Roman" w:hAnsi="Times New Roman"/>
                <w:b/>
                <w:sz w:val="24"/>
                <w:szCs w:val="24"/>
              </w:rPr>
              <w:t>Нечаевского</w:t>
            </w:r>
            <w:r w:rsidRPr="006023F6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6023F6">
              <w:rPr>
                <w:rFonts w:ascii="Times New Roman" w:hAnsi="Times New Roman"/>
                <w:b/>
                <w:sz w:val="24"/>
                <w:szCs w:val="24"/>
              </w:rPr>
              <w:t>сельсовета Мокшанского района Пензенской области</w:t>
            </w:r>
          </w:p>
          <w:p w:rsidR="006B02C6" w:rsidRDefault="006B02C6" w:rsidP="006B02C6">
            <w:pPr>
              <w:shd w:val="clear" w:color="auto" w:fill="FFFFFF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07" w:type="pct"/>
          </w:tcPr>
          <w:p w:rsidR="006B02C6" w:rsidRPr="006023F6" w:rsidRDefault="006B02C6" w:rsidP="006B02C6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23F6">
              <w:rPr>
                <w:rFonts w:ascii="Times New Roman" w:hAnsi="Times New Roman"/>
                <w:sz w:val="24"/>
                <w:szCs w:val="24"/>
              </w:rPr>
              <w:t>деятельность, действия (бездействие) контролируемых лиц, в рамках которых должны соблюдаться обязательные требования, в том числе предъявляемые к контролируемым лицам, осуществляющим деятельность, действия (бездействие);</w:t>
            </w:r>
          </w:p>
          <w:p w:rsidR="006B02C6" w:rsidRPr="006023F6" w:rsidRDefault="006B02C6" w:rsidP="006B02C6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23F6">
              <w:rPr>
                <w:rFonts w:ascii="Times New Roman" w:hAnsi="Times New Roman"/>
                <w:sz w:val="24"/>
                <w:szCs w:val="24"/>
              </w:rPr>
              <w:t>результаты деятельности контролируемых лиц, в том числе работы и услуги, к которым предъявляются обязательные требования;</w:t>
            </w:r>
          </w:p>
          <w:p w:rsidR="006B02C6" w:rsidRPr="006023F6" w:rsidRDefault="006B02C6" w:rsidP="006B02C6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23F6">
              <w:rPr>
                <w:rFonts w:ascii="Times New Roman" w:hAnsi="Times New Roman"/>
                <w:sz w:val="24"/>
                <w:szCs w:val="24"/>
              </w:rPr>
              <w:t xml:space="preserve">здания, строения, сооружения, территории, включая земельные участки, предметы и другие объекты, которыми контролируемые лицами владеют и (или) пользуются и к которым </w:t>
            </w:r>
            <w:r w:rsidRPr="006023F6">
              <w:rPr>
                <w:rFonts w:ascii="Times New Roman" w:hAnsi="Times New Roman"/>
                <w:sz w:val="24"/>
                <w:szCs w:val="24"/>
              </w:rPr>
              <w:lastRenderedPageBreak/>
              <w:t>предъявляются обязательные требования.</w:t>
            </w:r>
          </w:p>
          <w:p w:rsidR="006B02C6" w:rsidRPr="00A26307" w:rsidRDefault="006B02C6" w:rsidP="006B02C6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9" w:type="pct"/>
          </w:tcPr>
          <w:p w:rsidR="006B02C6" w:rsidRPr="006023F6" w:rsidRDefault="006B02C6" w:rsidP="006B02C6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23F6">
              <w:rPr>
                <w:rFonts w:ascii="Times New Roman" w:hAnsi="Times New Roman"/>
                <w:sz w:val="24"/>
                <w:szCs w:val="24"/>
              </w:rPr>
              <w:lastRenderedPageBreak/>
              <w:t>при значении показателя риска более 6 объект контроля относится к категории высокого риска;</w:t>
            </w:r>
          </w:p>
          <w:p w:rsidR="006B02C6" w:rsidRPr="006023F6" w:rsidRDefault="006B02C6" w:rsidP="006B02C6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23F6">
              <w:rPr>
                <w:rFonts w:ascii="Times New Roman" w:hAnsi="Times New Roman"/>
                <w:sz w:val="24"/>
                <w:szCs w:val="24"/>
              </w:rPr>
              <w:t>при значении показателя риска от 4 до 6 включительно - к категории среднего риска;</w:t>
            </w:r>
          </w:p>
          <w:p w:rsidR="006B02C6" w:rsidRPr="006023F6" w:rsidRDefault="006B02C6" w:rsidP="006B02C6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23F6">
              <w:rPr>
                <w:rFonts w:ascii="Times New Roman" w:hAnsi="Times New Roman"/>
                <w:sz w:val="24"/>
                <w:szCs w:val="24"/>
              </w:rPr>
              <w:t>при значении показателя риска от 2 до 3 включительно - к категории умеренного риска;</w:t>
            </w:r>
          </w:p>
          <w:p w:rsidR="006B02C6" w:rsidRPr="006023F6" w:rsidRDefault="006B02C6" w:rsidP="006B02C6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23F6">
              <w:rPr>
                <w:rFonts w:ascii="Times New Roman" w:hAnsi="Times New Roman"/>
                <w:sz w:val="24"/>
                <w:szCs w:val="24"/>
              </w:rPr>
              <w:t>при значении показателя риска от 0 до 1 включительно - к категории низкого риска.</w:t>
            </w:r>
          </w:p>
          <w:p w:rsidR="006B02C6" w:rsidRPr="006023F6" w:rsidRDefault="006B02C6" w:rsidP="006B02C6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23F6">
              <w:rPr>
                <w:rFonts w:ascii="Times New Roman" w:hAnsi="Times New Roman"/>
                <w:sz w:val="24"/>
                <w:szCs w:val="24"/>
              </w:rPr>
              <w:t>2. Показатель риска рассчитывается по следующей формуле:</w:t>
            </w:r>
          </w:p>
          <w:p w:rsidR="006B02C6" w:rsidRPr="006023F6" w:rsidRDefault="006B02C6" w:rsidP="006B02C6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23F6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6B02C6" w:rsidRPr="006023F6" w:rsidRDefault="006B02C6" w:rsidP="006B02C6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23F6">
              <w:rPr>
                <w:rFonts w:ascii="Times New Roman" w:hAnsi="Times New Roman"/>
                <w:sz w:val="24"/>
                <w:szCs w:val="24"/>
              </w:rPr>
              <w:t>К = 2 x V</w:t>
            </w:r>
            <w:r w:rsidRPr="006023F6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r w:rsidRPr="006023F6">
              <w:rPr>
                <w:rFonts w:ascii="Times New Roman" w:hAnsi="Times New Roman"/>
                <w:sz w:val="24"/>
                <w:szCs w:val="24"/>
              </w:rPr>
              <w:t xml:space="preserve"> + V</w:t>
            </w:r>
            <w:r w:rsidRPr="006023F6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  <w:r w:rsidRPr="006023F6">
              <w:rPr>
                <w:rFonts w:ascii="Times New Roman" w:hAnsi="Times New Roman"/>
                <w:sz w:val="24"/>
                <w:szCs w:val="24"/>
              </w:rPr>
              <w:t xml:space="preserve"> + 2 x V</w:t>
            </w:r>
            <w:r w:rsidRPr="006023F6">
              <w:rPr>
                <w:rFonts w:ascii="Times New Roman" w:hAnsi="Times New Roman"/>
                <w:sz w:val="24"/>
                <w:szCs w:val="24"/>
                <w:vertAlign w:val="subscript"/>
              </w:rPr>
              <w:t>3</w:t>
            </w:r>
            <w:r w:rsidRPr="006023F6">
              <w:rPr>
                <w:rFonts w:ascii="Times New Roman" w:hAnsi="Times New Roman"/>
                <w:sz w:val="24"/>
                <w:szCs w:val="24"/>
              </w:rPr>
              <w:t>, где:</w:t>
            </w:r>
          </w:p>
          <w:p w:rsidR="006B02C6" w:rsidRPr="006023F6" w:rsidRDefault="006B02C6" w:rsidP="006B02C6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23F6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6B02C6" w:rsidRPr="006023F6" w:rsidRDefault="006B02C6" w:rsidP="006B02C6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023F6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Pr="006023F6">
              <w:rPr>
                <w:rFonts w:ascii="Times New Roman" w:hAnsi="Times New Roman"/>
                <w:sz w:val="24"/>
                <w:szCs w:val="24"/>
              </w:rPr>
              <w:t xml:space="preserve"> - показатель риска;</w:t>
            </w:r>
          </w:p>
          <w:p w:rsidR="006B02C6" w:rsidRPr="006023F6" w:rsidRDefault="006B02C6" w:rsidP="006B02C6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B02C6" w:rsidRPr="006023F6" w:rsidRDefault="006B02C6" w:rsidP="006B02C6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023F6">
              <w:rPr>
                <w:rFonts w:ascii="Times New Roman" w:hAnsi="Times New Roman"/>
                <w:sz w:val="24"/>
                <w:szCs w:val="24"/>
              </w:rPr>
              <w:t>V</w:t>
            </w:r>
            <w:r w:rsidRPr="006023F6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r w:rsidRPr="006023F6">
              <w:rPr>
                <w:rFonts w:ascii="Times New Roman" w:hAnsi="Times New Roman"/>
                <w:sz w:val="24"/>
                <w:szCs w:val="24"/>
              </w:rPr>
              <w:t xml:space="preserve"> - количество вступивших в законную силу за два календарных года, предшествующих году, в котором </w:t>
            </w:r>
            <w:r w:rsidRPr="006023F6">
              <w:rPr>
                <w:rFonts w:ascii="Times New Roman" w:hAnsi="Times New Roman"/>
                <w:sz w:val="24"/>
                <w:szCs w:val="24"/>
              </w:rPr>
              <w:lastRenderedPageBreak/>
              <w:t>принимается решение об отнесении объекта контроля к определенной категории риска (далее именуется - решение об отнесении деятельности к категории риска), постановлений о назначении административного наказания контролируемому лицу (его должностным лицам) за совершение административного правонарушения, предусмотренного статьей 19.4.1 Кодекса Российской Федерации об административных правонарушениях, вынесенных по протоколам об</w:t>
            </w:r>
            <w:proofErr w:type="gramEnd"/>
            <w:r w:rsidRPr="006023F6">
              <w:rPr>
                <w:rFonts w:ascii="Times New Roman" w:hAnsi="Times New Roman"/>
                <w:sz w:val="24"/>
                <w:szCs w:val="24"/>
              </w:rPr>
              <w:t xml:space="preserve"> административных </w:t>
            </w:r>
            <w:proofErr w:type="gramStart"/>
            <w:r w:rsidRPr="006023F6">
              <w:rPr>
                <w:rFonts w:ascii="Times New Roman" w:hAnsi="Times New Roman"/>
                <w:sz w:val="24"/>
                <w:szCs w:val="24"/>
              </w:rPr>
              <w:t>правонарушениях</w:t>
            </w:r>
            <w:proofErr w:type="gramEnd"/>
            <w:r w:rsidRPr="006023F6">
              <w:rPr>
                <w:rFonts w:ascii="Times New Roman" w:hAnsi="Times New Roman"/>
                <w:sz w:val="24"/>
                <w:szCs w:val="24"/>
              </w:rPr>
              <w:t>, составленных Контрольным органом;</w:t>
            </w:r>
          </w:p>
          <w:p w:rsidR="006B02C6" w:rsidRPr="006023F6" w:rsidRDefault="006B02C6" w:rsidP="006B02C6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23F6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6B02C6" w:rsidRPr="006023F6" w:rsidRDefault="006B02C6" w:rsidP="006B02C6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023F6">
              <w:rPr>
                <w:rFonts w:ascii="Times New Roman" w:hAnsi="Times New Roman"/>
                <w:sz w:val="24"/>
                <w:szCs w:val="24"/>
              </w:rPr>
              <w:t>V</w:t>
            </w:r>
            <w:r w:rsidRPr="006023F6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  <w:r w:rsidRPr="006023F6">
              <w:rPr>
                <w:rFonts w:ascii="Times New Roman" w:hAnsi="Times New Roman"/>
                <w:sz w:val="24"/>
                <w:szCs w:val="24"/>
              </w:rPr>
              <w:t xml:space="preserve"> - количество вступивших в законную силу за два календарных года, предшествующих году, в котором </w:t>
            </w:r>
            <w:r w:rsidRPr="006023F6">
              <w:rPr>
                <w:rFonts w:ascii="Times New Roman" w:hAnsi="Times New Roman"/>
                <w:sz w:val="24"/>
                <w:szCs w:val="24"/>
              </w:rPr>
              <w:lastRenderedPageBreak/>
              <w:t>принимается решение об отнесении  объекта контроля к категории риска, постановлений о назначении административного наказания контролируемому лицу (его должностным  лицам) за совершение административных правонарушений, предусмотренных статьями 7.21-7.23, частями 4 и 5 статьи 9.16, статьей 19.7 Кодекса Российской Федерации об административных правонарушениях, вынесенных по протоколам об административных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6023F6">
              <w:rPr>
                <w:rFonts w:ascii="Times New Roman" w:hAnsi="Times New Roman"/>
                <w:sz w:val="24"/>
                <w:szCs w:val="24"/>
              </w:rPr>
              <w:t>правонарушениях</w:t>
            </w:r>
            <w:proofErr w:type="gramEnd"/>
            <w:r w:rsidRPr="006023F6">
              <w:rPr>
                <w:rFonts w:ascii="Times New Roman" w:hAnsi="Times New Roman"/>
                <w:sz w:val="24"/>
                <w:szCs w:val="24"/>
              </w:rPr>
              <w:t>, составленных Контрольным органом.</w:t>
            </w:r>
          </w:p>
          <w:p w:rsidR="006B02C6" w:rsidRPr="006023F6" w:rsidRDefault="006B02C6" w:rsidP="006B02C6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B02C6" w:rsidRPr="006023F6" w:rsidRDefault="006B02C6" w:rsidP="006B02C6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023F6">
              <w:rPr>
                <w:rFonts w:ascii="Times New Roman" w:hAnsi="Times New Roman"/>
                <w:sz w:val="24"/>
                <w:szCs w:val="24"/>
              </w:rPr>
              <w:t>V</w:t>
            </w:r>
            <w:r w:rsidRPr="006023F6">
              <w:rPr>
                <w:rFonts w:ascii="Times New Roman" w:hAnsi="Times New Roman"/>
                <w:sz w:val="24"/>
                <w:szCs w:val="24"/>
                <w:vertAlign w:val="subscript"/>
              </w:rPr>
              <w:t>3</w:t>
            </w:r>
            <w:r w:rsidRPr="006023F6">
              <w:rPr>
                <w:rFonts w:ascii="Times New Roman" w:hAnsi="Times New Roman"/>
                <w:sz w:val="24"/>
                <w:szCs w:val="24"/>
              </w:rPr>
              <w:t xml:space="preserve"> - количество вступивших в законную силу за два календарных года, предшествующих году, в котором принимается решение об отнесении деятельности к </w:t>
            </w:r>
            <w:r w:rsidRPr="006023F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категории риска, постановлений о назначении административного наказания контролируемому лицу (его должностным лицам) за совершение административного правонарушения, предусмотренного частью 1 статьи 19.5 Кодекса Российской Федерации об административных правонарушениях, вынесенных по протоколам об административных правонарушениях, составленных контрольным органом. </w:t>
            </w:r>
            <w:proofErr w:type="gramEnd"/>
          </w:p>
          <w:p w:rsidR="006B02C6" w:rsidRPr="00A26307" w:rsidRDefault="006B02C6" w:rsidP="006B02C6">
            <w:pPr>
              <w:ind w:firstLine="3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pct"/>
          </w:tcPr>
          <w:p w:rsidR="006B02C6" w:rsidRPr="00A86C16" w:rsidRDefault="006B02C6" w:rsidP="006B02C6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Консультирование осуществляется по вопросам, связанным с организацией и осуществлением муниципального контроля:</w:t>
            </w:r>
          </w:p>
          <w:p w:rsidR="006B02C6" w:rsidRPr="00A86C16" w:rsidRDefault="006B02C6" w:rsidP="006B02C6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1) порядка проведения контрольных мероприятий;</w:t>
            </w:r>
          </w:p>
          <w:p w:rsidR="006B02C6" w:rsidRPr="00A86C16" w:rsidRDefault="006B02C6" w:rsidP="006B02C6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2) периодичности проведения контрольных мероприятий;</w:t>
            </w:r>
          </w:p>
          <w:p w:rsidR="006B02C6" w:rsidRPr="00A86C16" w:rsidRDefault="006B02C6" w:rsidP="006B02C6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3) порядка принятия решений по итогам контрольных мероприятий;</w:t>
            </w:r>
          </w:p>
          <w:p w:rsidR="006B02C6" w:rsidRPr="00A86C16" w:rsidRDefault="006B02C6" w:rsidP="006B02C6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4) порядка обжалования решений Контрольного органа.</w:t>
            </w:r>
          </w:p>
          <w:p w:rsidR="006B02C6" w:rsidRPr="00A86C16" w:rsidRDefault="006B02C6" w:rsidP="006B02C6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Письменное консультирование осуществляется по следующим вопросам:</w:t>
            </w:r>
          </w:p>
          <w:p w:rsidR="006B02C6" w:rsidRPr="00A86C16" w:rsidRDefault="006B02C6" w:rsidP="006B02C6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1) порядок обжалования решений Контрольного органа;</w:t>
            </w:r>
          </w:p>
          <w:p w:rsidR="006B02C6" w:rsidRPr="00720E4C" w:rsidRDefault="006B02C6" w:rsidP="006B02C6">
            <w:pPr>
              <w:ind w:firstLine="56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2) способов и возможностей устранения выявленных нарушений</w:t>
            </w:r>
          </w:p>
        </w:tc>
      </w:tr>
    </w:tbl>
    <w:p w:rsidR="006840AC" w:rsidRDefault="006840AC" w:rsidP="006840AC">
      <w:pPr>
        <w:pStyle w:val="a3"/>
        <w:spacing w:before="0" w:beforeAutospacing="0" w:after="0" w:afterAutospacing="0"/>
        <w:ind w:firstLine="648"/>
        <w:jc w:val="both"/>
        <w:rPr>
          <w:rFonts w:ascii="Arial" w:hAnsi="Arial" w:cs="Arial"/>
          <w:color w:val="000000"/>
          <w:sz w:val="27"/>
          <w:szCs w:val="27"/>
        </w:rPr>
      </w:pPr>
    </w:p>
    <w:p w:rsidR="006840AC" w:rsidRDefault="006840AC" w:rsidP="006840AC">
      <w:pPr>
        <w:pStyle w:val="a3"/>
        <w:spacing w:before="0" w:beforeAutospacing="0" w:after="0" w:afterAutospacing="0"/>
        <w:ind w:firstLine="648"/>
        <w:jc w:val="both"/>
        <w:rPr>
          <w:rFonts w:ascii="Arial" w:hAnsi="Arial" w:cs="Arial"/>
          <w:color w:val="000000"/>
          <w:sz w:val="27"/>
          <w:szCs w:val="27"/>
        </w:rPr>
      </w:pPr>
    </w:p>
    <w:sectPr w:rsidR="006840AC" w:rsidSect="006840A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840AC"/>
    <w:rsid w:val="0020757A"/>
    <w:rsid w:val="006840AC"/>
    <w:rsid w:val="006B02C6"/>
    <w:rsid w:val="00793979"/>
    <w:rsid w:val="008E667F"/>
    <w:rsid w:val="009E71A8"/>
    <w:rsid w:val="00CA7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3979"/>
  </w:style>
  <w:style w:type="paragraph" w:styleId="1">
    <w:name w:val="heading 1"/>
    <w:basedOn w:val="a"/>
    <w:next w:val="a"/>
    <w:link w:val="10"/>
    <w:uiPriority w:val="99"/>
    <w:qFormat/>
    <w:rsid w:val="006B02C6"/>
    <w:pPr>
      <w:spacing w:before="120" w:after="120"/>
      <w:outlineLvl w:val="0"/>
    </w:pPr>
    <w:rPr>
      <w:rFonts w:ascii="XO Thames" w:eastAsia="Times New Roman" w:hAnsi="XO Thames" w:cs="XO Thames"/>
      <w:b/>
      <w:bCs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840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840A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9"/>
    <w:rsid w:val="006B02C6"/>
    <w:rPr>
      <w:rFonts w:ascii="XO Thames" w:eastAsia="Times New Roman" w:hAnsi="XO Thames" w:cs="XO Thames"/>
      <w:b/>
      <w:bCs/>
      <w:sz w:val="32"/>
      <w:szCs w:val="32"/>
      <w:lang w:eastAsia="ru-RU"/>
    </w:rPr>
  </w:style>
  <w:style w:type="paragraph" w:styleId="a5">
    <w:name w:val="List Paragraph"/>
    <w:basedOn w:val="a"/>
    <w:link w:val="a6"/>
    <w:rsid w:val="006B02C6"/>
    <w:pPr>
      <w:widowControl w:val="0"/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6">
    <w:name w:val="Абзац списка Знак"/>
    <w:link w:val="a5"/>
    <w:locked/>
    <w:rsid w:val="006B02C6"/>
    <w:rPr>
      <w:rFonts w:ascii="Arial" w:eastAsia="Times New Roman" w:hAnsi="Arial" w:cs="Times New Roman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6B02C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6B02C6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658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10</Pages>
  <Words>1595</Words>
  <Characters>9094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Наталья</cp:lastModifiedBy>
  <cp:revision>4</cp:revision>
  <dcterms:created xsi:type="dcterms:W3CDTF">2025-01-13T08:12:00Z</dcterms:created>
  <dcterms:modified xsi:type="dcterms:W3CDTF">2025-02-21T00:40:00Z</dcterms:modified>
</cp:coreProperties>
</file>