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05EC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1933096" wp14:editId="66BBE1C7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05EC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НЕЧАЕВСКОГО СЕЛЬСОВЕТА </w:t>
      </w: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05EC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C05EC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</w:rPr>
      </w:pP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5EC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</w:rPr>
      </w:pPr>
      <w:r w:rsidRPr="007C05EC">
        <w:rPr>
          <w:rFonts w:ascii="Times New Roman" w:hAnsi="Times New Roman" w:cs="Times New Roman"/>
        </w:rPr>
        <w:t xml:space="preserve">от № </w:t>
      </w:r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</w:rPr>
      </w:pPr>
      <w:r w:rsidRPr="007C05EC">
        <w:rPr>
          <w:rFonts w:ascii="Times New Roman" w:hAnsi="Times New Roman" w:cs="Times New Roman"/>
        </w:rPr>
        <w:t xml:space="preserve"> </w:t>
      </w:r>
      <w:proofErr w:type="spellStart"/>
      <w:r w:rsidRPr="007C05EC">
        <w:rPr>
          <w:rFonts w:ascii="Times New Roman" w:hAnsi="Times New Roman" w:cs="Times New Roman"/>
        </w:rPr>
        <w:t>с</w:t>
      </w:r>
      <w:proofErr w:type="gramStart"/>
      <w:r w:rsidRPr="007C05EC">
        <w:rPr>
          <w:rFonts w:ascii="Times New Roman" w:hAnsi="Times New Roman" w:cs="Times New Roman"/>
        </w:rPr>
        <w:t>.Н</w:t>
      </w:r>
      <w:proofErr w:type="gramEnd"/>
      <w:r w:rsidRPr="007C05EC">
        <w:rPr>
          <w:rFonts w:ascii="Times New Roman" w:hAnsi="Times New Roman" w:cs="Times New Roman"/>
        </w:rPr>
        <w:t>ечаевка</w:t>
      </w:r>
      <w:proofErr w:type="spellEnd"/>
    </w:p>
    <w:p w:rsidR="007C05EC" w:rsidRPr="007C05EC" w:rsidRDefault="007C05EC" w:rsidP="007C05EC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C05EC">
        <w:rPr>
          <w:b/>
          <w:bCs/>
          <w:color w:val="000000"/>
        </w:rPr>
        <w:t xml:space="preserve">Об утверждении Порядка определения размера арендной платы за земельные участки, находящиеся в муниципальной собственности </w:t>
      </w:r>
      <w:r w:rsidRPr="007C05EC">
        <w:rPr>
          <w:b/>
          <w:bCs/>
          <w:color w:val="000000"/>
        </w:rPr>
        <w:t>Нечаевского</w:t>
      </w:r>
      <w:r w:rsidRPr="007C05EC">
        <w:rPr>
          <w:b/>
          <w:bCs/>
          <w:color w:val="000000"/>
        </w:rPr>
        <w:t xml:space="preserve"> сельсовета Мокшанского района Пензенской области, и предоставленные в аренду без торгов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7C05EC">
        <w:rPr>
          <w:color w:val="000000"/>
        </w:rPr>
        <w:t xml:space="preserve">В целях повышения эффективности управления земельными ресурсами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 Пензенской области и пополнения доходной части бюджета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 Пензенской области за счет поступления арендных платежей за землю, во исполнение Федерального закона от 25.10.2001 №137-ФЗ «О введении в действие Земельного кодекса Российской Федерации» (с последующими изменениями), Земельного кодекса Российской Федерации, руководствуясь </w:t>
      </w:r>
      <w:hyperlink r:id="rId6" w:tgtFrame="_blank" w:history="1">
        <w:r w:rsidRPr="007C05EC">
          <w:rPr>
            <w:rStyle w:val="hyperlink"/>
            <w:color w:val="0000FF"/>
          </w:rPr>
          <w:t xml:space="preserve">Уставом </w:t>
        </w:r>
        <w:r w:rsidRPr="007C05EC">
          <w:rPr>
            <w:rStyle w:val="hyperlink"/>
            <w:color w:val="0000FF"/>
          </w:rPr>
          <w:t>Нечаевского</w:t>
        </w:r>
        <w:r w:rsidRPr="007C05EC">
          <w:rPr>
            <w:rStyle w:val="hyperlink"/>
            <w:color w:val="0000FF"/>
          </w:rPr>
          <w:t xml:space="preserve"> сельсовета Мокшанского района Пензенской</w:t>
        </w:r>
        <w:proofErr w:type="gramEnd"/>
        <w:r w:rsidRPr="007C05EC">
          <w:rPr>
            <w:rStyle w:val="hyperlink"/>
            <w:color w:val="0000FF"/>
          </w:rPr>
          <w:t xml:space="preserve"> области</w:t>
        </w:r>
      </w:hyperlink>
      <w:r w:rsidRPr="007C05EC">
        <w:rPr>
          <w:color w:val="000000"/>
        </w:rPr>
        <w:t>,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7C05EC">
        <w:rPr>
          <w:b/>
          <w:color w:val="000000"/>
        </w:rPr>
        <w:t xml:space="preserve">Комитет местного самоуправления </w:t>
      </w:r>
      <w:r w:rsidRPr="007C05EC">
        <w:rPr>
          <w:b/>
          <w:color w:val="000000"/>
        </w:rPr>
        <w:t>Нечаевского сельсовета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7C05EC">
        <w:rPr>
          <w:b/>
          <w:color w:val="000000"/>
        </w:rPr>
        <w:t xml:space="preserve">Мокшанского района Пензенской области </w:t>
      </w:r>
      <w:r w:rsidRPr="007C05EC">
        <w:rPr>
          <w:b/>
          <w:color w:val="000000"/>
        </w:rPr>
        <w:t>решил: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1. Утвердить прилагаемый Порядок определения размера арендной платы за земельные участки, находящиеся в муниципальной собственности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 Пензенской области, и предоставленные в аренду без торгов.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2. Признать утратившими силу решения Комитета местного самоуправления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 Пензенской области: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2.1. </w:t>
      </w:r>
      <w:hyperlink r:id="rId7" w:tgtFrame="_blank" w:history="1">
        <w:r w:rsidRPr="007C05EC">
          <w:rPr>
            <w:rStyle w:val="hyperlink"/>
            <w:color w:val="0000FF"/>
          </w:rPr>
          <w:t>от </w:t>
        </w:r>
        <w:r w:rsidRPr="007C05EC">
          <w:rPr>
            <w:rStyle w:val="hyperlink"/>
            <w:color w:val="0000FF"/>
          </w:rPr>
          <w:t>05.05</w:t>
        </w:r>
        <w:r w:rsidRPr="007C05EC">
          <w:rPr>
            <w:rStyle w:val="hyperlink"/>
            <w:color w:val="0000FF"/>
          </w:rPr>
          <w:t>.2015 №</w:t>
        </w:r>
        <w:r w:rsidRPr="007C05EC">
          <w:rPr>
            <w:rStyle w:val="hyperlink"/>
            <w:color w:val="0000FF"/>
          </w:rPr>
          <w:t>73-29</w:t>
        </w:r>
        <w:r w:rsidRPr="007C05EC">
          <w:rPr>
            <w:rStyle w:val="hyperlink"/>
            <w:color w:val="0000FF"/>
          </w:rPr>
          <w:t>/6</w:t>
        </w:r>
      </w:hyperlink>
      <w:r w:rsidRPr="007C05EC">
        <w:rPr>
          <w:color w:val="000000"/>
        </w:rPr>
        <w:t> «</w:t>
      </w:r>
      <w:r w:rsidRPr="007C05EC">
        <w:rPr>
          <w:bCs/>
          <w:color w:val="000000"/>
        </w:rPr>
        <w:t>Об утверждении Порядка определения размера арендной платы за предоставленные в аренду без торгов земельные участки, находящиеся в муниципальной собственности Нечаевского сельсовета Мокшанского района Пензенской области</w:t>
      </w:r>
      <w:r w:rsidRPr="007C05EC">
        <w:rPr>
          <w:color w:val="000000"/>
        </w:rPr>
        <w:t>»;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2.2. </w:t>
      </w:r>
      <w:hyperlink r:id="rId8" w:tgtFrame="_blank" w:history="1">
        <w:r w:rsidRPr="007C05EC">
          <w:rPr>
            <w:rStyle w:val="hyperlink"/>
            <w:color w:val="0000FF"/>
          </w:rPr>
          <w:t>от</w:t>
        </w:r>
        <w:r w:rsidRPr="007C05EC">
          <w:rPr>
            <w:rStyle w:val="hyperlink"/>
            <w:color w:val="0000FF"/>
          </w:rPr>
          <w:t xml:space="preserve"> 25.12</w:t>
        </w:r>
        <w:r w:rsidRPr="007C05EC">
          <w:rPr>
            <w:rStyle w:val="hyperlink"/>
            <w:color w:val="0000FF"/>
          </w:rPr>
          <w:t>.2015 №</w:t>
        </w:r>
        <w:r w:rsidRPr="007C05EC">
          <w:rPr>
            <w:rStyle w:val="hyperlink"/>
            <w:color w:val="0000FF"/>
          </w:rPr>
          <w:t>103-47</w:t>
        </w:r>
        <w:r w:rsidRPr="007C05EC">
          <w:rPr>
            <w:rStyle w:val="hyperlink"/>
            <w:color w:val="0000FF"/>
          </w:rPr>
          <w:t>/6</w:t>
        </w:r>
      </w:hyperlink>
      <w:r w:rsidRPr="007C05EC">
        <w:rPr>
          <w:color w:val="000000"/>
        </w:rPr>
        <w:t> «</w:t>
      </w:r>
      <w:r w:rsidRPr="007C05EC">
        <w:rPr>
          <w:bCs/>
          <w:color w:val="000000"/>
        </w:rPr>
        <w:t>О внесении изменений в Порядок определения размера арендной платы за предоставленные в аренду без торгов земельные участки, находящиеся в муниципальной собственности Нечаевского сельсовета Мокшанского района Пензенской области, утвержденный решением Комитета местного самоуправления Нечаевского сельсовета Мокшанского района Пензенской области от 05.05.2015 №73-29/6</w:t>
      </w:r>
      <w:r w:rsidRPr="007C05EC">
        <w:rPr>
          <w:color w:val="000000"/>
        </w:rPr>
        <w:t>»;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3. Опубликовать настоящее решение в информационном бюллетене «Вести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сельсовета».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lastRenderedPageBreak/>
        <w:t>4. Настоящее решение вступает в силу на следующий день после дня его официального опубликования.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5. </w:t>
      </w:r>
      <w:proofErr w:type="gramStart"/>
      <w:r w:rsidRPr="007C05EC">
        <w:rPr>
          <w:color w:val="000000"/>
        </w:rPr>
        <w:t>Контроль за</w:t>
      </w:r>
      <w:proofErr w:type="gramEnd"/>
      <w:r w:rsidRPr="007C05EC">
        <w:rPr>
          <w:color w:val="000000"/>
        </w:rPr>
        <w:t xml:space="preserve"> исполнением настоящего решения возложить на главу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 Пензенской области.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FB4426" w:rsidRPr="007C05EC" w:rsidRDefault="00FB4426" w:rsidP="007C0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5EC">
        <w:rPr>
          <w:rFonts w:ascii="Times New Roman" w:hAnsi="Times New Roman" w:cs="Times New Roman"/>
          <w:b/>
          <w:sz w:val="24"/>
          <w:szCs w:val="24"/>
        </w:rPr>
        <w:t>Глава Нечаевского сельсовета</w:t>
      </w:r>
    </w:p>
    <w:p w:rsidR="00FB4426" w:rsidRPr="007C05EC" w:rsidRDefault="00FB4426" w:rsidP="007C0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5EC">
        <w:rPr>
          <w:rFonts w:ascii="Times New Roman" w:hAnsi="Times New Roman" w:cs="Times New Roman"/>
          <w:b/>
          <w:sz w:val="24"/>
          <w:szCs w:val="24"/>
        </w:rPr>
        <w:t xml:space="preserve"> Мокшанского района</w:t>
      </w:r>
    </w:p>
    <w:p w:rsidR="00FB4426" w:rsidRPr="007C05EC" w:rsidRDefault="00FB4426" w:rsidP="007C05E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C05EC">
        <w:rPr>
          <w:rFonts w:ascii="Times New Roman" w:hAnsi="Times New Roman" w:cs="Times New Roman"/>
          <w:b/>
          <w:sz w:val="24"/>
          <w:szCs w:val="24"/>
        </w:rPr>
        <w:t xml:space="preserve"> Пензенской области                                                              В.В. Архипов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FB4426" w:rsidRPr="007C05EC" w:rsidRDefault="00FB4426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C05EC">
        <w:rPr>
          <w:color w:val="000000"/>
        </w:rPr>
        <w:t>Приложение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C05EC">
        <w:rPr>
          <w:color w:val="000000"/>
        </w:rPr>
        <w:t>к решению Комитета местного самоуправления 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C05EC">
        <w:rPr>
          <w:color w:val="000000"/>
        </w:rPr>
        <w:t>Пензенской области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7C05EC">
        <w:rPr>
          <w:color w:val="000000"/>
        </w:rPr>
        <w:t>от №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C05EC">
        <w:rPr>
          <w:b/>
          <w:bCs/>
          <w:color w:val="000000"/>
        </w:rPr>
        <w:t xml:space="preserve">Порядок определения размера арендной платы за земельные участки, находящиеся в муниципальной собственности </w:t>
      </w:r>
      <w:r w:rsidRPr="007C05EC">
        <w:rPr>
          <w:b/>
          <w:bCs/>
          <w:color w:val="000000"/>
        </w:rPr>
        <w:t>Нечаевского</w:t>
      </w:r>
      <w:r w:rsidRPr="007C05EC">
        <w:rPr>
          <w:b/>
          <w:bCs/>
          <w:color w:val="000000"/>
        </w:rPr>
        <w:t xml:space="preserve"> сельсовета Мокшанского района Пензенской области, и предоставленные в аренду без торгов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bookmarkStart w:id="0" w:name="Par30"/>
      <w:bookmarkEnd w:id="0"/>
      <w:r w:rsidRPr="007C05EC">
        <w:rPr>
          <w:b/>
          <w:bCs/>
          <w:color w:val="000000"/>
        </w:rPr>
        <w:t>1. Общие положения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1.1. Предметом регулирования настоящего Порядка является механизм определения размера арендной платы за земельные участки, находящиеся в муниципальной собственности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 Пензенской области, и предоставленные в аренду без торгов.</w:t>
      </w:r>
    </w:p>
    <w:p w:rsidR="007E0D48" w:rsidRPr="007C05EC" w:rsidRDefault="007E0D48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t>Настоящий Порядок не применяется при определении размера арендной платы за использование земельных участков в случае заключения договора аренды земельного участка на аукционе на право заключения договора аренды земельного участка, а также в случае, если порядок определения размера арендной платы за использование земельных участков установлен федеральными законами.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1.2. </w:t>
      </w:r>
      <w:proofErr w:type="gramStart"/>
      <w:r w:rsidRPr="007C05EC">
        <w:rPr>
          <w:color w:val="000000"/>
        </w:rPr>
        <w:t xml:space="preserve">Годовой размер арендной платы за земельный участок, находящийся в муниципальной собственности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 Пензенской области, и предоставленный в аренду без торгов,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 в случае его предоставления юридическим лицам в соответствии с распоряжением Губернатора Пензенской области для размещения объектов социально-культурного и коммунально-бытового</w:t>
      </w:r>
      <w:proofErr w:type="gramEnd"/>
      <w:r w:rsidRPr="007C05EC">
        <w:rPr>
          <w:color w:val="000000"/>
        </w:rPr>
        <w:t xml:space="preserve">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Законом Пензенской области от </w:t>
      </w:r>
      <w:r w:rsidR="007E0D48" w:rsidRPr="007C05EC">
        <w:rPr>
          <w:color w:val="000000"/>
        </w:rPr>
        <w:t>31.05.2024</w:t>
      </w:r>
      <w:r w:rsidRPr="007C05EC">
        <w:rPr>
          <w:color w:val="000000"/>
        </w:rPr>
        <w:t xml:space="preserve"> № </w:t>
      </w:r>
      <w:r w:rsidR="007E0D48" w:rsidRPr="007C05EC">
        <w:rPr>
          <w:color w:val="000000"/>
        </w:rPr>
        <w:t>4317</w:t>
      </w:r>
      <w:r w:rsidRPr="007C05EC">
        <w:rPr>
          <w:color w:val="000000"/>
        </w:rPr>
        <w:t>-ЗПО «О регулировании земельных отношений на территории Пензенской области» (с последующими изменениями).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1" w:name="Par34"/>
      <w:bookmarkEnd w:id="1"/>
      <w:r w:rsidRPr="007C05EC">
        <w:rPr>
          <w:color w:val="000000"/>
        </w:rPr>
        <w:t xml:space="preserve">1.3. </w:t>
      </w:r>
      <w:proofErr w:type="gramStart"/>
      <w:r w:rsidRPr="007C05EC">
        <w:rPr>
          <w:color w:val="000000"/>
        </w:rPr>
        <w:t xml:space="preserve">Годовой размер арендной платы за земельный участок, находящийся в муниципальной собственности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 Пензенской области, и предоставленный в аренду без торгов юридическим лицам (собственникам зданий, строений, сооружений), получившим статус управляющих компаний в установленном законодательством порядке на территории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 Пензенской области, в созданных на территории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 Пензенской области индустриальных парках, расположенных на земельном</w:t>
      </w:r>
      <w:proofErr w:type="gramEnd"/>
      <w:r w:rsidRPr="007C05EC">
        <w:rPr>
          <w:color w:val="000000"/>
        </w:rPr>
        <w:t xml:space="preserve"> </w:t>
      </w:r>
      <w:proofErr w:type="gramStart"/>
      <w:r w:rsidRPr="007C05EC">
        <w:rPr>
          <w:color w:val="000000"/>
        </w:rPr>
        <w:t xml:space="preserve">участке, находящемся в муниципальной собственности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 Пензенской области определяется на основании кадастровой стоимости земельного участка и рассчитывается в размере 1,5 </w:t>
      </w:r>
      <w:r w:rsidRPr="007C05EC">
        <w:rPr>
          <w:color w:val="000000"/>
        </w:rPr>
        <w:lastRenderedPageBreak/>
        <w:t>процента от кадастровой стоимости земельного участка.</w:t>
      </w:r>
      <w:proofErr w:type="gramEnd"/>
      <w:r w:rsidRPr="007C05EC">
        <w:rPr>
          <w:color w:val="000000"/>
        </w:rPr>
        <w:t xml:space="preserve"> Размер арендной платы, определяемый в соответствии с настоящим пунктом, устанавливается сроком на пять последовательных лет </w:t>
      </w:r>
      <w:proofErr w:type="gramStart"/>
      <w:r w:rsidRPr="007C05EC">
        <w:rPr>
          <w:color w:val="000000"/>
        </w:rPr>
        <w:t>с даты заключения</w:t>
      </w:r>
      <w:proofErr w:type="gramEnd"/>
      <w:r w:rsidRPr="007C05EC">
        <w:rPr>
          <w:color w:val="000000"/>
        </w:rPr>
        <w:t xml:space="preserve"> договора аренды земельного участка с лицами, указанными в настоящем пункте.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Лицам, указанным в настоящем пункте, по истечении пяти последовательных лет </w:t>
      </w:r>
      <w:proofErr w:type="gramStart"/>
      <w:r w:rsidRPr="007C05EC">
        <w:rPr>
          <w:color w:val="000000"/>
        </w:rPr>
        <w:t>с даты заключения</w:t>
      </w:r>
      <w:proofErr w:type="gramEnd"/>
      <w:r w:rsidRPr="007C05EC">
        <w:rPr>
          <w:color w:val="000000"/>
        </w:rPr>
        <w:t xml:space="preserve"> договора аренды земельного участка годовой размер арендной платы определяется в соответствии с разделом 2 Порядка.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1.4. </w:t>
      </w:r>
      <w:proofErr w:type="gramStart"/>
      <w:r w:rsidRPr="007C05EC">
        <w:rPr>
          <w:color w:val="000000"/>
        </w:rPr>
        <w:t xml:space="preserve">Годовой размер арендной платы за земельный участок, находящийся в муниципальной собственности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 Пензенской области, и предоставленный в аренду без торгов юридическим лицам, для осуществления деятельности, предусмотренной концессионным соглашением, соглашением о </w:t>
      </w:r>
      <w:proofErr w:type="spellStart"/>
      <w:r w:rsidRPr="007C05EC">
        <w:rPr>
          <w:color w:val="000000"/>
        </w:rPr>
        <w:t>муниципально</w:t>
      </w:r>
      <w:proofErr w:type="spellEnd"/>
      <w:r w:rsidRPr="007C05EC">
        <w:rPr>
          <w:color w:val="000000"/>
        </w:rPr>
        <w:t>-частном партнерстве, лицу, с которым заключены указанные соглашения,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участка.</w:t>
      </w:r>
      <w:proofErr w:type="gramEnd"/>
      <w:r w:rsidRPr="007C05EC">
        <w:rPr>
          <w:color w:val="000000"/>
        </w:rPr>
        <w:t xml:space="preserve"> Размер арендной платы, определяемый в соответствии с настоящим пунктом устанавливается сроком на пять последовательных лет </w:t>
      </w:r>
      <w:proofErr w:type="gramStart"/>
      <w:r w:rsidRPr="007C05EC">
        <w:rPr>
          <w:color w:val="000000"/>
        </w:rPr>
        <w:t>с даты заключения</w:t>
      </w:r>
      <w:proofErr w:type="gramEnd"/>
      <w:r w:rsidRPr="007C05EC">
        <w:rPr>
          <w:color w:val="000000"/>
        </w:rPr>
        <w:t xml:space="preserve"> договора аренды земельного участка с лицами, указанными в настоящем пункте.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Лицам, указанным в настоящем пункте, по истечении пяти последовательных лет </w:t>
      </w:r>
      <w:proofErr w:type="gramStart"/>
      <w:r w:rsidRPr="007C05EC">
        <w:rPr>
          <w:color w:val="000000"/>
        </w:rPr>
        <w:t>с даты заключения</w:t>
      </w:r>
      <w:proofErr w:type="gramEnd"/>
      <w:r w:rsidRPr="007C05EC">
        <w:rPr>
          <w:color w:val="000000"/>
        </w:rPr>
        <w:t xml:space="preserve"> договора аренды земельного участка годовой размер арендной платы определяется в соответствии с разделом 2 Порядка.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1.5. </w:t>
      </w:r>
      <w:proofErr w:type="gramStart"/>
      <w:r w:rsidR="007E0D48" w:rsidRPr="007C05EC">
        <w:t>В случае предоставления земельного участка, находящегося в собственности Нечаевского сельсовета Мокшанского района Пензенской области в аренду без проведения торгов, на котором расположены объекты незавершенного строительства, однократно для завершения их строительства собственникам объектов незавершенного строительства в случаях, предусмотренных пунктом 5 статьи 39</w:t>
      </w:r>
      <w:r w:rsidR="007E0D48" w:rsidRPr="007C05EC">
        <w:rPr>
          <w:vertAlign w:val="superscript"/>
        </w:rPr>
        <w:t>6</w:t>
      </w:r>
      <w:r w:rsidR="007E0D48" w:rsidRPr="007C05EC">
        <w:t xml:space="preserve"> Земельного кодекса Российской Федерации, годовой размер арендной платы определяется в соответствии с Федеральным законом от 03.07.2016 N 237-ФЗ "О</w:t>
      </w:r>
      <w:proofErr w:type="gramEnd"/>
      <w:r w:rsidR="007E0D48" w:rsidRPr="007C05EC">
        <w:t xml:space="preserve"> государственной кадастровой оценке" (с последующими изменениями)</w:t>
      </w:r>
      <w:r w:rsidRPr="007C05EC">
        <w:rPr>
          <w:color w:val="000000"/>
        </w:rPr>
        <w:t>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1.6. В случае предоставления земельного участка, находящегося в муниципальной собственности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 Пензенской области, и предоставленного в аренду без торгов, годовой размер арендной платы определяется на основании кадастровой стоимости земельного участка и рассчитывается в размере: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- 0,6 процента от кадастровой стоимости в отношении: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а) </w:t>
      </w:r>
      <w:r w:rsidR="007E0D48" w:rsidRPr="007C05EC">
        <w:t>земельного участка гражданам для индивидуального жилищного строительства, ведения личного подсобного хозяйства в границах населенного пункта, ведения гражданами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со статьей 39</w:t>
      </w:r>
      <w:r w:rsidR="007E0D48" w:rsidRPr="007C05EC">
        <w:rPr>
          <w:vertAlign w:val="superscript"/>
        </w:rPr>
        <w:t>18</w:t>
      </w:r>
      <w:r w:rsidR="007E0D48" w:rsidRPr="007C05EC">
        <w:t xml:space="preserve"> Земельного Кодекса</w:t>
      </w:r>
      <w:r w:rsidRPr="007C05EC">
        <w:rPr>
          <w:color w:val="000000"/>
        </w:rPr>
        <w:t>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б) земельного участка, предоставленного гражданину для 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хозяйства;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7C05EC">
        <w:rPr>
          <w:color w:val="000000"/>
        </w:rPr>
        <w:t xml:space="preserve">в) </w:t>
      </w:r>
      <w:r w:rsidR="007E0D48" w:rsidRPr="007C05EC">
        <w:t xml:space="preserve">земельного участка, предназначенного для ведения сельскохозяйственного производства, арендатору, в отношении которого у уполномоченного органа отсутствует информация о выявленных в рамках государственного земельного надзора и </w:t>
      </w:r>
      <w:proofErr w:type="spellStart"/>
      <w:r w:rsidR="007E0D48" w:rsidRPr="007C05EC">
        <w:t>неустраненных</w:t>
      </w:r>
      <w:proofErr w:type="spellEnd"/>
      <w:r w:rsidR="007E0D48" w:rsidRPr="007C05EC">
        <w:t xml:space="preserve"> нарушениях законодательства Российской Федерации при использовании такого земельного участка, при условии,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</w:t>
      </w:r>
      <w:proofErr w:type="gramEnd"/>
      <w:r w:rsidR="007E0D48" w:rsidRPr="007C05EC">
        <w:t xml:space="preserve"> земельного участка</w:t>
      </w:r>
      <w:r w:rsidRPr="007C05EC">
        <w:rPr>
          <w:color w:val="000000"/>
        </w:rPr>
        <w:t>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- в размере земельного налога, рассчитанного в отношении такого земельного участка, в случае заключения договора аренды земельного участка: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2" w:name="Par41"/>
      <w:bookmarkEnd w:id="2"/>
      <w:r w:rsidRPr="007C05EC">
        <w:rPr>
          <w:color w:val="000000"/>
        </w:rPr>
        <w:lastRenderedPageBreak/>
        <w:t>1) с лицом, которое в соответствии с Земельным кодексом Российской Федерации имеет право на предоставление в собственность бесплатно земельного участка, находящегося в государственной или муниципальной собственности, без проведения торгов в случае, если такой земельный участок зарезервирован для муниципальных нужд либо ограничен в обороте;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2) с лицом, с которым заключен договор о развитии застроенной территории, если земельный участок образован в границах застроенной территории, подлежащей развитию, и предоставлен указанному лицу;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7C05EC">
        <w:rPr>
          <w:color w:val="000000"/>
        </w:rPr>
        <w:t>3) с лицом,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</w:t>
      </w:r>
      <w:proofErr w:type="gramEnd"/>
      <w:r w:rsidRPr="007C05EC">
        <w:rPr>
          <w:color w:val="000000"/>
        </w:rPr>
        <w:t xml:space="preserve"> </w:t>
      </w:r>
      <w:proofErr w:type="gramStart"/>
      <w:r w:rsidRPr="007C05EC">
        <w:rPr>
          <w:color w:val="000000"/>
        </w:rPr>
        <w:t>дома социального использования, и в случаях, предусмотренных законом Пензенской области, с некоммерческой организацией, созданной Мокшанским районом Пензенской области для освоения территорий в целях строительства и 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и эксплуатации наемного дома социального использования;</w:t>
      </w:r>
      <w:proofErr w:type="gramEnd"/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4) с гражданами, имеющими в соответствии с федеральными законами, законами Пензенской области право на первоочередное или внеочередное приобретение земельных участков;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5) в соответствии с пунктом 3 или 4 статьи 39.20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на праве оперативного управления;</w:t>
      </w:r>
    </w:p>
    <w:p w:rsidR="002D2405" w:rsidRPr="007C05EC" w:rsidRDefault="007E0D48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3" w:name="Par48"/>
      <w:bookmarkEnd w:id="3"/>
      <w:r w:rsidRPr="007C05EC">
        <w:rPr>
          <w:color w:val="000000"/>
        </w:rPr>
        <w:t>6</w:t>
      </w:r>
      <w:r w:rsidR="002D2405" w:rsidRPr="007C05EC">
        <w:rPr>
          <w:color w:val="000000"/>
        </w:rPr>
        <w:t xml:space="preserve">) </w:t>
      </w:r>
      <w:r w:rsidRPr="007C05EC">
        <w:t>с членом некоммерческих организаций в случае, определенном в пункте 2.7 статьи 3 Федерального закона от 25.10.2001 N 137-ФЗ "О введении в действие Земельного кодекса Российской Федерации" (с последующими изменениями)</w:t>
      </w:r>
      <w:r w:rsidR="002D2405" w:rsidRPr="007C05EC">
        <w:rPr>
          <w:color w:val="000000"/>
        </w:rPr>
        <w:t>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4" w:name="Par49"/>
      <w:bookmarkEnd w:id="4"/>
      <w:r w:rsidRPr="007C05EC">
        <w:rPr>
          <w:color w:val="000000"/>
        </w:rPr>
        <w:t xml:space="preserve">1.7. </w:t>
      </w:r>
      <w:proofErr w:type="gramStart"/>
      <w:r w:rsidRPr="007C05EC">
        <w:rPr>
          <w:color w:val="000000"/>
        </w:rPr>
        <w:t>Годовой размер арендной платы за земельные участки, находящиеся в муниципальной собственности и предоставленные для размещения объектов, предусмотренных подпунктом 2 статьи 49 Земельного кодекса Российской Федерации, а также для проведения работ, связанных с пользованием недрами, не может превышать размер арендной платы, рассчитанный для соответствующих целей в отношении земельных участков, находящихся в федеральной собственности.</w:t>
      </w:r>
      <w:proofErr w:type="gramEnd"/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5" w:name="Par50"/>
      <w:bookmarkEnd w:id="5"/>
      <w:r w:rsidRPr="007C05EC">
        <w:rPr>
          <w:color w:val="000000"/>
        </w:rPr>
        <w:t>1.8. В случае переоформления права постоянного (бессрочного) пользования земельными участками на право аренды земельных участков в соответствии с пунктом 2 статьи 3 Федерального закона от 25.10.2001 № 137-ФЗ «О введении в действие Земельного кодекса Российской Федерации» (с последующим изменениями) годовой размер арендной платы устанавливается в размере: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- 2 процентов кадастровой стоимости арендуемых земельных участков;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- 0,3 процента кадастровой стоимости арендуемых земельных участков из земель сельскохозяйственного назначения;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- 1,5 процента кадастровой стоимости арендуемых земельных участков, изъятых из оборота или ограниченных в обороте.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6" w:name="Par54"/>
      <w:bookmarkEnd w:id="6"/>
      <w:r w:rsidRPr="007C05EC">
        <w:rPr>
          <w:color w:val="000000"/>
        </w:rPr>
        <w:t>1.9. В случаях, предусмотренных пунктом 15 статьи 3 Федерального закона от 25.10.2001 № 137-ФЗ «О введении в действие Земельного кодекса Российской Федерации» (с последующими изменениями), ежегодная арендная плата за земельный участок устанавливается в размере: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- 3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двух лет </w:t>
      </w:r>
      <w:proofErr w:type="gramStart"/>
      <w:r w:rsidRPr="007C05EC">
        <w:rPr>
          <w:color w:val="000000"/>
        </w:rPr>
        <w:t>с даты заключения</w:t>
      </w:r>
      <w:proofErr w:type="gramEnd"/>
      <w:r w:rsidRPr="007C05EC">
        <w:rPr>
          <w:color w:val="000000"/>
        </w:rPr>
        <w:t xml:space="preserve"> договора аренды земельного участка;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lastRenderedPageBreak/>
        <w:t xml:space="preserve">- 6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трех лет </w:t>
      </w:r>
      <w:proofErr w:type="gramStart"/>
      <w:r w:rsidRPr="007C05EC">
        <w:rPr>
          <w:color w:val="000000"/>
        </w:rPr>
        <w:t>с даты заключения</w:t>
      </w:r>
      <w:proofErr w:type="gramEnd"/>
      <w:r w:rsidRPr="007C05EC">
        <w:rPr>
          <w:color w:val="000000"/>
        </w:rPr>
        <w:t xml:space="preserve"> договора аренды земельного участка.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C05EC">
        <w:rPr>
          <w:b/>
          <w:bCs/>
          <w:color w:val="000000"/>
        </w:rPr>
        <w:t xml:space="preserve">2. Расчет годового размера арендной платы за земельные участки, находящиеся в муниципальной собственности </w:t>
      </w:r>
      <w:r w:rsidRPr="007C05EC">
        <w:rPr>
          <w:b/>
          <w:bCs/>
          <w:color w:val="000000"/>
        </w:rPr>
        <w:t>Нечаевского</w:t>
      </w:r>
      <w:r w:rsidRPr="007C05EC">
        <w:rPr>
          <w:b/>
          <w:bCs/>
          <w:color w:val="000000"/>
        </w:rPr>
        <w:t xml:space="preserve"> сельсовета Мокшанского района Пензенской области, и предоставленные в аренду без торгов, за исключением случаев, указанных в разделе 1 настоящего Порядка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7E0D48" w:rsidRPr="007C05EC" w:rsidRDefault="002D2405" w:rsidP="007C05EC">
      <w:pPr>
        <w:pStyle w:val="a3"/>
        <w:spacing w:after="0" w:afterAutospacing="0"/>
        <w:ind w:firstLine="567"/>
        <w:jc w:val="both"/>
      </w:pPr>
      <w:bookmarkStart w:id="7" w:name="Par65"/>
      <w:bookmarkEnd w:id="7"/>
      <w:r w:rsidRPr="007C05EC">
        <w:rPr>
          <w:color w:val="000000"/>
        </w:rPr>
        <w:t xml:space="preserve">2.1. </w:t>
      </w:r>
      <w:r w:rsidR="007E0D48" w:rsidRPr="007C05EC">
        <w:t>2.1. С 01.01.2021 годовой размер арендной платы за земельные участки, находящихся в собственности Нечаевского сельсовета Мокшанского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r w:rsidRPr="007C05EC">
        <w:t xml:space="preserve">А = </w:t>
      </w:r>
      <w:proofErr w:type="spellStart"/>
      <w:r w:rsidRPr="007C05EC">
        <w:t>Ксзу</w:t>
      </w:r>
      <w:proofErr w:type="spellEnd"/>
      <w:r w:rsidRPr="007C05EC">
        <w:t xml:space="preserve"> x 4,52%,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r w:rsidRPr="007C05EC">
        <w:t>  где: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r w:rsidRPr="007C05EC">
        <w:t>А - годовой размер арендной платы;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proofErr w:type="spellStart"/>
      <w:r w:rsidRPr="007C05EC">
        <w:t>Ксзу</w:t>
      </w:r>
      <w:proofErr w:type="spellEnd"/>
      <w:r w:rsidRPr="007C05EC">
        <w:t xml:space="preserve"> - кадастровая стоимость земельного участка (в соответствии с кадастровым паспортом земельного участка);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r w:rsidRPr="007C05EC">
        <w:t>До 01.01.2021 годовой размер арендной платы за земельные участки, находящихся в собственности Нечаевского сельсовета Мокшанского района Пензенской области, при предоставлении в аренду без торгов, за исключением случаев, указанных в разделе 1 настоящего Порядка, рассчитывается по следующей формуле: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r w:rsidRPr="007C05EC">
        <w:t xml:space="preserve"> А = </w:t>
      </w:r>
      <w:proofErr w:type="spellStart"/>
      <w:r w:rsidRPr="007C05EC">
        <w:t>Ксзу</w:t>
      </w:r>
      <w:proofErr w:type="spellEnd"/>
      <w:r w:rsidRPr="007C05EC">
        <w:t xml:space="preserve"> x 3%, 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r w:rsidRPr="007C05EC">
        <w:t xml:space="preserve">где: 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r w:rsidRPr="007C05EC">
        <w:t xml:space="preserve">А - годовой размер арендной платы; </w:t>
      </w:r>
    </w:p>
    <w:p w:rsidR="007E0D48" w:rsidRPr="007C05EC" w:rsidRDefault="007E0D48" w:rsidP="007C05EC">
      <w:pPr>
        <w:pStyle w:val="a3"/>
        <w:spacing w:after="0" w:afterAutospacing="0"/>
        <w:ind w:firstLine="567"/>
        <w:jc w:val="both"/>
      </w:pPr>
      <w:proofErr w:type="spellStart"/>
      <w:r w:rsidRPr="007C05EC">
        <w:t>Ксзу</w:t>
      </w:r>
      <w:proofErr w:type="spellEnd"/>
      <w:r w:rsidRPr="007C05EC">
        <w:t xml:space="preserve">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 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7C05EC">
        <w:rPr>
          <w:b/>
          <w:bCs/>
          <w:color w:val="000000"/>
        </w:rPr>
        <w:t xml:space="preserve">3. Особенности изменения размера арендной платы за земельные участки, находящиеся в муниципальной собственности </w:t>
      </w:r>
      <w:r w:rsidRPr="007C05EC">
        <w:rPr>
          <w:b/>
          <w:bCs/>
          <w:color w:val="000000"/>
        </w:rPr>
        <w:t>Нечаевского</w:t>
      </w:r>
      <w:r w:rsidRPr="007C05EC">
        <w:rPr>
          <w:b/>
          <w:bCs/>
          <w:color w:val="000000"/>
        </w:rPr>
        <w:t xml:space="preserve"> сельсовета Мокшанского района Пензенской области, и предоставленные в аренду без торгов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bookmarkStart w:id="8" w:name="Par79"/>
      <w:bookmarkEnd w:id="8"/>
      <w:r w:rsidRPr="007C05EC">
        <w:rPr>
          <w:color w:val="000000"/>
        </w:rPr>
        <w:t> 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3.1. При заключении договора аренды земельного участка администрация предусматривает в таком договоре случаи и периодичность изменения арендной платы за пользование земельным участком.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7C05EC">
        <w:rPr>
          <w:color w:val="000000"/>
        </w:rPr>
        <w:t xml:space="preserve">При этом арендная плата ежегодно, но не ранее чем через год после заключения договора аренды,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</w:t>
      </w:r>
      <w:r w:rsidRPr="007C05EC">
        <w:rPr>
          <w:color w:val="000000"/>
        </w:rPr>
        <w:lastRenderedPageBreak/>
        <w:t>заключен договор аренды, за</w:t>
      </w:r>
      <w:proofErr w:type="gramEnd"/>
      <w:r w:rsidRPr="007C05EC">
        <w:rPr>
          <w:color w:val="000000"/>
        </w:rPr>
        <w:t xml:space="preserve"> исключением случаев, указанных в абзацах с седьмого по четырнадцатый пункта 1.4, пунктах 1.5, 1.6, 1.7 раздела 1 настоящего Порядка.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3.2. При заключении договора аренды, в соответствии с которым арендная плата рассчитана на основании кадастровой стоимости земельного участка, администрация предусматривает в таком договоре возможность изменения арендной платы в связи с изменением кадастровой стоимости земельного участка. При этом арендная плата подлежит перерасчету по состоянию на 1 января года, следующего за годом, в котором утверждены результаты государственной кадастровой оценки земель на территории Пензенской области.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В случае изменения кадастровой стоимости земельного участка индексация арендной платы на размер уровня инфляции не производится на год, следующий за годом, в котором произошло такое изменение.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Изменение размера арендной платы в остальных случаях, связанных с изменением кадастровой стоимости земельного участка, осуществляется в соответствии с условиями договора аренды, если иное не предусмотрено законодательством Российской Федерации.</w:t>
      </w:r>
    </w:p>
    <w:p w:rsidR="007E0D48" w:rsidRPr="007C05EC" w:rsidRDefault="002D2405" w:rsidP="007C05EC">
      <w:pPr>
        <w:pStyle w:val="a3"/>
        <w:spacing w:before="0" w:beforeAutospacing="0" w:after="0" w:afterAutospacing="0"/>
        <w:ind w:firstLine="567"/>
        <w:jc w:val="both"/>
      </w:pPr>
      <w:r w:rsidRPr="007C05EC">
        <w:rPr>
          <w:color w:val="000000"/>
        </w:rPr>
        <w:t xml:space="preserve">3.3. </w:t>
      </w:r>
      <w:r w:rsidR="007E0D48" w:rsidRPr="007C05EC">
        <w:t>При заключении договора аренды земельного участка в соответствии с пунктом 1.3. раздела 1 настоящего Порядка уполномоченные органы предусматривают в таком договоре возможность изменения арендной платы в связи с изменением кадастровой стоимости земельного участка, но не чаще чем один раз в год. При этом арендная плата подлежит перерасчету по состоянию на 1 января года, следующего за годом, в котором произошло изменение кадастровой стоимости. В этом случае индексация арендной платы с учетом размера уровня инфляции не производится. Отношения, возникающие при проведении государственной кадастровой оценки земли и иных объектов недвижимости, регулируются Федеральным законом от 3 июля 2016 г. N237-ФЗ "О государственной кадастровой оценке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3.4. При заключении договора аренды земельного участка, в соответствии с пунктом 2.1. раздела 2 настоящего Порядка, администрация предусматривает в таком договоре возможность изменения арендной платы в связи с изменением ставки рефинансирования Центрального банка Российской Федерации, но не чаще чем один раз в год. При этом арендная плата подлежит перерасчету по состоянию на 1 января года, следующего за годом, в котором была изменена ключевая ставка Банка России.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>В случае изменения ставки рефинансирования Центрального банка Российской Федерации индексация арендной платы на размер уровня инфляции, указанный в пункте 3.1 раздела 3 насто</w:t>
      </w:r>
      <w:bookmarkStart w:id="9" w:name="_GoBack"/>
      <w:bookmarkEnd w:id="9"/>
      <w:r w:rsidRPr="007C05EC">
        <w:rPr>
          <w:color w:val="000000"/>
        </w:rPr>
        <w:t>ящего Порядка, не производится на год, следующий за годом, в котором произошло такое изменение.</w:t>
      </w:r>
    </w:p>
    <w:p w:rsidR="002D2405" w:rsidRPr="007C05EC" w:rsidRDefault="002D2405" w:rsidP="007C05EC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7C05EC">
        <w:rPr>
          <w:color w:val="000000"/>
        </w:rPr>
        <w:t xml:space="preserve">3.5. Арендная плата за использование земельных участков, находящихся в муниципальной собственности </w:t>
      </w:r>
      <w:r w:rsidRPr="007C05EC">
        <w:rPr>
          <w:color w:val="000000"/>
        </w:rPr>
        <w:t>Нечаевского</w:t>
      </w:r>
      <w:r w:rsidRPr="007C05EC">
        <w:rPr>
          <w:color w:val="000000"/>
        </w:rPr>
        <w:t xml:space="preserve"> сельсовета Мокшанского района Пензенской области, и предоставленных в аренду без торгов, вносится ежемесячно до 10 числа текущего месяца.</w:t>
      </w:r>
    </w:p>
    <w:p w:rsidR="00284051" w:rsidRPr="007C05EC" w:rsidRDefault="00284051" w:rsidP="007C05EC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84051" w:rsidRPr="007C0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051"/>
    <w:rsid w:val="00284051"/>
    <w:rsid w:val="002D2405"/>
    <w:rsid w:val="007C05EC"/>
    <w:rsid w:val="007E0D48"/>
    <w:rsid w:val="00FB4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D24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D2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8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766219F-6434-4CDD-8D80-8F487DB5A08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96B63B9-F7A9-43B4-8CB9-8112AAB1520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2683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2024-12-08T11:24:00Z</dcterms:created>
  <dcterms:modified xsi:type="dcterms:W3CDTF">2024-12-08T12:27:00Z</dcterms:modified>
</cp:coreProperties>
</file>