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03363" w14:textId="77777777" w:rsidR="00AF0B56" w:rsidRDefault="00AF0B56" w:rsidP="00AF0B56">
      <w:pPr>
        <w:pStyle w:val="affb"/>
        <w:spacing w:before="0" w:after="0" w:line="0" w:lineRule="atLeast"/>
        <w:ind w:firstLine="567"/>
        <w:jc w:val="center"/>
        <w:rPr>
          <w:b/>
          <w:bCs/>
        </w:rPr>
      </w:pPr>
      <w:r>
        <w:rPr>
          <w:b/>
          <w:noProof/>
          <w:lang w:eastAsia="en-US"/>
        </w:rPr>
        <w:drawing>
          <wp:inline distT="0" distB="0" distL="0" distR="0" wp14:anchorId="6AE0BE0D" wp14:editId="4AE7F28E">
            <wp:extent cx="647065" cy="80772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rcRect l="-56" t="-44" r="-55" b="-43"/>
                    <a:stretch/>
                  </pic:blipFill>
                  <pic:spPr bwMode="auto">
                    <a:xfrm>
                      <a:off x="0" y="0"/>
                      <a:ext cx="647065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0202D" w14:textId="77777777" w:rsidR="00AF0B56" w:rsidRDefault="00AF0B56" w:rsidP="00AF0B56">
      <w:pPr>
        <w:pStyle w:val="affb"/>
        <w:spacing w:before="0" w:after="0" w:line="0" w:lineRule="atLeast"/>
        <w:ind w:firstLine="567"/>
        <w:jc w:val="center"/>
        <w:rPr>
          <w:b/>
          <w:bCs/>
        </w:rPr>
      </w:pPr>
    </w:p>
    <w:p w14:paraId="030F3591" w14:textId="77777777" w:rsidR="00AF0B56" w:rsidRPr="00703A18" w:rsidRDefault="00AF0B56" w:rsidP="00AF0B56">
      <w:pPr>
        <w:widowControl/>
        <w:jc w:val="center"/>
        <w:rPr>
          <w:sz w:val="24"/>
          <w:szCs w:val="24"/>
          <w:lang w:eastAsia="ru-RU"/>
        </w:rPr>
      </w:pPr>
      <w:r w:rsidRPr="00703A18">
        <w:rPr>
          <w:b/>
          <w:bCs/>
          <w:color w:val="000000"/>
          <w:sz w:val="32"/>
          <w:szCs w:val="32"/>
          <w:lang w:eastAsia="ru-RU"/>
        </w:rPr>
        <w:t>КОМИТЕТ МЕСТНОГО САМОУПРАВЛЕНИЯ</w:t>
      </w:r>
    </w:p>
    <w:p w14:paraId="7986BFA2" w14:textId="77777777" w:rsidR="00AF0B56" w:rsidRDefault="00AF0B56" w:rsidP="00AF0B56">
      <w:pPr>
        <w:widowControl/>
        <w:jc w:val="center"/>
        <w:rPr>
          <w:b/>
          <w:bCs/>
          <w:sz w:val="32"/>
          <w:szCs w:val="32"/>
          <w:lang w:eastAsia="ru-RU"/>
        </w:rPr>
      </w:pPr>
      <w:r w:rsidRPr="00FB7370">
        <w:rPr>
          <w:b/>
          <w:bCs/>
          <w:sz w:val="32"/>
          <w:szCs w:val="32"/>
          <w:lang w:eastAsia="ru-RU"/>
        </w:rPr>
        <w:t xml:space="preserve">НЕЧАЕВСКОГО СЕЛЬСОВЕТА </w:t>
      </w:r>
    </w:p>
    <w:p w14:paraId="4172A064" w14:textId="77777777" w:rsidR="00AF0B56" w:rsidRDefault="00AF0B56" w:rsidP="00AF0B56">
      <w:pPr>
        <w:widowControl/>
        <w:jc w:val="center"/>
        <w:rPr>
          <w:sz w:val="32"/>
          <w:szCs w:val="32"/>
          <w:lang w:eastAsia="ru-RU"/>
        </w:rPr>
      </w:pPr>
      <w:r w:rsidRPr="00FB7370">
        <w:rPr>
          <w:b/>
          <w:bCs/>
          <w:sz w:val="32"/>
          <w:szCs w:val="32"/>
          <w:lang w:eastAsia="ru-RU"/>
        </w:rPr>
        <w:t>МОКШАНСКОГО РАЙОНА ПЕНЗЕНСКОЙ ОБЛАСТИ</w:t>
      </w:r>
      <w:r w:rsidRPr="00703A18">
        <w:rPr>
          <w:sz w:val="32"/>
          <w:szCs w:val="32"/>
          <w:lang w:eastAsia="ru-RU"/>
        </w:rPr>
        <w:t> </w:t>
      </w:r>
    </w:p>
    <w:p w14:paraId="657FF484" w14:textId="77777777" w:rsidR="00AF0B56" w:rsidRPr="00703A18" w:rsidRDefault="00AF0B56" w:rsidP="00AF0B56">
      <w:pPr>
        <w:widowControl/>
        <w:jc w:val="center"/>
        <w:rPr>
          <w:b/>
          <w:bCs/>
          <w:sz w:val="32"/>
          <w:szCs w:val="32"/>
          <w:lang w:eastAsia="ru-RU"/>
        </w:rPr>
      </w:pPr>
      <w:r w:rsidRPr="00FB7370">
        <w:rPr>
          <w:b/>
          <w:bCs/>
          <w:sz w:val="32"/>
          <w:szCs w:val="32"/>
          <w:lang w:eastAsia="ru-RU"/>
        </w:rPr>
        <w:t>ВОСЬМОГО СОЗЫВА</w:t>
      </w:r>
    </w:p>
    <w:p w14:paraId="78D46423" w14:textId="77777777" w:rsidR="00AF0B56" w:rsidRPr="00703A18" w:rsidRDefault="00AF0B56" w:rsidP="00AF0B56">
      <w:pPr>
        <w:widowControl/>
        <w:jc w:val="center"/>
        <w:rPr>
          <w:sz w:val="24"/>
          <w:szCs w:val="24"/>
          <w:lang w:eastAsia="ru-RU"/>
        </w:rPr>
      </w:pPr>
      <w:r w:rsidRPr="00703A18">
        <w:rPr>
          <w:sz w:val="24"/>
          <w:szCs w:val="24"/>
          <w:lang w:eastAsia="ru-RU"/>
        </w:rPr>
        <w:t> </w:t>
      </w:r>
    </w:p>
    <w:p w14:paraId="132D4BF2" w14:textId="3F5118EA" w:rsidR="006F7471" w:rsidRDefault="00AF0B56" w:rsidP="00AF0B56">
      <w:pPr>
        <w:tabs>
          <w:tab w:val="left" w:pos="1680"/>
        </w:tabs>
        <w:ind w:firstLine="540"/>
        <w:jc w:val="center"/>
        <w:rPr>
          <w:b/>
          <w:bCs/>
          <w:color w:val="000000"/>
          <w:sz w:val="28"/>
          <w:szCs w:val="28"/>
          <w:lang w:eastAsia="ru-RU"/>
        </w:rPr>
      </w:pPr>
      <w:r w:rsidRPr="00703A18">
        <w:rPr>
          <w:b/>
          <w:bCs/>
          <w:color w:val="000000"/>
          <w:sz w:val="28"/>
          <w:szCs w:val="28"/>
          <w:lang w:eastAsia="ru-RU"/>
        </w:rPr>
        <w:t>РЕШЕНИЕ</w:t>
      </w:r>
    </w:p>
    <w:p w14:paraId="3F8517ED" w14:textId="77777777" w:rsidR="00AF0B56" w:rsidRDefault="00AF0B56" w:rsidP="00AF0B56">
      <w:pPr>
        <w:jc w:val="center"/>
        <w:rPr>
          <w:b/>
          <w:sz w:val="24"/>
          <w:szCs w:val="24"/>
        </w:rPr>
      </w:pPr>
    </w:p>
    <w:p w14:paraId="02DC9C94" w14:textId="1AB809EA" w:rsidR="00AF0B56" w:rsidRPr="00AF0B56" w:rsidRDefault="00AF0B56" w:rsidP="00AF0B56">
      <w:pPr>
        <w:jc w:val="center"/>
        <w:rPr>
          <w:bCs/>
          <w:sz w:val="24"/>
          <w:szCs w:val="24"/>
        </w:rPr>
      </w:pPr>
      <w:r w:rsidRPr="00AF0B56">
        <w:rPr>
          <w:bCs/>
          <w:sz w:val="24"/>
          <w:szCs w:val="24"/>
        </w:rPr>
        <w:t xml:space="preserve">от </w:t>
      </w:r>
      <w:r w:rsidR="0029737E">
        <w:rPr>
          <w:bCs/>
          <w:sz w:val="24"/>
          <w:szCs w:val="24"/>
        </w:rPr>
        <w:t>05.08</w:t>
      </w:r>
      <w:r w:rsidRPr="00AF0B56">
        <w:rPr>
          <w:bCs/>
          <w:sz w:val="24"/>
          <w:szCs w:val="24"/>
        </w:rPr>
        <w:t>.2025 № 6</w:t>
      </w:r>
      <w:r w:rsidR="0029737E">
        <w:rPr>
          <w:bCs/>
          <w:sz w:val="24"/>
          <w:szCs w:val="24"/>
        </w:rPr>
        <w:t>5</w:t>
      </w:r>
      <w:r w:rsidRPr="00AF0B56">
        <w:rPr>
          <w:bCs/>
          <w:sz w:val="24"/>
          <w:szCs w:val="24"/>
        </w:rPr>
        <w:t>-2</w:t>
      </w:r>
      <w:r w:rsidR="0029737E">
        <w:rPr>
          <w:bCs/>
          <w:sz w:val="24"/>
          <w:szCs w:val="24"/>
        </w:rPr>
        <w:t>7</w:t>
      </w:r>
      <w:r w:rsidRPr="00AF0B56">
        <w:rPr>
          <w:bCs/>
          <w:sz w:val="24"/>
          <w:szCs w:val="24"/>
        </w:rPr>
        <w:t>/8</w:t>
      </w:r>
    </w:p>
    <w:p w14:paraId="646F81C7" w14:textId="77777777" w:rsidR="00AF0B56" w:rsidRPr="00E3083D" w:rsidRDefault="00AF0B56" w:rsidP="00AF0B56">
      <w:pPr>
        <w:jc w:val="center"/>
        <w:rPr>
          <w:i/>
        </w:rPr>
      </w:pPr>
      <w:r w:rsidRPr="00E3083D">
        <w:t>с. Нечаевка</w:t>
      </w:r>
    </w:p>
    <w:p w14:paraId="24D288FD" w14:textId="77777777" w:rsidR="00AF0B56" w:rsidRPr="00E3083D" w:rsidRDefault="00AF0B56" w:rsidP="00AF0B56">
      <w:pPr>
        <w:jc w:val="center"/>
        <w:outlineLvl w:val="0"/>
        <w:rPr>
          <w:b/>
          <w:bCs/>
          <w:i/>
        </w:rPr>
      </w:pPr>
    </w:p>
    <w:p w14:paraId="3C6E4D1A" w14:textId="77777777" w:rsidR="0029737E" w:rsidRPr="0029737E" w:rsidRDefault="0029737E" w:rsidP="0029737E">
      <w:pPr>
        <w:pStyle w:val="affb"/>
        <w:ind w:firstLine="567"/>
        <w:jc w:val="both"/>
        <w:rPr>
          <w:b/>
          <w:lang w:val="ru-RU"/>
        </w:rPr>
      </w:pPr>
      <w:r w:rsidRPr="0029737E">
        <w:rPr>
          <w:b/>
          <w:bCs/>
          <w:lang w:val="ru-RU"/>
        </w:rPr>
        <w:t xml:space="preserve">Об утверждении дополнительного Соглашения к Соглашению  </w:t>
      </w:r>
      <w:r w:rsidRPr="0029737E">
        <w:rPr>
          <w:b/>
          <w:lang w:val="ru-RU"/>
        </w:rPr>
        <w:t>о передаче муниципальному образованию Мокшанский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Федерации», утвержденному решением Комитета местного самоуправления Нечаевского сельсовета Мокшанского района Пензенской области от 08.12.2023 № 333-158/7</w:t>
      </w:r>
    </w:p>
    <w:p w14:paraId="6E90B67C" w14:textId="77777777" w:rsidR="0029737E" w:rsidRPr="0029737E" w:rsidRDefault="0029737E" w:rsidP="0029737E">
      <w:pPr>
        <w:pStyle w:val="affb"/>
        <w:ind w:firstLine="567"/>
        <w:jc w:val="both"/>
        <w:rPr>
          <w:b/>
          <w:lang w:val="ru-RU"/>
        </w:rPr>
      </w:pPr>
      <w:r w:rsidRPr="0029737E">
        <w:rPr>
          <w:lang w:val="ru-RU"/>
        </w:rPr>
        <w:t>В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7</w:t>
      </w:r>
      <w:r w:rsidRPr="00C37897">
        <w:t> </w:t>
      </w:r>
      <w:r w:rsidRPr="0029737E">
        <w:rPr>
          <w:lang w:val="ru-RU"/>
        </w:rPr>
        <w:t>декабря</w:t>
      </w:r>
      <w:r w:rsidRPr="00C37897">
        <w:t> </w:t>
      </w:r>
      <w:r w:rsidRPr="0029737E">
        <w:rPr>
          <w:lang w:val="ru-RU"/>
        </w:rPr>
        <w:t>2011</w:t>
      </w:r>
      <w:r w:rsidRPr="00C37897">
        <w:t> </w:t>
      </w:r>
      <w:r w:rsidRPr="0029737E">
        <w:rPr>
          <w:lang w:val="ru-RU"/>
        </w:rPr>
        <w:t xml:space="preserve">года № 416-ФЗ «О водоснабжении и водоотведении», руководствуясь </w:t>
      </w:r>
      <w:hyperlink r:id="rId9" w:tgtFrame="_blank" w:history="1">
        <w:r w:rsidRPr="0029737E">
          <w:rPr>
            <w:rStyle w:val="2f"/>
            <w:lang w:val="ru-RU"/>
          </w:rPr>
          <w:t>Уставом сельского поселения Нечаевский сельсовет муниципального района Мокшанский район Пензенской области</w:t>
        </w:r>
      </w:hyperlink>
      <w:r w:rsidRPr="0029737E">
        <w:rPr>
          <w:lang w:val="ru-RU"/>
        </w:rPr>
        <w:t>, -</w:t>
      </w:r>
    </w:p>
    <w:p w14:paraId="40B59D4C" w14:textId="77777777" w:rsidR="0029737E" w:rsidRPr="0029737E" w:rsidRDefault="0029737E" w:rsidP="0029737E">
      <w:pPr>
        <w:pStyle w:val="affb"/>
        <w:spacing w:before="0" w:after="0"/>
        <w:ind w:firstLine="567"/>
        <w:jc w:val="center"/>
        <w:rPr>
          <w:b/>
          <w:lang w:val="ru-RU"/>
        </w:rPr>
      </w:pPr>
      <w:r w:rsidRPr="0029737E">
        <w:rPr>
          <w:b/>
          <w:lang w:val="ru-RU"/>
        </w:rPr>
        <w:t>Комитет местного самоуправления Нечаевского сельсовета</w:t>
      </w:r>
    </w:p>
    <w:p w14:paraId="126035F8" w14:textId="77777777" w:rsidR="0029737E" w:rsidRPr="0029737E" w:rsidRDefault="0029737E" w:rsidP="0029737E">
      <w:pPr>
        <w:pStyle w:val="affb"/>
        <w:spacing w:before="0" w:after="0"/>
        <w:ind w:firstLine="567"/>
        <w:jc w:val="center"/>
        <w:rPr>
          <w:b/>
          <w:lang w:val="ru-RU"/>
        </w:rPr>
      </w:pPr>
      <w:r w:rsidRPr="0029737E">
        <w:rPr>
          <w:b/>
          <w:lang w:val="ru-RU"/>
        </w:rPr>
        <w:t>Мокшанского района Пензенской области решил:</w:t>
      </w:r>
    </w:p>
    <w:p w14:paraId="100317E7" w14:textId="77777777" w:rsidR="0029737E" w:rsidRPr="0029737E" w:rsidRDefault="0029737E" w:rsidP="0029737E">
      <w:pPr>
        <w:pStyle w:val="affb"/>
        <w:spacing w:before="0" w:after="0"/>
        <w:ind w:firstLine="567"/>
        <w:jc w:val="center"/>
        <w:rPr>
          <w:b/>
          <w:lang w:val="ru-RU"/>
        </w:rPr>
      </w:pPr>
    </w:p>
    <w:p w14:paraId="61B8C438" w14:textId="77777777" w:rsidR="0029737E" w:rsidRPr="0029737E" w:rsidRDefault="0029737E" w:rsidP="0029737E">
      <w:pPr>
        <w:pStyle w:val="affb"/>
        <w:spacing w:before="0" w:after="0"/>
        <w:jc w:val="both"/>
        <w:rPr>
          <w:lang w:val="ru-RU"/>
        </w:rPr>
      </w:pPr>
      <w:r w:rsidRPr="0029737E">
        <w:rPr>
          <w:lang w:val="ru-RU"/>
        </w:rPr>
        <w:t>1. Утвердить дополнительное Соглашение №3 к  Соглашению о передаче муниципальному образованию Мокшанский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Федерации», утвержденному решением Комитета местного самоуправления Нечаевского сельсовета Мокшанского района Пензенской области от 08.12.2023 № 333-158/7 согласно Приложению.</w:t>
      </w:r>
    </w:p>
    <w:p w14:paraId="084C873E" w14:textId="77777777" w:rsidR="0029737E" w:rsidRDefault="0029737E" w:rsidP="0029737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71831">
        <w:rPr>
          <w:sz w:val="24"/>
          <w:szCs w:val="24"/>
        </w:rPr>
        <w:t xml:space="preserve">2. </w:t>
      </w:r>
      <w:r>
        <w:rPr>
          <w:sz w:val="24"/>
          <w:szCs w:val="24"/>
        </w:rPr>
        <w:t>Настоящее решение действует в части, не противоречащей решению Комитета местного самоуправления Нечаевского сельсовета Мокшанского района Пензенской области «О бюджете Нечаевского сельсовета Мокшанского района Пензенской области».</w:t>
      </w:r>
    </w:p>
    <w:p w14:paraId="7AED0267" w14:textId="77777777" w:rsidR="0029737E" w:rsidRPr="00171831" w:rsidRDefault="0029737E" w:rsidP="0029737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171831">
        <w:rPr>
          <w:sz w:val="24"/>
          <w:szCs w:val="24"/>
        </w:rPr>
        <w:t xml:space="preserve">Настоящее решение опубликовать в информационном бюллетене </w:t>
      </w:r>
      <w:r w:rsidRPr="00171831">
        <w:rPr>
          <w:bCs/>
          <w:sz w:val="24"/>
          <w:szCs w:val="24"/>
        </w:rPr>
        <w:t>«Вести Нечаевского сельсовета»,</w:t>
      </w:r>
      <w:r w:rsidRPr="00171831">
        <w:rPr>
          <w:b/>
          <w:bCs/>
          <w:sz w:val="24"/>
          <w:szCs w:val="24"/>
        </w:rPr>
        <w:t xml:space="preserve"> </w:t>
      </w:r>
      <w:r w:rsidRPr="00171831">
        <w:rPr>
          <w:sz w:val="24"/>
          <w:szCs w:val="24"/>
        </w:rPr>
        <w:t>разместить на официальной странице администрации Нечаевского сельсовета Мокшанского района Пензенской области в информационно-телекоммуникационной сети «Интернет».</w:t>
      </w:r>
    </w:p>
    <w:p w14:paraId="7182220D" w14:textId="77777777" w:rsidR="0029737E" w:rsidRPr="00171831" w:rsidRDefault="0029737E" w:rsidP="0029737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71831">
        <w:rPr>
          <w:sz w:val="24"/>
          <w:szCs w:val="24"/>
        </w:rPr>
        <w:t xml:space="preserve">. </w:t>
      </w:r>
      <w:r w:rsidRPr="00171831">
        <w:rPr>
          <w:bCs/>
          <w:sz w:val="24"/>
          <w:szCs w:val="24"/>
        </w:rPr>
        <w:t>Настоящее решение вступает в силу</w:t>
      </w:r>
      <w:r>
        <w:rPr>
          <w:bCs/>
          <w:sz w:val="24"/>
          <w:szCs w:val="24"/>
        </w:rPr>
        <w:t xml:space="preserve"> на следующий день после дня его официального опубликования</w:t>
      </w:r>
      <w:r w:rsidRPr="00171831">
        <w:rPr>
          <w:bCs/>
          <w:sz w:val="24"/>
          <w:szCs w:val="24"/>
        </w:rPr>
        <w:t>.</w:t>
      </w:r>
    </w:p>
    <w:p w14:paraId="286137A6" w14:textId="77777777" w:rsidR="0029737E" w:rsidRPr="0029737E" w:rsidRDefault="0029737E" w:rsidP="0029737E">
      <w:pPr>
        <w:pStyle w:val="affb"/>
        <w:spacing w:before="0" w:after="0"/>
        <w:jc w:val="both"/>
        <w:rPr>
          <w:lang w:val="ru-RU"/>
        </w:rPr>
      </w:pPr>
      <w:r w:rsidRPr="0029737E">
        <w:rPr>
          <w:lang w:val="ru-RU"/>
        </w:rPr>
        <w:lastRenderedPageBreak/>
        <w:t>5.  Контроль за выполнением настоящего решения возложить на главу администрации Нечаевского сельсовета Мокшанского района Пензенской области.</w:t>
      </w:r>
    </w:p>
    <w:p w14:paraId="34A09693" w14:textId="77777777" w:rsidR="0029737E" w:rsidRP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0FBD52E2" w14:textId="77777777" w:rsidR="0029737E" w:rsidRP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  <w:r w:rsidRPr="0029737E">
        <w:rPr>
          <w:b/>
          <w:lang w:val="ru-RU"/>
        </w:rPr>
        <w:t>Глава Нечаевского сельсовета</w:t>
      </w:r>
    </w:p>
    <w:p w14:paraId="6D215488" w14:textId="77777777" w:rsidR="0029737E" w:rsidRP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  <w:r w:rsidRPr="0029737E">
        <w:rPr>
          <w:b/>
          <w:lang w:val="ru-RU"/>
        </w:rPr>
        <w:t>Мокшанского района</w:t>
      </w:r>
    </w:p>
    <w:p w14:paraId="32B4DA98" w14:textId="77777777" w:rsidR="0029737E" w:rsidRP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  <w:r w:rsidRPr="0029737E">
        <w:rPr>
          <w:b/>
          <w:lang w:val="ru-RU"/>
        </w:rPr>
        <w:t>Пензенской области                                                            В.В. Архипов</w:t>
      </w:r>
    </w:p>
    <w:p w14:paraId="19B68755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  <w:r w:rsidRPr="0029737E">
        <w:rPr>
          <w:b/>
          <w:lang w:val="ru-RU"/>
        </w:rPr>
        <w:t xml:space="preserve">                                                                                                                                  </w:t>
      </w:r>
    </w:p>
    <w:p w14:paraId="64DC24C3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50673AC1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4B96E500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7167F97C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368D3462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681897DA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4DF8A790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778E5D6A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1985A398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0EFFC216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2536B4C3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1B358DF3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63D2297A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34E0741E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4856FC7D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2E83E03C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2DAAAAC6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77863D23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189C605A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3BD9FF9B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022A8323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6CC8380B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1BED7B00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5C3B9E52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01468799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0DD47766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1DC32E1C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3CC2424C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6AEC14EB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4C9A7777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7A041536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0BCA8682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0046F86B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5A914B0B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6C929FD7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509154DC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01138A18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15679284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7A368AEA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4DE203A3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3E2E4383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3C777458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0673BABD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1A3FF15E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10946A3F" w14:textId="77777777" w:rsid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</w:p>
    <w:p w14:paraId="5F32D65A" w14:textId="45D4C7E0" w:rsidR="0029737E" w:rsidRPr="0029737E" w:rsidRDefault="0029737E" w:rsidP="0029737E">
      <w:pPr>
        <w:pStyle w:val="affb"/>
        <w:spacing w:before="0" w:after="0"/>
        <w:jc w:val="both"/>
        <w:rPr>
          <w:b/>
          <w:lang w:val="ru-RU"/>
        </w:rPr>
      </w:pPr>
      <w:r>
        <w:rPr>
          <w:b/>
          <w:lang w:val="ru-RU"/>
        </w:rPr>
        <w:lastRenderedPageBreak/>
        <w:t xml:space="preserve">                                                                                                                                  </w:t>
      </w:r>
      <w:r w:rsidRPr="0029737E">
        <w:rPr>
          <w:b/>
          <w:bCs/>
          <w:color w:val="000000"/>
          <w:lang w:val="ru-RU"/>
        </w:rPr>
        <w:t xml:space="preserve">Приложение №1 </w:t>
      </w:r>
    </w:p>
    <w:p w14:paraId="3C56326E" w14:textId="77777777" w:rsidR="0029737E" w:rsidRDefault="0029737E" w:rsidP="0029737E">
      <w:pPr>
        <w:widowControl/>
        <w:jc w:val="right"/>
        <w:rPr>
          <w:color w:val="000000"/>
          <w:sz w:val="24"/>
          <w:szCs w:val="24"/>
        </w:rPr>
      </w:pPr>
      <w:r w:rsidRPr="00DB7C3D">
        <w:rPr>
          <w:color w:val="000000"/>
          <w:sz w:val="24"/>
          <w:szCs w:val="24"/>
        </w:rPr>
        <w:t xml:space="preserve">к решению </w:t>
      </w:r>
      <w:r>
        <w:rPr>
          <w:color w:val="000000"/>
          <w:sz w:val="24"/>
          <w:szCs w:val="24"/>
        </w:rPr>
        <w:t xml:space="preserve">Комитета  местного </w:t>
      </w:r>
    </w:p>
    <w:p w14:paraId="51D989D7" w14:textId="77777777" w:rsidR="0029737E" w:rsidRDefault="0029737E" w:rsidP="0029737E">
      <w:pPr>
        <w:widowControl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самоуправления Нечаевского сельсовета </w:t>
      </w:r>
    </w:p>
    <w:p w14:paraId="2189DBD1" w14:textId="77777777" w:rsidR="0029737E" w:rsidRDefault="0029737E" w:rsidP="0029737E">
      <w:pPr>
        <w:widowControl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Мокшанского района </w:t>
      </w:r>
    </w:p>
    <w:p w14:paraId="40C2AB2E" w14:textId="77777777" w:rsidR="0029737E" w:rsidRPr="00DB7C3D" w:rsidRDefault="0029737E" w:rsidP="0029737E">
      <w:pPr>
        <w:widowControl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Пензенской области </w:t>
      </w:r>
    </w:p>
    <w:p w14:paraId="072DDDC7" w14:textId="0B0785D6" w:rsidR="0029737E" w:rsidRPr="00DB7C3D" w:rsidRDefault="0029737E" w:rsidP="0029737E">
      <w:pPr>
        <w:widowControl/>
        <w:jc w:val="right"/>
        <w:rPr>
          <w:sz w:val="24"/>
          <w:szCs w:val="24"/>
        </w:rPr>
      </w:pPr>
      <w:r w:rsidRPr="00DB7C3D">
        <w:rPr>
          <w:color w:val="000000"/>
          <w:sz w:val="24"/>
          <w:szCs w:val="24"/>
        </w:rPr>
        <w:t xml:space="preserve">от </w:t>
      </w:r>
      <w:r>
        <w:rPr>
          <w:color w:val="000000"/>
          <w:sz w:val="24"/>
          <w:szCs w:val="24"/>
        </w:rPr>
        <w:t>05.08.2025</w:t>
      </w:r>
      <w:r w:rsidRPr="00DB7C3D">
        <w:rPr>
          <w:color w:val="000000"/>
          <w:sz w:val="24"/>
          <w:szCs w:val="24"/>
        </w:rPr>
        <w:t xml:space="preserve"> № </w:t>
      </w:r>
      <w:r>
        <w:rPr>
          <w:color w:val="000000"/>
          <w:sz w:val="24"/>
          <w:szCs w:val="24"/>
        </w:rPr>
        <w:t>65-27/8</w:t>
      </w:r>
    </w:p>
    <w:p w14:paraId="05A1DB83" w14:textId="77777777" w:rsidR="0029737E" w:rsidRPr="00DB7C3D" w:rsidRDefault="0029737E" w:rsidP="0029737E">
      <w:pPr>
        <w:widowControl/>
        <w:jc w:val="right"/>
        <w:rPr>
          <w:sz w:val="24"/>
          <w:szCs w:val="24"/>
        </w:rPr>
      </w:pPr>
      <w:r w:rsidRPr="00DB7C3D">
        <w:rPr>
          <w:sz w:val="24"/>
          <w:szCs w:val="24"/>
        </w:rPr>
        <w:t> </w:t>
      </w:r>
    </w:p>
    <w:p w14:paraId="2D6ED741" w14:textId="77777777" w:rsidR="0029737E" w:rsidRPr="00DB7C3D" w:rsidRDefault="0029737E" w:rsidP="0029737E">
      <w:pPr>
        <w:widowControl/>
        <w:jc w:val="right"/>
        <w:rPr>
          <w:sz w:val="24"/>
          <w:szCs w:val="24"/>
        </w:rPr>
      </w:pPr>
      <w:r w:rsidRPr="00DB7C3D">
        <w:rPr>
          <w:sz w:val="24"/>
          <w:szCs w:val="24"/>
        </w:rPr>
        <w:t> </w:t>
      </w:r>
    </w:p>
    <w:p w14:paraId="1044A7F7" w14:textId="77777777" w:rsidR="0029737E" w:rsidRPr="00DB7C3D" w:rsidRDefault="0029737E" w:rsidP="0029737E">
      <w:pPr>
        <w:widowControl/>
        <w:jc w:val="right"/>
        <w:rPr>
          <w:sz w:val="24"/>
          <w:szCs w:val="24"/>
        </w:rPr>
      </w:pPr>
      <w:r w:rsidRPr="00DB7C3D">
        <w:rPr>
          <w:sz w:val="24"/>
          <w:szCs w:val="24"/>
        </w:rPr>
        <w:t> </w:t>
      </w:r>
    </w:p>
    <w:tbl>
      <w:tblPr>
        <w:tblW w:w="0" w:type="auto"/>
        <w:tblCellSpacing w:w="0" w:type="dxa"/>
        <w:tblInd w:w="-284" w:type="dxa"/>
        <w:tblLook w:val="04A0" w:firstRow="1" w:lastRow="0" w:firstColumn="1" w:lastColumn="0" w:noHBand="0" w:noVBand="1"/>
      </w:tblPr>
      <w:tblGrid>
        <w:gridCol w:w="5030"/>
        <w:gridCol w:w="4891"/>
      </w:tblGrid>
      <w:tr w:rsidR="0029737E" w:rsidRPr="00DB7C3D" w14:paraId="635733AE" w14:textId="77777777" w:rsidTr="006B1127">
        <w:trPr>
          <w:tblCellSpacing w:w="0" w:type="dxa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C6FEB" w14:textId="77777777" w:rsidR="0029737E" w:rsidRPr="00DB7C3D" w:rsidRDefault="0029737E" w:rsidP="006B1127">
            <w:pPr>
              <w:widowControl/>
              <w:jc w:val="center"/>
              <w:rPr>
                <w:sz w:val="24"/>
                <w:szCs w:val="24"/>
              </w:rPr>
            </w:pPr>
            <w:r w:rsidRPr="00DB7C3D">
              <w:rPr>
                <w:color w:val="000000"/>
                <w:sz w:val="24"/>
                <w:szCs w:val="24"/>
              </w:rPr>
              <w:t>УТВЕРЖДЕНО</w:t>
            </w:r>
          </w:p>
          <w:p w14:paraId="6D8E6542" w14:textId="77777777" w:rsidR="0029737E" w:rsidRPr="00DB7C3D" w:rsidRDefault="0029737E" w:rsidP="006B1127">
            <w:pPr>
              <w:widowControl/>
              <w:jc w:val="center"/>
              <w:rPr>
                <w:sz w:val="24"/>
                <w:szCs w:val="24"/>
              </w:rPr>
            </w:pPr>
            <w:r w:rsidRPr="00DB7C3D">
              <w:rPr>
                <w:color w:val="000000"/>
                <w:sz w:val="24"/>
                <w:szCs w:val="24"/>
              </w:rPr>
              <w:t xml:space="preserve">решением Комитета местного самоуправления Нечаевского сельсовета Мокшанского района Пензенской области </w:t>
            </w:r>
          </w:p>
          <w:p w14:paraId="0ACF7B7B" w14:textId="3340A2E2" w:rsidR="0029737E" w:rsidRPr="00DB7C3D" w:rsidRDefault="0029737E" w:rsidP="006B112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DB7C3D">
              <w:rPr>
                <w:color w:val="000000"/>
                <w:sz w:val="24"/>
                <w:szCs w:val="24"/>
              </w:rPr>
              <w:t xml:space="preserve">от </w:t>
            </w:r>
            <w:r>
              <w:rPr>
                <w:color w:val="000000"/>
                <w:sz w:val="24"/>
                <w:szCs w:val="24"/>
              </w:rPr>
              <w:t>05.08.2025</w:t>
            </w:r>
            <w:r w:rsidRPr="00DB7C3D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65-27/8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0E3BE" w14:textId="77777777" w:rsidR="0029737E" w:rsidRPr="00DB7C3D" w:rsidRDefault="0029737E" w:rsidP="006B1127">
            <w:pPr>
              <w:widowControl/>
              <w:jc w:val="center"/>
              <w:rPr>
                <w:sz w:val="24"/>
                <w:szCs w:val="24"/>
              </w:rPr>
            </w:pPr>
            <w:r w:rsidRPr="00DB7C3D">
              <w:rPr>
                <w:color w:val="000000"/>
                <w:sz w:val="24"/>
                <w:szCs w:val="24"/>
              </w:rPr>
              <w:t xml:space="preserve">УТВЕРЖДЕНО </w:t>
            </w:r>
          </w:p>
          <w:p w14:paraId="06EDC37F" w14:textId="77777777" w:rsidR="0029737E" w:rsidRPr="00DB7C3D" w:rsidRDefault="0029737E" w:rsidP="006B1127">
            <w:pPr>
              <w:widowControl/>
              <w:jc w:val="center"/>
              <w:rPr>
                <w:sz w:val="24"/>
                <w:szCs w:val="24"/>
              </w:rPr>
            </w:pPr>
            <w:r w:rsidRPr="00DB7C3D">
              <w:rPr>
                <w:color w:val="000000"/>
                <w:sz w:val="24"/>
                <w:szCs w:val="24"/>
              </w:rPr>
              <w:t>решением Собрания представителей Мокшанского района</w:t>
            </w:r>
          </w:p>
          <w:p w14:paraId="6A719FF3" w14:textId="77777777" w:rsidR="0029737E" w:rsidRPr="00DB7C3D" w:rsidRDefault="0029737E" w:rsidP="006B1127">
            <w:pPr>
              <w:widowControl/>
              <w:jc w:val="center"/>
              <w:rPr>
                <w:sz w:val="24"/>
                <w:szCs w:val="24"/>
              </w:rPr>
            </w:pPr>
            <w:r w:rsidRPr="00DB7C3D">
              <w:rPr>
                <w:color w:val="000000"/>
                <w:sz w:val="24"/>
                <w:szCs w:val="24"/>
              </w:rPr>
              <w:t>Пензенской области</w:t>
            </w:r>
          </w:p>
          <w:p w14:paraId="24120BB0" w14:textId="77777777" w:rsidR="0029737E" w:rsidRPr="00DB7C3D" w:rsidRDefault="0029737E" w:rsidP="006B1127">
            <w:pPr>
              <w:widowControl/>
              <w:jc w:val="center"/>
              <w:rPr>
                <w:sz w:val="24"/>
                <w:szCs w:val="24"/>
              </w:rPr>
            </w:pPr>
            <w:r w:rsidRPr="00DB7C3D">
              <w:rPr>
                <w:color w:val="000000"/>
                <w:sz w:val="24"/>
                <w:szCs w:val="24"/>
              </w:rPr>
              <w:t>от ____________№____________</w:t>
            </w:r>
          </w:p>
        </w:tc>
      </w:tr>
    </w:tbl>
    <w:p w14:paraId="236684C3" w14:textId="77777777" w:rsidR="0029737E" w:rsidRPr="00DB7C3D" w:rsidRDefault="0029737E" w:rsidP="0029737E">
      <w:pPr>
        <w:widowControl/>
        <w:rPr>
          <w:sz w:val="24"/>
          <w:szCs w:val="24"/>
        </w:rPr>
      </w:pPr>
      <w:r w:rsidRPr="00DB7C3D">
        <w:rPr>
          <w:sz w:val="24"/>
          <w:szCs w:val="24"/>
        </w:rPr>
        <w:t> </w:t>
      </w:r>
    </w:p>
    <w:p w14:paraId="2EFFEB8E" w14:textId="77777777" w:rsidR="0029737E" w:rsidRPr="00DB7C3D" w:rsidRDefault="0029737E" w:rsidP="0029737E">
      <w:pPr>
        <w:widowControl/>
        <w:rPr>
          <w:sz w:val="24"/>
          <w:szCs w:val="24"/>
        </w:rPr>
      </w:pPr>
      <w:r w:rsidRPr="00DB7C3D">
        <w:rPr>
          <w:sz w:val="24"/>
          <w:szCs w:val="24"/>
        </w:rPr>
        <w:t> </w:t>
      </w:r>
    </w:p>
    <w:p w14:paraId="2AFC81B3" w14:textId="77777777" w:rsidR="0029737E" w:rsidRPr="00DB7C3D" w:rsidRDefault="0029737E" w:rsidP="0029737E">
      <w:pPr>
        <w:widowControl/>
        <w:rPr>
          <w:sz w:val="24"/>
          <w:szCs w:val="24"/>
        </w:rPr>
      </w:pPr>
      <w:r w:rsidRPr="00DB7C3D">
        <w:rPr>
          <w:sz w:val="24"/>
          <w:szCs w:val="24"/>
        </w:rPr>
        <w:t> </w:t>
      </w:r>
    </w:p>
    <w:p w14:paraId="34088512" w14:textId="77777777" w:rsidR="0029737E" w:rsidRPr="00DB7C3D" w:rsidRDefault="0029737E" w:rsidP="0029737E">
      <w:pPr>
        <w:widowControl/>
        <w:jc w:val="center"/>
        <w:rPr>
          <w:sz w:val="24"/>
          <w:szCs w:val="24"/>
        </w:rPr>
      </w:pPr>
      <w:r w:rsidRPr="00DB7C3D">
        <w:rPr>
          <w:b/>
          <w:bCs/>
          <w:color w:val="000000"/>
          <w:sz w:val="24"/>
          <w:szCs w:val="24"/>
        </w:rPr>
        <w:t>ДОПОЛНИТЕЛЬНОЕ СОГЛАШЕНИЕ № 3</w:t>
      </w:r>
    </w:p>
    <w:p w14:paraId="45E5E399" w14:textId="77777777" w:rsidR="0029737E" w:rsidRPr="00DB7C3D" w:rsidRDefault="0029737E" w:rsidP="0029737E">
      <w:pPr>
        <w:widowControl/>
        <w:ind w:firstLine="567"/>
        <w:jc w:val="center"/>
        <w:rPr>
          <w:sz w:val="24"/>
          <w:szCs w:val="24"/>
        </w:rPr>
      </w:pPr>
      <w:r w:rsidRPr="00DB7C3D">
        <w:rPr>
          <w:sz w:val="24"/>
          <w:szCs w:val="24"/>
        </w:rPr>
        <w:t> </w:t>
      </w:r>
    </w:p>
    <w:p w14:paraId="1F59392E" w14:textId="77777777" w:rsidR="0029737E" w:rsidRPr="00DB7C3D" w:rsidRDefault="0029737E" w:rsidP="0029737E">
      <w:pPr>
        <w:widowControl/>
        <w:ind w:firstLine="567"/>
        <w:jc w:val="center"/>
        <w:rPr>
          <w:sz w:val="24"/>
          <w:szCs w:val="24"/>
        </w:rPr>
      </w:pPr>
      <w:r w:rsidRPr="00DB7C3D">
        <w:rPr>
          <w:b/>
          <w:bCs/>
          <w:color w:val="000000"/>
          <w:sz w:val="24"/>
          <w:szCs w:val="24"/>
        </w:rPr>
        <w:t>к Соглашению о передаче администрации Мокшанского района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14:paraId="3CF34FF6" w14:textId="77777777" w:rsidR="0029737E" w:rsidRPr="00DB7C3D" w:rsidRDefault="0029737E" w:rsidP="0029737E">
      <w:pPr>
        <w:widowControl/>
        <w:ind w:firstLine="567"/>
        <w:jc w:val="center"/>
        <w:rPr>
          <w:sz w:val="24"/>
          <w:szCs w:val="24"/>
        </w:rPr>
      </w:pPr>
      <w:r w:rsidRPr="00DB7C3D">
        <w:rPr>
          <w:sz w:val="24"/>
          <w:szCs w:val="24"/>
        </w:rPr>
        <w:t> </w:t>
      </w:r>
    </w:p>
    <w:p w14:paraId="5D4F5753" w14:textId="77777777" w:rsidR="0029737E" w:rsidRPr="00DB7C3D" w:rsidRDefault="0029737E" w:rsidP="0029737E">
      <w:pPr>
        <w:widowControl/>
        <w:ind w:firstLine="567"/>
        <w:jc w:val="both"/>
        <w:rPr>
          <w:sz w:val="24"/>
          <w:szCs w:val="24"/>
        </w:rPr>
      </w:pPr>
      <w:r w:rsidRPr="00DB7C3D">
        <w:rPr>
          <w:sz w:val="24"/>
          <w:szCs w:val="24"/>
        </w:rPr>
        <w:t> </w:t>
      </w:r>
    </w:p>
    <w:p w14:paraId="47D5E584" w14:textId="77777777" w:rsidR="0029737E" w:rsidRPr="00DB7C3D" w:rsidRDefault="0029737E" w:rsidP="0029737E">
      <w:pPr>
        <w:widowControl/>
        <w:jc w:val="both"/>
        <w:rPr>
          <w:sz w:val="24"/>
          <w:szCs w:val="24"/>
        </w:rPr>
      </w:pPr>
      <w:proofErr w:type="spellStart"/>
      <w:r w:rsidRPr="00DB7C3D">
        <w:rPr>
          <w:color w:val="000000"/>
          <w:sz w:val="24"/>
          <w:szCs w:val="24"/>
        </w:rPr>
        <w:t>р.п</w:t>
      </w:r>
      <w:proofErr w:type="spellEnd"/>
      <w:r w:rsidRPr="00DB7C3D">
        <w:rPr>
          <w:color w:val="000000"/>
          <w:sz w:val="24"/>
          <w:szCs w:val="24"/>
        </w:rPr>
        <w:t xml:space="preserve">. Мокшан </w:t>
      </w:r>
      <w:r w:rsidRPr="00DB7C3D">
        <w:rPr>
          <w:b/>
          <w:bCs/>
          <w:color w:val="000000"/>
          <w:sz w:val="24"/>
          <w:szCs w:val="24"/>
        </w:rPr>
        <w:t xml:space="preserve">        </w:t>
      </w:r>
      <w:r w:rsidRPr="00DB7C3D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</w:t>
      </w:r>
      <w:r>
        <w:rPr>
          <w:color w:val="000000"/>
          <w:sz w:val="24"/>
          <w:szCs w:val="24"/>
        </w:rPr>
        <w:t xml:space="preserve">          </w:t>
      </w:r>
      <w:r w:rsidRPr="00DB7C3D">
        <w:rPr>
          <w:color w:val="000000"/>
          <w:sz w:val="24"/>
          <w:szCs w:val="24"/>
        </w:rPr>
        <w:t>«__» _____________ г. </w:t>
      </w:r>
    </w:p>
    <w:p w14:paraId="73D2D50A" w14:textId="77777777" w:rsidR="0029737E" w:rsidRPr="00DB7C3D" w:rsidRDefault="0029737E" w:rsidP="0029737E">
      <w:pPr>
        <w:widowControl/>
        <w:rPr>
          <w:sz w:val="24"/>
          <w:szCs w:val="24"/>
        </w:rPr>
      </w:pPr>
      <w:r w:rsidRPr="00DB7C3D">
        <w:rPr>
          <w:sz w:val="24"/>
          <w:szCs w:val="24"/>
        </w:rPr>
        <w:t> </w:t>
      </w:r>
    </w:p>
    <w:p w14:paraId="7A43C389" w14:textId="77777777" w:rsidR="0029737E" w:rsidRPr="00DB7C3D" w:rsidRDefault="0029737E" w:rsidP="0029737E">
      <w:pPr>
        <w:widowControl/>
        <w:ind w:firstLine="567"/>
        <w:jc w:val="center"/>
        <w:rPr>
          <w:sz w:val="24"/>
          <w:szCs w:val="24"/>
        </w:rPr>
      </w:pPr>
      <w:r w:rsidRPr="00DB7C3D">
        <w:rPr>
          <w:sz w:val="24"/>
          <w:szCs w:val="24"/>
        </w:rPr>
        <w:t> </w:t>
      </w:r>
    </w:p>
    <w:p w14:paraId="14B155FC" w14:textId="77777777" w:rsidR="0029737E" w:rsidRPr="00DB7C3D" w:rsidRDefault="0029737E" w:rsidP="0029737E">
      <w:pPr>
        <w:widowControl/>
        <w:ind w:firstLine="567"/>
        <w:jc w:val="both"/>
        <w:rPr>
          <w:sz w:val="24"/>
          <w:szCs w:val="24"/>
        </w:rPr>
      </w:pPr>
      <w:r w:rsidRPr="00DB7C3D">
        <w:rPr>
          <w:color w:val="000000"/>
          <w:sz w:val="24"/>
          <w:szCs w:val="24"/>
        </w:rPr>
        <w:t xml:space="preserve">      Администрация Мокшанского района Пензенской области в лице главы Мокшанского района Пензенской области </w:t>
      </w:r>
      <w:proofErr w:type="spellStart"/>
      <w:r w:rsidRPr="00DB7C3D">
        <w:rPr>
          <w:color w:val="000000"/>
          <w:sz w:val="24"/>
          <w:szCs w:val="24"/>
        </w:rPr>
        <w:t>Решетченко</w:t>
      </w:r>
      <w:proofErr w:type="spellEnd"/>
      <w:r w:rsidRPr="00DB7C3D">
        <w:rPr>
          <w:color w:val="000000"/>
          <w:sz w:val="24"/>
          <w:szCs w:val="24"/>
        </w:rPr>
        <w:t xml:space="preserve"> Алевтины Викторовны, действующего на основании Устава муниципального района Мокшанский район Пензенской области, именуемая в дальнейшем «Администрация Района» с одной стороны и администрация Нечаевского сельсовета Мокшанского района Пензенской области, в лице </w:t>
      </w:r>
      <w:proofErr w:type="spellStart"/>
      <w:r w:rsidRPr="00DB7C3D">
        <w:rPr>
          <w:color w:val="000000"/>
          <w:sz w:val="24"/>
          <w:szCs w:val="24"/>
        </w:rPr>
        <w:t>И.о</w:t>
      </w:r>
      <w:proofErr w:type="spellEnd"/>
      <w:r w:rsidRPr="00DB7C3D">
        <w:rPr>
          <w:color w:val="000000"/>
          <w:sz w:val="24"/>
          <w:szCs w:val="24"/>
        </w:rPr>
        <w:t xml:space="preserve">. главы администрации Агафонова Игоря Николаевича, действующего на основании Устава сельского поселения  Нечаевский сельсовет муниципального района Мокшанский  район Пензенской области, именуемая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года № 416-ФЗ «О водоснабжении и водоотведении», решением Собрания представителей Мокшанского района Пензенской области  от 18.12.2014 № 574-57/3 «Об утверждении порядка заключения органами местного самоуправления Мокшанского района Пензенской области соглашений с органами местного самоуправления отдельных поселений, входящих в состав Мокшанского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Нечаевского сельсовета Мокшанского района Пензенской области от 08.12.2023 № 333-158/7 «О передаче муниципальному образованию Мокшанский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</w:t>
      </w:r>
      <w:r w:rsidRPr="00DB7C3D">
        <w:rPr>
          <w:color w:val="000000"/>
          <w:sz w:val="24"/>
          <w:szCs w:val="24"/>
        </w:rPr>
        <w:lastRenderedPageBreak/>
        <w:t>топливом в пределах полномочий, установленных законодательством Российской Федерации» заключили настоящее дополнительное Соглашение о нижеследующем:</w:t>
      </w:r>
    </w:p>
    <w:p w14:paraId="723C57B8" w14:textId="77777777" w:rsidR="0029737E" w:rsidRPr="00DB7C3D" w:rsidRDefault="0029737E" w:rsidP="0029737E">
      <w:pPr>
        <w:widowControl/>
        <w:ind w:firstLine="708"/>
        <w:jc w:val="both"/>
        <w:rPr>
          <w:sz w:val="24"/>
          <w:szCs w:val="24"/>
        </w:rPr>
      </w:pPr>
      <w:r w:rsidRPr="00DB7C3D">
        <w:rPr>
          <w:color w:val="000000"/>
          <w:sz w:val="24"/>
          <w:szCs w:val="24"/>
        </w:rPr>
        <w:t xml:space="preserve">1. пункт 4.2 дополнить подпунктом 4.2.11 следующего содержания: </w:t>
      </w:r>
    </w:p>
    <w:p w14:paraId="0FFE305F" w14:textId="77777777" w:rsidR="0029737E" w:rsidRPr="00DB7C3D" w:rsidRDefault="0029737E" w:rsidP="0029737E">
      <w:pPr>
        <w:widowControl/>
        <w:ind w:firstLine="567"/>
        <w:jc w:val="both"/>
        <w:rPr>
          <w:sz w:val="24"/>
          <w:szCs w:val="24"/>
        </w:rPr>
      </w:pPr>
      <w:r w:rsidRPr="00DB7C3D">
        <w:rPr>
          <w:color w:val="000000"/>
          <w:sz w:val="24"/>
          <w:szCs w:val="24"/>
        </w:rPr>
        <w:t xml:space="preserve">«4.2.11. Осуществляет реконструкцию, капитальный ремонт переданного для исполнения полномочий имущества, а также является заказчиком разработки проектно-сметной документации, согласно требованиям действующего законодательства». </w:t>
      </w:r>
    </w:p>
    <w:p w14:paraId="2592702D" w14:textId="77777777" w:rsidR="0029737E" w:rsidRPr="00DB7C3D" w:rsidRDefault="0029737E" w:rsidP="0029737E">
      <w:pPr>
        <w:widowControl/>
        <w:jc w:val="both"/>
        <w:rPr>
          <w:sz w:val="24"/>
          <w:szCs w:val="24"/>
        </w:rPr>
      </w:pPr>
      <w:r w:rsidRPr="00DB7C3D">
        <w:rPr>
          <w:color w:val="000000"/>
          <w:sz w:val="24"/>
          <w:szCs w:val="24"/>
        </w:rPr>
        <w:t xml:space="preserve">          2. Все остальные условия дополнительного соглашения остаются без изменений и сохраняют свою юридическую силу. </w:t>
      </w:r>
    </w:p>
    <w:p w14:paraId="7DE622A5" w14:textId="77777777" w:rsidR="0029737E" w:rsidRPr="00DB7C3D" w:rsidRDefault="0029737E" w:rsidP="0029737E">
      <w:pPr>
        <w:widowControl/>
        <w:ind w:firstLine="709"/>
        <w:jc w:val="both"/>
        <w:rPr>
          <w:sz w:val="24"/>
          <w:szCs w:val="24"/>
        </w:rPr>
      </w:pPr>
      <w:r w:rsidRPr="00DB7C3D">
        <w:rPr>
          <w:color w:val="000000"/>
          <w:sz w:val="24"/>
          <w:szCs w:val="24"/>
        </w:rPr>
        <w:t>3. Дополнительно соглашение считается заключенным и вступает в силу со дня вступления в силу решения Собрания представителей муниципального района и решения представительного органа поселения об утверждении указанного соглашения.</w:t>
      </w:r>
    </w:p>
    <w:p w14:paraId="00CC0BE8" w14:textId="77777777" w:rsidR="0029737E" w:rsidRPr="00DB7C3D" w:rsidRDefault="0029737E" w:rsidP="0029737E">
      <w:pPr>
        <w:widowControl/>
        <w:ind w:firstLine="709"/>
        <w:jc w:val="both"/>
        <w:rPr>
          <w:sz w:val="24"/>
          <w:szCs w:val="24"/>
        </w:rPr>
      </w:pPr>
      <w:r w:rsidRPr="00DB7C3D">
        <w:rPr>
          <w:color w:val="000000"/>
          <w:sz w:val="24"/>
          <w:szCs w:val="24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14:paraId="2EF16F6A" w14:textId="77777777" w:rsidR="0029737E" w:rsidRPr="00DB7C3D" w:rsidRDefault="0029737E" w:rsidP="0029737E">
      <w:pPr>
        <w:widowControl/>
        <w:jc w:val="both"/>
        <w:rPr>
          <w:sz w:val="24"/>
          <w:szCs w:val="24"/>
        </w:rPr>
      </w:pPr>
      <w:r w:rsidRPr="00DB7C3D">
        <w:rPr>
          <w:sz w:val="24"/>
          <w:szCs w:val="24"/>
        </w:rPr>
        <w:t> </w:t>
      </w:r>
    </w:p>
    <w:p w14:paraId="7F4C0ED2" w14:textId="77777777" w:rsidR="0029737E" w:rsidRPr="00DB7C3D" w:rsidRDefault="0029737E" w:rsidP="0029737E">
      <w:pPr>
        <w:widowControl/>
        <w:rPr>
          <w:sz w:val="24"/>
          <w:szCs w:val="24"/>
        </w:rPr>
      </w:pPr>
      <w:r w:rsidRPr="00DB7C3D">
        <w:rPr>
          <w:sz w:val="24"/>
          <w:szCs w:val="24"/>
        </w:rPr>
        <w:t> </w:t>
      </w:r>
    </w:p>
    <w:p w14:paraId="23E1876A" w14:textId="77777777" w:rsidR="0029737E" w:rsidRPr="00DB7C3D" w:rsidRDefault="0029737E" w:rsidP="0029737E">
      <w:pPr>
        <w:widowControl/>
        <w:rPr>
          <w:sz w:val="24"/>
          <w:szCs w:val="24"/>
        </w:rPr>
      </w:pPr>
      <w:r w:rsidRPr="00DB7C3D">
        <w:rPr>
          <w:sz w:val="24"/>
          <w:szCs w:val="24"/>
        </w:rPr>
        <w:t> </w:t>
      </w:r>
    </w:p>
    <w:tbl>
      <w:tblPr>
        <w:tblW w:w="0" w:type="auto"/>
        <w:tblCellSpacing w:w="0" w:type="dxa"/>
        <w:tblInd w:w="-108" w:type="dxa"/>
        <w:tblLook w:val="04A0" w:firstRow="1" w:lastRow="0" w:firstColumn="1" w:lastColumn="0" w:noHBand="0" w:noVBand="1"/>
      </w:tblPr>
      <w:tblGrid>
        <w:gridCol w:w="4329"/>
        <w:gridCol w:w="5416"/>
      </w:tblGrid>
      <w:tr w:rsidR="0029737E" w:rsidRPr="00DB7C3D" w14:paraId="08ED8F35" w14:textId="77777777" w:rsidTr="006B1127">
        <w:trPr>
          <w:tblCellSpacing w:w="0" w:type="dxa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4A5C8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b/>
                <w:bCs/>
                <w:color w:val="000000"/>
                <w:sz w:val="24"/>
                <w:szCs w:val="24"/>
              </w:rPr>
              <w:t>Администрация Мокшанского района Пензенской области</w:t>
            </w:r>
          </w:p>
          <w:p w14:paraId="1928ACF2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color w:val="000000"/>
                <w:sz w:val="24"/>
                <w:szCs w:val="24"/>
              </w:rPr>
              <w:t xml:space="preserve">Адрес: 442370, Пензенская область, </w:t>
            </w:r>
          </w:p>
          <w:p w14:paraId="487F77BC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proofErr w:type="spellStart"/>
            <w:r w:rsidRPr="00DB7C3D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DB7C3D">
              <w:rPr>
                <w:color w:val="000000"/>
                <w:sz w:val="24"/>
                <w:szCs w:val="24"/>
              </w:rPr>
              <w:t xml:space="preserve">. Мокшан ул. </w:t>
            </w:r>
            <w:proofErr w:type="spellStart"/>
            <w:r w:rsidRPr="00DB7C3D">
              <w:rPr>
                <w:color w:val="000000"/>
                <w:sz w:val="24"/>
                <w:szCs w:val="24"/>
              </w:rPr>
              <w:t>Поцелуева</w:t>
            </w:r>
            <w:proofErr w:type="spellEnd"/>
            <w:r w:rsidRPr="00DB7C3D">
              <w:rPr>
                <w:color w:val="000000"/>
                <w:sz w:val="24"/>
                <w:szCs w:val="24"/>
              </w:rPr>
              <w:t xml:space="preserve"> 1, </w:t>
            </w:r>
          </w:p>
          <w:p w14:paraId="5D214D7F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color w:val="000000"/>
                <w:sz w:val="24"/>
                <w:szCs w:val="24"/>
              </w:rPr>
              <w:t>тел. 2-71-31</w:t>
            </w:r>
          </w:p>
          <w:p w14:paraId="61A6F80C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sz w:val="24"/>
                <w:szCs w:val="24"/>
              </w:rPr>
              <w:t> </w:t>
            </w:r>
          </w:p>
          <w:p w14:paraId="5D86C850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b/>
                <w:bCs/>
                <w:color w:val="000000"/>
                <w:sz w:val="24"/>
                <w:szCs w:val="24"/>
              </w:rPr>
              <w:t>Глава Мокшанского района</w:t>
            </w:r>
          </w:p>
          <w:p w14:paraId="16BF8ABE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b/>
                <w:bCs/>
                <w:color w:val="000000"/>
                <w:sz w:val="24"/>
                <w:szCs w:val="24"/>
              </w:rPr>
              <w:t>Пензенской области</w:t>
            </w:r>
          </w:p>
          <w:p w14:paraId="4D3A6128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sz w:val="24"/>
                <w:szCs w:val="24"/>
              </w:rPr>
              <w:t> </w:t>
            </w:r>
          </w:p>
          <w:p w14:paraId="53AE15F8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b/>
                <w:bCs/>
                <w:color w:val="000000"/>
                <w:sz w:val="24"/>
                <w:szCs w:val="24"/>
              </w:rPr>
              <w:t xml:space="preserve">А.В. </w:t>
            </w:r>
            <w:proofErr w:type="spellStart"/>
            <w:r w:rsidRPr="00DB7C3D">
              <w:rPr>
                <w:b/>
                <w:bCs/>
                <w:color w:val="000000"/>
                <w:sz w:val="24"/>
                <w:szCs w:val="24"/>
              </w:rPr>
              <w:t>Решетченко</w:t>
            </w:r>
            <w:proofErr w:type="spellEnd"/>
            <w:r w:rsidRPr="00DB7C3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88DAE26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sz w:val="24"/>
                <w:szCs w:val="24"/>
              </w:rPr>
              <w:t> </w:t>
            </w:r>
          </w:p>
          <w:p w14:paraId="4E5EC697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sz w:val="24"/>
                <w:szCs w:val="24"/>
              </w:rPr>
              <w:t> </w:t>
            </w:r>
          </w:p>
          <w:p w14:paraId="24F56014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color w:val="000000"/>
                <w:sz w:val="24"/>
                <w:szCs w:val="24"/>
              </w:rPr>
              <w:t>______________</w:t>
            </w:r>
            <w:r w:rsidRPr="00DB7C3D">
              <w:rPr>
                <w:i/>
                <w:iCs/>
                <w:color w:val="000000"/>
                <w:sz w:val="24"/>
                <w:szCs w:val="24"/>
              </w:rPr>
              <w:t>(подпись)</w:t>
            </w:r>
          </w:p>
          <w:p w14:paraId="7473B535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sz w:val="24"/>
                <w:szCs w:val="24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B9935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b/>
                <w:bCs/>
                <w:color w:val="000000"/>
                <w:sz w:val="24"/>
                <w:szCs w:val="24"/>
              </w:rPr>
              <w:t>Администрация Нечаевского сельсовета Мокшанского района Пензенской области</w:t>
            </w:r>
          </w:p>
          <w:p w14:paraId="70314FE8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color w:val="000000"/>
                <w:sz w:val="24"/>
                <w:szCs w:val="24"/>
              </w:rPr>
              <w:t>Адрес: 442360, Пензенская область,</w:t>
            </w:r>
          </w:p>
          <w:p w14:paraId="2ED36654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color w:val="000000"/>
                <w:sz w:val="24"/>
                <w:szCs w:val="24"/>
              </w:rPr>
              <w:t xml:space="preserve">Мокшанский район, </w:t>
            </w:r>
            <w:proofErr w:type="spellStart"/>
            <w:r w:rsidRPr="00DB7C3D">
              <w:rPr>
                <w:color w:val="000000"/>
                <w:sz w:val="24"/>
                <w:szCs w:val="24"/>
              </w:rPr>
              <w:t>с.Нечаевка</w:t>
            </w:r>
            <w:proofErr w:type="spellEnd"/>
            <w:r w:rsidRPr="00DB7C3D">
              <w:rPr>
                <w:color w:val="000000"/>
                <w:sz w:val="24"/>
                <w:szCs w:val="24"/>
              </w:rPr>
              <w:t xml:space="preserve">, </w:t>
            </w:r>
          </w:p>
          <w:p w14:paraId="7F095F7B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color w:val="000000"/>
                <w:sz w:val="24"/>
                <w:szCs w:val="24"/>
              </w:rPr>
              <w:t>ул. Рабочая, д. 2, тел. 2-34-71</w:t>
            </w:r>
          </w:p>
          <w:p w14:paraId="25A0F004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sz w:val="24"/>
                <w:szCs w:val="24"/>
              </w:rPr>
              <w:t> </w:t>
            </w:r>
          </w:p>
          <w:p w14:paraId="2A248685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proofErr w:type="spellStart"/>
            <w:r w:rsidRPr="00DB7C3D">
              <w:rPr>
                <w:b/>
                <w:bCs/>
                <w:color w:val="000000"/>
                <w:sz w:val="24"/>
                <w:szCs w:val="24"/>
              </w:rPr>
              <w:t>И.о</w:t>
            </w:r>
            <w:proofErr w:type="spellEnd"/>
            <w:r w:rsidRPr="00DB7C3D">
              <w:rPr>
                <w:b/>
                <w:bCs/>
                <w:color w:val="000000"/>
                <w:sz w:val="24"/>
                <w:szCs w:val="24"/>
              </w:rPr>
              <w:t xml:space="preserve">. главы администрации Нечаевского сельсовета Мокшанского района </w:t>
            </w:r>
          </w:p>
          <w:p w14:paraId="56497794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b/>
                <w:bCs/>
                <w:color w:val="000000"/>
                <w:sz w:val="24"/>
                <w:szCs w:val="24"/>
              </w:rPr>
              <w:t>Пензенской области</w:t>
            </w:r>
          </w:p>
          <w:p w14:paraId="5B7D4BBF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b/>
                <w:bCs/>
                <w:color w:val="000000"/>
                <w:sz w:val="24"/>
                <w:szCs w:val="24"/>
              </w:rPr>
              <w:t>И.Н.Агафонов</w:t>
            </w:r>
          </w:p>
          <w:p w14:paraId="70CFB633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sz w:val="24"/>
                <w:szCs w:val="24"/>
              </w:rPr>
              <w:t> </w:t>
            </w:r>
          </w:p>
          <w:p w14:paraId="6B8DBE3B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sz w:val="24"/>
                <w:szCs w:val="24"/>
              </w:rPr>
              <w:t> </w:t>
            </w:r>
          </w:p>
          <w:p w14:paraId="37C7D971" w14:textId="77777777" w:rsidR="0029737E" w:rsidRPr="00DB7C3D" w:rsidRDefault="0029737E" w:rsidP="006B1127">
            <w:pPr>
              <w:widowControl/>
              <w:rPr>
                <w:sz w:val="24"/>
                <w:szCs w:val="24"/>
              </w:rPr>
            </w:pPr>
            <w:r w:rsidRPr="00DB7C3D">
              <w:rPr>
                <w:color w:val="000000"/>
                <w:sz w:val="24"/>
                <w:szCs w:val="24"/>
              </w:rPr>
              <w:t> ______________(</w:t>
            </w:r>
            <w:r w:rsidRPr="00DB7C3D">
              <w:rPr>
                <w:i/>
                <w:iCs/>
                <w:color w:val="000000"/>
                <w:sz w:val="24"/>
                <w:szCs w:val="24"/>
              </w:rPr>
              <w:t>подпись</w:t>
            </w:r>
            <w:r w:rsidRPr="00DB7C3D">
              <w:rPr>
                <w:color w:val="000000"/>
                <w:sz w:val="24"/>
                <w:szCs w:val="24"/>
              </w:rPr>
              <w:t>)</w:t>
            </w:r>
          </w:p>
        </w:tc>
      </w:tr>
    </w:tbl>
    <w:p w14:paraId="1C9B9EDA" w14:textId="77777777" w:rsidR="0029737E" w:rsidRPr="00DB7C3D" w:rsidRDefault="0029737E" w:rsidP="0029737E">
      <w:pPr>
        <w:widowControl/>
        <w:rPr>
          <w:sz w:val="24"/>
          <w:szCs w:val="24"/>
        </w:rPr>
      </w:pPr>
      <w:r w:rsidRPr="00DB7C3D">
        <w:rPr>
          <w:sz w:val="24"/>
          <w:szCs w:val="24"/>
        </w:rPr>
        <w:t> </w:t>
      </w:r>
    </w:p>
    <w:p w14:paraId="1929C652" w14:textId="77777777" w:rsidR="0029737E" w:rsidRPr="00DB7C3D" w:rsidRDefault="0029737E" w:rsidP="0029737E">
      <w:pPr>
        <w:widowControl/>
        <w:ind w:firstLine="540"/>
        <w:rPr>
          <w:sz w:val="24"/>
          <w:szCs w:val="24"/>
        </w:rPr>
      </w:pPr>
      <w:r w:rsidRPr="00DB7C3D">
        <w:rPr>
          <w:sz w:val="24"/>
          <w:szCs w:val="24"/>
        </w:rPr>
        <w:t> </w:t>
      </w:r>
    </w:p>
    <w:p w14:paraId="72AA094F" w14:textId="77777777" w:rsidR="0029737E" w:rsidRPr="0029737E" w:rsidRDefault="0029737E" w:rsidP="0029737E">
      <w:pPr>
        <w:pStyle w:val="affb"/>
        <w:spacing w:before="0" w:after="0"/>
        <w:rPr>
          <w:b/>
          <w:lang w:val="ru-RU"/>
        </w:rPr>
      </w:pPr>
    </w:p>
    <w:p w14:paraId="00340D85" w14:textId="77777777" w:rsidR="0029737E" w:rsidRPr="0029737E" w:rsidRDefault="0029737E" w:rsidP="0029737E">
      <w:pPr>
        <w:pStyle w:val="affb"/>
        <w:spacing w:before="0" w:after="0"/>
        <w:rPr>
          <w:b/>
          <w:lang w:val="ru-RU"/>
        </w:rPr>
      </w:pPr>
    </w:p>
    <w:p w14:paraId="67F7577E" w14:textId="77777777" w:rsidR="0029737E" w:rsidRPr="0029737E" w:rsidRDefault="0029737E" w:rsidP="0029737E">
      <w:pPr>
        <w:pStyle w:val="affb"/>
        <w:spacing w:before="0" w:after="0"/>
        <w:rPr>
          <w:b/>
          <w:lang w:val="ru-RU"/>
        </w:rPr>
      </w:pPr>
    </w:p>
    <w:p w14:paraId="16E4751D" w14:textId="77777777" w:rsidR="0029737E" w:rsidRPr="0029737E" w:rsidRDefault="0029737E" w:rsidP="0029737E">
      <w:pPr>
        <w:pStyle w:val="affb"/>
        <w:spacing w:before="0" w:after="0"/>
        <w:rPr>
          <w:b/>
          <w:lang w:val="ru-RU"/>
        </w:rPr>
      </w:pPr>
    </w:p>
    <w:p w14:paraId="556D9075" w14:textId="77777777" w:rsidR="0029737E" w:rsidRPr="0029737E" w:rsidRDefault="0029737E" w:rsidP="0029737E">
      <w:pPr>
        <w:pStyle w:val="affb"/>
        <w:spacing w:before="0" w:after="0"/>
        <w:rPr>
          <w:b/>
          <w:lang w:val="ru-RU"/>
        </w:rPr>
      </w:pPr>
    </w:p>
    <w:p w14:paraId="674BB7D0" w14:textId="77777777" w:rsidR="0029737E" w:rsidRPr="0029737E" w:rsidRDefault="0029737E" w:rsidP="0029737E">
      <w:pPr>
        <w:pStyle w:val="affb"/>
        <w:spacing w:before="0" w:after="0"/>
        <w:rPr>
          <w:b/>
          <w:lang w:val="ru-RU"/>
        </w:rPr>
      </w:pPr>
    </w:p>
    <w:p w14:paraId="5ED78233" w14:textId="77777777" w:rsidR="0029737E" w:rsidRPr="0029737E" w:rsidRDefault="0029737E" w:rsidP="0029737E">
      <w:pPr>
        <w:pStyle w:val="affb"/>
        <w:spacing w:before="0" w:after="0"/>
        <w:rPr>
          <w:b/>
          <w:lang w:val="ru-RU"/>
        </w:rPr>
      </w:pPr>
    </w:p>
    <w:p w14:paraId="0CAABDFD" w14:textId="77777777" w:rsidR="0029737E" w:rsidRPr="0029737E" w:rsidRDefault="0029737E" w:rsidP="0029737E">
      <w:pPr>
        <w:pStyle w:val="affb"/>
        <w:spacing w:before="0" w:after="0"/>
        <w:rPr>
          <w:b/>
          <w:lang w:val="ru-RU"/>
        </w:rPr>
      </w:pPr>
    </w:p>
    <w:p w14:paraId="0D475620" w14:textId="77777777" w:rsidR="0029737E" w:rsidRPr="0029737E" w:rsidRDefault="0029737E" w:rsidP="0029737E">
      <w:pPr>
        <w:pStyle w:val="affb"/>
        <w:spacing w:before="0" w:after="0"/>
        <w:rPr>
          <w:b/>
          <w:lang w:val="ru-RU"/>
        </w:rPr>
      </w:pPr>
    </w:p>
    <w:p w14:paraId="04BFBA7B" w14:textId="77777777" w:rsidR="0029737E" w:rsidRPr="0029737E" w:rsidRDefault="0029737E" w:rsidP="0029737E">
      <w:pPr>
        <w:pStyle w:val="affb"/>
        <w:spacing w:before="0" w:after="0"/>
        <w:rPr>
          <w:b/>
          <w:lang w:val="ru-RU"/>
        </w:rPr>
      </w:pPr>
    </w:p>
    <w:p w14:paraId="4A61C4A5" w14:textId="77777777" w:rsidR="0029737E" w:rsidRPr="0029737E" w:rsidRDefault="0029737E" w:rsidP="0029737E">
      <w:pPr>
        <w:pStyle w:val="affb"/>
        <w:spacing w:before="0" w:after="0"/>
        <w:rPr>
          <w:b/>
          <w:lang w:val="ru-RU"/>
        </w:rPr>
      </w:pPr>
    </w:p>
    <w:p w14:paraId="23C1BE1E" w14:textId="77777777" w:rsidR="0029737E" w:rsidRPr="0029737E" w:rsidRDefault="0029737E" w:rsidP="0029737E">
      <w:pPr>
        <w:pStyle w:val="affb"/>
        <w:spacing w:before="0" w:after="0"/>
        <w:rPr>
          <w:b/>
          <w:lang w:val="ru-RU"/>
        </w:rPr>
      </w:pPr>
    </w:p>
    <w:p w14:paraId="5AA74603" w14:textId="77777777" w:rsidR="0029737E" w:rsidRPr="0029737E" w:rsidRDefault="0029737E" w:rsidP="0029737E">
      <w:pPr>
        <w:pStyle w:val="affb"/>
        <w:spacing w:before="0" w:after="0"/>
        <w:rPr>
          <w:b/>
          <w:lang w:val="ru-RU"/>
        </w:rPr>
      </w:pPr>
    </w:p>
    <w:p w14:paraId="5E35B502" w14:textId="77777777" w:rsidR="0029737E" w:rsidRPr="0029737E" w:rsidRDefault="0029737E" w:rsidP="0029737E">
      <w:pPr>
        <w:pStyle w:val="affb"/>
        <w:spacing w:before="0" w:after="0"/>
        <w:rPr>
          <w:b/>
          <w:lang w:val="ru-RU"/>
        </w:rPr>
      </w:pPr>
    </w:p>
    <w:p w14:paraId="4D6DF859" w14:textId="77777777" w:rsidR="0029737E" w:rsidRPr="0029737E" w:rsidRDefault="0029737E" w:rsidP="0029737E">
      <w:pPr>
        <w:pStyle w:val="affb"/>
        <w:spacing w:before="0" w:after="0"/>
        <w:rPr>
          <w:b/>
          <w:lang w:val="ru-RU"/>
        </w:rPr>
      </w:pPr>
    </w:p>
    <w:p w14:paraId="3298D2E3" w14:textId="77777777" w:rsidR="00AF0B56" w:rsidRPr="00703A18" w:rsidRDefault="00AF0B56" w:rsidP="00AF0B56">
      <w:pPr>
        <w:widowControl/>
        <w:spacing w:before="20"/>
        <w:ind w:right="-8"/>
        <w:rPr>
          <w:sz w:val="24"/>
          <w:szCs w:val="24"/>
          <w:lang w:eastAsia="ru-RU"/>
        </w:rPr>
      </w:pPr>
    </w:p>
    <w:p w14:paraId="484B2800" w14:textId="77777777" w:rsidR="00703A18" w:rsidRPr="00703A18" w:rsidRDefault="00703A18" w:rsidP="00703A18">
      <w:pPr>
        <w:widowControl/>
        <w:spacing w:before="20"/>
        <w:ind w:left="4320" w:right="3400"/>
        <w:rPr>
          <w:sz w:val="24"/>
          <w:szCs w:val="24"/>
          <w:lang w:eastAsia="ru-RU"/>
        </w:rPr>
      </w:pPr>
      <w:r w:rsidRPr="00703A18">
        <w:rPr>
          <w:sz w:val="24"/>
          <w:szCs w:val="24"/>
          <w:lang w:eastAsia="ru-RU"/>
        </w:rPr>
        <w:t> </w:t>
      </w:r>
    </w:p>
    <w:p w14:paraId="064A557B" w14:textId="77777777" w:rsidR="00703A18" w:rsidRPr="00703A18" w:rsidRDefault="00703A18" w:rsidP="00703A18">
      <w:pPr>
        <w:widowControl/>
        <w:spacing w:before="20"/>
        <w:ind w:left="4320" w:right="3400"/>
        <w:rPr>
          <w:sz w:val="24"/>
          <w:szCs w:val="24"/>
          <w:lang w:eastAsia="ru-RU"/>
        </w:rPr>
      </w:pPr>
      <w:r w:rsidRPr="00703A18">
        <w:rPr>
          <w:sz w:val="24"/>
          <w:szCs w:val="24"/>
          <w:lang w:eastAsia="ru-RU"/>
        </w:rPr>
        <w:t> </w:t>
      </w:r>
    </w:p>
    <w:p w14:paraId="54CAC904" w14:textId="020F0D14" w:rsidR="001C5C49" w:rsidRDefault="001C5C49" w:rsidP="00E50780">
      <w:pPr>
        <w:rPr>
          <w:color w:val="000000"/>
          <w:sz w:val="24"/>
          <w:szCs w:val="24"/>
        </w:rPr>
      </w:pPr>
    </w:p>
    <w:p w14:paraId="028E9033" w14:textId="77777777" w:rsidR="001C5C49" w:rsidRDefault="001C5C49">
      <w:pPr>
        <w:jc w:val="center"/>
        <w:rPr>
          <w:color w:val="000000"/>
          <w:sz w:val="24"/>
          <w:szCs w:val="24"/>
        </w:rPr>
      </w:pPr>
    </w:p>
    <w:sectPr w:rsidR="001C5C49">
      <w:pgSz w:w="11906" w:h="16838"/>
      <w:pgMar w:top="1134" w:right="851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BBA6A" w14:textId="77777777" w:rsidR="001F3C7B" w:rsidRDefault="001F3C7B">
      <w:r>
        <w:separator/>
      </w:r>
    </w:p>
  </w:endnote>
  <w:endnote w:type="continuationSeparator" w:id="0">
    <w:p w14:paraId="720528FE" w14:textId="77777777" w:rsidR="001F3C7B" w:rsidRDefault="001F3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;Malgun Gothic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BE91D" w14:textId="77777777" w:rsidR="001F3C7B" w:rsidRDefault="001F3C7B">
      <w:r>
        <w:separator/>
      </w:r>
    </w:p>
  </w:footnote>
  <w:footnote w:type="continuationSeparator" w:id="0">
    <w:p w14:paraId="6FF88AB0" w14:textId="77777777" w:rsidR="001F3C7B" w:rsidRDefault="001F3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05CF0"/>
    <w:multiLevelType w:val="multilevel"/>
    <w:tmpl w:val="A1802AC8"/>
    <w:lvl w:ilvl="0">
      <w:start w:val="1"/>
      <w:numFmt w:val="decimal"/>
      <w:lvlText w:val="%1."/>
      <w:lvlJc w:val="left"/>
      <w:pPr>
        <w:tabs>
          <w:tab w:val="num" w:pos="0"/>
        </w:tabs>
        <w:ind w:left="1350" w:hanging="81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07" w:hanging="11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34" w:hanging="11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61" w:hanging="11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1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16" w:hanging="2160"/>
      </w:pPr>
    </w:lvl>
  </w:abstractNum>
  <w:abstractNum w:abstractNumId="1" w15:restartNumberingAfterBreak="0">
    <w:nsid w:val="2EBE7177"/>
    <w:multiLevelType w:val="hybridMultilevel"/>
    <w:tmpl w:val="82545C80"/>
    <w:lvl w:ilvl="0" w:tplc="187E0A0A">
      <w:start w:val="6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00957"/>
    <w:multiLevelType w:val="hybridMultilevel"/>
    <w:tmpl w:val="1978752A"/>
    <w:lvl w:ilvl="0" w:tplc="45D46C0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2C8E5E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5C6E2AC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84EFAA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DCAD31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BA0BD18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81CCB92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41C679C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FD63380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8933A01"/>
    <w:multiLevelType w:val="hybridMultilevel"/>
    <w:tmpl w:val="D568A5C4"/>
    <w:lvl w:ilvl="0" w:tplc="FA180522">
      <w:start w:val="1"/>
      <w:numFmt w:val="bullet"/>
      <w:pStyle w:val="30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 w:tplc="2966AF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E857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A49F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CA48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28EFB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12A8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84EC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04DA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C49"/>
    <w:rsid w:val="00085037"/>
    <w:rsid w:val="000B6879"/>
    <w:rsid w:val="001514F5"/>
    <w:rsid w:val="001C5C49"/>
    <w:rsid w:val="001F3C7B"/>
    <w:rsid w:val="002643F6"/>
    <w:rsid w:val="0029737E"/>
    <w:rsid w:val="005A0D23"/>
    <w:rsid w:val="005D057E"/>
    <w:rsid w:val="00671E97"/>
    <w:rsid w:val="006F7471"/>
    <w:rsid w:val="00703A18"/>
    <w:rsid w:val="007219A8"/>
    <w:rsid w:val="00917D3A"/>
    <w:rsid w:val="00A12F3D"/>
    <w:rsid w:val="00AF0B56"/>
    <w:rsid w:val="00C93BB0"/>
    <w:rsid w:val="00D069FF"/>
    <w:rsid w:val="00E50780"/>
    <w:rsid w:val="00E67090"/>
    <w:rsid w:val="00FB7370"/>
    <w:rsid w:val="00FE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4065"/>
  <w15:docId w15:val="{30360FE8-EE2C-415E-886B-2F7731E5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b/>
      <w:sz w:val="40"/>
      <w:lang w:val="en-US"/>
    </w:rPr>
  </w:style>
  <w:style w:type="paragraph" w:styleId="4">
    <w:name w:val="heading 4"/>
    <w:basedOn w:val="a"/>
    <w:next w:val="a0"/>
    <w:qFormat/>
    <w:pPr>
      <w:keepNext/>
      <w:keepLines/>
      <w:widowControl/>
      <w:numPr>
        <w:ilvl w:val="3"/>
        <w:numId w:val="1"/>
      </w:numPr>
      <w:spacing w:before="240"/>
      <w:ind w:left="1854" w:hanging="1134"/>
      <w:outlineLvl w:val="3"/>
    </w:pPr>
    <w:rPr>
      <w:b/>
      <w:sz w:val="24"/>
      <w:lang w:val="en-US"/>
    </w:rPr>
  </w:style>
  <w:style w:type="paragraph" w:styleId="5">
    <w:name w:val="heading 5"/>
    <w:basedOn w:val="a"/>
    <w:next w:val="a"/>
    <w:link w:val="52"/>
    <w:qFormat/>
    <w:pPr>
      <w:keepNext/>
      <w:widowControl/>
      <w:numPr>
        <w:ilvl w:val="4"/>
        <w:numId w:val="1"/>
      </w:numPr>
      <w:spacing w:before="240" w:after="60"/>
      <w:ind w:left="284" w:right="284"/>
      <w:jc w:val="center"/>
      <w:outlineLvl w:val="4"/>
    </w:pPr>
    <w:rPr>
      <w:b/>
      <w:sz w:val="28"/>
      <w:lang w:val="en-US"/>
    </w:rPr>
  </w:style>
  <w:style w:type="paragraph" w:styleId="6">
    <w:name w:val="heading 6"/>
    <w:basedOn w:val="a"/>
    <w:next w:val="a"/>
    <w:link w:val="62"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7">
    <w:name w:val="heading 7"/>
    <w:basedOn w:val="a"/>
    <w:next w:val="a"/>
    <w:link w:val="71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  <w:sz w:val="24"/>
      <w:szCs w:val="24"/>
      <w:lang w:val="en-US"/>
    </w:rPr>
  </w:style>
  <w:style w:type="paragraph" w:styleId="8">
    <w:name w:val="heading 8"/>
    <w:basedOn w:val="a"/>
    <w:next w:val="a"/>
    <w:link w:val="81"/>
    <w:qFormat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val="en-US"/>
    </w:rPr>
  </w:style>
  <w:style w:type="paragraph" w:styleId="9">
    <w:name w:val="heading 9"/>
    <w:basedOn w:val="a"/>
    <w:next w:val="a"/>
    <w:link w:val="91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 w:cs="Cambria"/>
      <w:i/>
      <w:iCs/>
      <w:color w:val="40404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2">
    <w:name w:val="Заголовок 5 Знак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2">
    <w:name w:val="Заголовок 6 Знак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basedOn w:val="a"/>
    <w:qFormat/>
    <w:pPr>
      <w:widowControl/>
    </w:pPr>
    <w:rPr>
      <w:lang w:val="en-US" w:bidi="en-US"/>
    </w:rPr>
  </w:style>
  <w:style w:type="paragraph" w:styleId="a5">
    <w:name w:val="Title"/>
    <w:basedOn w:val="a"/>
    <w:next w:val="a"/>
    <w:link w:val="2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31">
    <w:name w:val="Подзаголовок Знак3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10"/>
    <w:qFormat/>
    <w:pPr>
      <w:ind w:left="720" w:right="720"/>
    </w:pPr>
    <w:rPr>
      <w:i/>
      <w:lang w:val="en-US"/>
    </w:rPr>
  </w:style>
  <w:style w:type="character" w:customStyle="1" w:styleId="210">
    <w:name w:val="Цитата 2 Знак1"/>
    <w:link w:val="21"/>
    <w:uiPriority w:val="29"/>
    <w:rPr>
      <w:i/>
    </w:rPr>
  </w:style>
  <w:style w:type="paragraph" w:styleId="a7">
    <w:name w:val="Intense Quote"/>
    <w:basedOn w:val="a"/>
    <w:next w:val="a"/>
    <w:link w:val="1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val="en-US"/>
    </w:rPr>
  </w:style>
  <w:style w:type="character" w:customStyle="1" w:styleId="10">
    <w:name w:val="Выделенная цитата Знак1"/>
    <w:link w:val="a7"/>
    <w:uiPriority w:val="30"/>
    <w:rPr>
      <w:i/>
    </w:rPr>
  </w:style>
  <w:style w:type="character" w:customStyle="1" w:styleId="32">
    <w:name w:val="Верхний колонтитул Знак3"/>
    <w:link w:val="a8"/>
    <w:uiPriority w:val="99"/>
  </w:style>
  <w:style w:type="character" w:customStyle="1" w:styleId="33">
    <w:name w:val="Нижний колонтитул Знак3"/>
    <w:link w:val="a9"/>
    <w:uiPriority w:val="99"/>
  </w:style>
  <w:style w:type="table" w:styleId="a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35">
    <w:name w:val="Текст сноски Знак3"/>
    <w:link w:val="ab"/>
    <w:uiPriority w:val="99"/>
    <w:rPr>
      <w:sz w:val="18"/>
    </w:rPr>
  </w:style>
  <w:style w:type="character" w:styleId="ac">
    <w:name w:val="footnote reference"/>
    <w:uiPriority w:val="99"/>
    <w:unhideWhenUsed/>
    <w:rPr>
      <w:vertAlign w:val="superscript"/>
    </w:rPr>
  </w:style>
  <w:style w:type="character" w:customStyle="1" w:styleId="12">
    <w:name w:val="Текст концевой сноски Знак1"/>
    <w:link w:val="ad"/>
    <w:uiPriority w:val="99"/>
    <w:rPr>
      <w:sz w:val="20"/>
    </w:rPr>
  </w:style>
  <w:style w:type="character" w:styleId="ae">
    <w:name w:val="endnote reference"/>
    <w:uiPriority w:val="99"/>
    <w:semiHidden/>
    <w:unhideWhenUsed/>
    <w:rPr>
      <w:vertAlign w:val="superscript"/>
    </w:rPr>
  </w:style>
  <w:style w:type="paragraph" w:styleId="af">
    <w:name w:val="TOC Heading"/>
    <w:qFormat/>
    <w:rPr>
      <w:rFonts w:eastAsia="DejaVu Sans;Malgun Gothic" w:cs="DejaVu Sans;Malgun Gothic"/>
    </w:rPr>
  </w:style>
  <w:style w:type="paragraph" w:styleId="af0">
    <w:name w:val="table of figures"/>
    <w:basedOn w:val="a"/>
    <w:next w:val="a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sz w:val="24"/>
    </w:rPr>
  </w:style>
  <w:style w:type="character" w:customStyle="1" w:styleId="WW8Num6z2">
    <w:name w:val="WW8Num6z2"/>
    <w:qFormat/>
    <w:rPr>
      <w:b/>
      <w:i w:val="0"/>
      <w:sz w:val="28"/>
      <w:szCs w:val="28"/>
    </w:rPr>
  </w:style>
  <w:style w:type="character" w:customStyle="1" w:styleId="WW8Num6z3">
    <w:name w:val="WW8Num6z3"/>
    <w:qFormat/>
    <w:rPr>
      <w:b/>
      <w:i w:val="0"/>
      <w:sz w:val="24"/>
      <w:szCs w:val="24"/>
    </w:rPr>
  </w:style>
  <w:style w:type="character" w:customStyle="1" w:styleId="WW8Num6z7">
    <w:name w:val="WW8Num6z7"/>
    <w:qFormat/>
    <w:rPr>
      <w:b w:val="0"/>
      <w:i w:val="0"/>
      <w:sz w:val="24"/>
      <w:szCs w:val="24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eastAsia="Times New Roman" w:hAnsi="Symbol" w:cs="Times New Roman"/>
    </w:rPr>
  </w:style>
  <w:style w:type="character" w:customStyle="1" w:styleId="WW8Num9z0">
    <w:name w:val="WW8Num9z0"/>
    <w:qFormat/>
  </w:style>
  <w:style w:type="character" w:customStyle="1" w:styleId="WW8Num10z1">
    <w:name w:val="WW8Num10z1"/>
    <w:qFormat/>
    <w:rPr>
      <w:rFonts w:ascii="Courier New" w:eastAsia="Courier New" w:hAnsi="Courier New" w:cs="Courier New"/>
    </w:rPr>
  </w:style>
  <w:style w:type="character" w:customStyle="1" w:styleId="WW8Num10z2">
    <w:name w:val="WW8Num10z2"/>
    <w:qFormat/>
    <w:rPr>
      <w:rFonts w:ascii="Wingdings" w:eastAsia="Wingdings" w:hAnsi="Wingdings" w:cs="Wingdings"/>
    </w:rPr>
  </w:style>
  <w:style w:type="character" w:customStyle="1" w:styleId="WW8Num10z3">
    <w:name w:val="WW8Num10z3"/>
    <w:qFormat/>
    <w:rPr>
      <w:rFonts w:ascii="Symbol" w:eastAsia="Symbol" w:hAnsi="Symbol" w:cs="Symbol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1">
    <w:name w:val="WW8Num14z1"/>
    <w:qFormat/>
    <w:rPr>
      <w:rFonts w:ascii="Courier New" w:eastAsia="Courier New" w:hAnsi="Courier New" w:cs="Courier New"/>
    </w:rPr>
  </w:style>
  <w:style w:type="character" w:customStyle="1" w:styleId="WW8Num14z2">
    <w:name w:val="WW8Num14z2"/>
    <w:qFormat/>
    <w:rPr>
      <w:rFonts w:ascii="Wingdings" w:eastAsia="Wingdings" w:hAnsi="Wingdings" w:cs="Wingdings"/>
    </w:rPr>
  </w:style>
  <w:style w:type="character" w:customStyle="1" w:styleId="WW8Num14z3">
    <w:name w:val="WW8Num14z3"/>
    <w:qFormat/>
    <w:rPr>
      <w:rFonts w:ascii="Symbol" w:eastAsia="Symbol" w:hAnsi="Symbol" w:cs="Symbol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eastAsia="Courier New" w:hAnsi="Courier New" w:cs="Courier New"/>
    </w:rPr>
  </w:style>
  <w:style w:type="character" w:customStyle="1" w:styleId="WW8Num16z2">
    <w:name w:val="WW8Num16z2"/>
    <w:qFormat/>
    <w:rPr>
      <w:rFonts w:ascii="Wingdings" w:eastAsia="Wingdings" w:hAnsi="Wingdings" w:cs="Wingdings"/>
    </w:rPr>
  </w:style>
  <w:style w:type="character" w:customStyle="1" w:styleId="WW8Num16z3">
    <w:name w:val="WW8Num16z3"/>
    <w:qFormat/>
    <w:rPr>
      <w:rFonts w:ascii="Symbol" w:eastAsia="Symbol" w:hAnsi="Symbol" w:cs="Symbol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20z1">
    <w:name w:val="WW8Num20z1"/>
    <w:qFormat/>
    <w:rPr>
      <w:sz w:val="24"/>
    </w:rPr>
  </w:style>
  <w:style w:type="character" w:customStyle="1" w:styleId="WW8Num20z2">
    <w:name w:val="WW8Num20z2"/>
    <w:qFormat/>
    <w:rPr>
      <w:b/>
      <w:i w:val="0"/>
      <w:sz w:val="28"/>
      <w:szCs w:val="28"/>
    </w:rPr>
  </w:style>
  <w:style w:type="character" w:customStyle="1" w:styleId="WW8Num20z3">
    <w:name w:val="WW8Num20z3"/>
    <w:qFormat/>
    <w:rPr>
      <w:b/>
      <w:i w:val="0"/>
      <w:sz w:val="24"/>
      <w:szCs w:val="24"/>
    </w:rPr>
  </w:style>
  <w:style w:type="character" w:customStyle="1" w:styleId="WW8Num20z7">
    <w:name w:val="WW8Num20z7"/>
    <w:qFormat/>
    <w:rPr>
      <w:b w:val="0"/>
      <w:i w:val="0"/>
      <w:sz w:val="24"/>
      <w:szCs w:val="24"/>
    </w:rPr>
  </w:style>
  <w:style w:type="character" w:customStyle="1" w:styleId="WW8Num21z0">
    <w:name w:val="WW8Num21z0"/>
    <w:qFormat/>
    <w:rPr>
      <w:sz w:val="28"/>
    </w:rPr>
  </w:style>
  <w:style w:type="character" w:customStyle="1" w:styleId="WW8Num22z0">
    <w:name w:val="WW8Num22z0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  <w:rPr>
      <w:b w:val="0"/>
    </w:rPr>
  </w:style>
  <w:style w:type="character" w:customStyle="1" w:styleId="WW8Num27z0">
    <w:name w:val="WW8Num27z0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St4z0">
    <w:name w:val="WW8NumSt4z0"/>
    <w:qFormat/>
    <w:rPr>
      <w:rFonts w:ascii="Times New Roman" w:hAnsi="Times New Roman" w:cs="Times New Roman"/>
    </w:rPr>
  </w:style>
  <w:style w:type="character" w:customStyle="1" w:styleId="13">
    <w:name w:val="Заголовок 1 Знак"/>
    <w:qFormat/>
    <w:rPr>
      <w:rFonts w:ascii="Cambria" w:hAnsi="Cambria" w:cs="Cambria"/>
      <w:b/>
      <w:bCs/>
      <w:color w:val="365F91"/>
      <w:sz w:val="28"/>
      <w:szCs w:val="28"/>
      <w:lang w:val="en-US"/>
    </w:rPr>
  </w:style>
  <w:style w:type="character" w:customStyle="1" w:styleId="23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en-US"/>
    </w:rPr>
  </w:style>
  <w:style w:type="character" w:customStyle="1" w:styleId="36">
    <w:name w:val="Заголовок 3 Знак"/>
    <w:qFormat/>
    <w:rPr>
      <w:b/>
      <w:sz w:val="40"/>
    </w:rPr>
  </w:style>
  <w:style w:type="character" w:customStyle="1" w:styleId="af1">
    <w:name w:val="Основной текст Знак"/>
    <w:basedOn w:val="a1"/>
    <w:qFormat/>
  </w:style>
  <w:style w:type="character" w:customStyle="1" w:styleId="41">
    <w:name w:val="Заголовок 4 Знак"/>
    <w:qFormat/>
    <w:rPr>
      <w:b/>
      <w:sz w:val="24"/>
    </w:rPr>
  </w:style>
  <w:style w:type="character" w:customStyle="1" w:styleId="51">
    <w:name w:val="Заголовок 5 Знак"/>
    <w:qFormat/>
    <w:rPr>
      <w:b/>
      <w:sz w:val="28"/>
    </w:rPr>
  </w:style>
  <w:style w:type="character" w:customStyle="1" w:styleId="60">
    <w:name w:val="Заголовок 6 Знак"/>
    <w:qFormat/>
    <w:rPr>
      <w:b/>
      <w:bCs/>
      <w:sz w:val="22"/>
      <w:szCs w:val="22"/>
    </w:rPr>
  </w:style>
  <w:style w:type="character" w:customStyle="1" w:styleId="70">
    <w:name w:val="Заголовок 7 Знак"/>
    <w:qFormat/>
    <w:rPr>
      <w:rFonts w:ascii="Calibri" w:hAnsi="Calibri" w:cs="Calibri"/>
      <w:sz w:val="24"/>
      <w:szCs w:val="24"/>
      <w:lang w:val="en-US"/>
    </w:rPr>
  </w:style>
  <w:style w:type="character" w:customStyle="1" w:styleId="90">
    <w:name w:val="Заголовок 9 Знак"/>
    <w:qFormat/>
    <w:rPr>
      <w:rFonts w:ascii="Cambria" w:hAnsi="Cambria" w:cs="Cambria"/>
      <w:i/>
      <w:iCs/>
      <w:color w:val="404040"/>
      <w:lang w:val="en-US"/>
    </w:rPr>
  </w:style>
  <w:style w:type="character" w:customStyle="1" w:styleId="af2">
    <w:name w:val="Основной текст с отступом Знак"/>
    <w:basedOn w:val="a1"/>
    <w:qFormat/>
  </w:style>
  <w:style w:type="character" w:customStyle="1" w:styleId="af3">
    <w:name w:val="Без интервала Знак"/>
    <w:qFormat/>
    <w:rPr>
      <w:lang w:val="en-US" w:bidi="en-US"/>
    </w:rPr>
  </w:style>
  <w:style w:type="character" w:customStyle="1" w:styleId="af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5">
    <w:name w:val="Цветовое выделение"/>
    <w:qFormat/>
    <w:rPr>
      <w:b/>
      <w:bCs/>
      <w:color w:val="000080"/>
      <w:sz w:val="20"/>
      <w:szCs w:val="20"/>
    </w:rPr>
  </w:style>
  <w:style w:type="character" w:customStyle="1" w:styleId="af6">
    <w:name w:val="Верхний колонтитул Знак"/>
    <w:basedOn w:val="a1"/>
    <w:qFormat/>
  </w:style>
  <w:style w:type="character" w:customStyle="1" w:styleId="14">
    <w:name w:val="Верхний колонтитул Знак1"/>
    <w:basedOn w:val="a1"/>
    <w:qFormat/>
  </w:style>
  <w:style w:type="character" w:customStyle="1" w:styleId="af7">
    <w:name w:val="Нижний колонтитул Знак"/>
    <w:basedOn w:val="a1"/>
    <w:qFormat/>
  </w:style>
  <w:style w:type="character" w:customStyle="1" w:styleId="15">
    <w:name w:val="Нижний колонтитул Знак1"/>
    <w:basedOn w:val="a1"/>
    <w:qFormat/>
  </w:style>
  <w:style w:type="character" w:customStyle="1" w:styleId="af8">
    <w:name w:val="Название Знак"/>
    <w:qFormat/>
    <w:rPr>
      <w:b/>
      <w:sz w:val="28"/>
      <w:lang w:val="en-US"/>
    </w:rPr>
  </w:style>
  <w:style w:type="character" w:customStyle="1" w:styleId="af9">
    <w:name w:val="Текст примечания Знак"/>
    <w:basedOn w:val="a1"/>
    <w:qFormat/>
  </w:style>
  <w:style w:type="character" w:customStyle="1" w:styleId="afa">
    <w:name w:val="Тема примечания Знак"/>
    <w:qFormat/>
    <w:rPr>
      <w:b/>
      <w:bCs/>
      <w:lang w:val="en-US"/>
    </w:rPr>
  </w:style>
  <w:style w:type="character" w:customStyle="1" w:styleId="24">
    <w:name w:val="Основной текст 2 Знак"/>
    <w:basedOn w:val="a1"/>
    <w:qFormat/>
  </w:style>
  <w:style w:type="character" w:styleId="afb">
    <w:name w:val="page number"/>
    <w:basedOn w:val="a1"/>
  </w:style>
  <w:style w:type="character" w:customStyle="1" w:styleId="37">
    <w:name w:val="Основной текст 3 Знак"/>
    <w:qFormat/>
    <w:rPr>
      <w:sz w:val="16"/>
      <w:szCs w:val="16"/>
    </w:rPr>
  </w:style>
  <w:style w:type="character" w:customStyle="1" w:styleId="afc">
    <w:name w:val="Подзаголовок Знак"/>
    <w:qFormat/>
    <w:rPr>
      <w:rFonts w:ascii="Cambria" w:hAnsi="Cambria" w:cs="Cambria"/>
      <w:sz w:val="24"/>
      <w:szCs w:val="24"/>
    </w:rPr>
  </w:style>
  <w:style w:type="character" w:styleId="afd">
    <w:name w:val="Emphasis"/>
    <w:qFormat/>
    <w:rPr>
      <w:i/>
      <w:iCs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e">
    <w:name w:val="Hyperlink"/>
    <w:qFormat/>
    <w:rPr>
      <w:rFonts w:cs="Times New Roman"/>
    </w:rPr>
  </w:style>
  <w:style w:type="character" w:customStyle="1" w:styleId="aff">
    <w:name w:val="Текст сноски Знак"/>
    <w:qFormat/>
  </w:style>
  <w:style w:type="character" w:customStyle="1" w:styleId="ConsPlusTitle1">
    <w:name w:val="ConsPlusTitle1"/>
    <w:qFormat/>
    <w:rPr>
      <w:rFonts w:ascii="Arial" w:hAnsi="Arial" w:cs="Arial"/>
      <w:b/>
      <w:bCs/>
      <w:lang w:val="ru-RU" w:bidi="ar-SA"/>
    </w:rPr>
  </w:style>
  <w:style w:type="character" w:customStyle="1" w:styleId="16">
    <w:name w:val="Гиперссылка1"/>
    <w:qFormat/>
  </w:style>
  <w:style w:type="character" w:customStyle="1" w:styleId="aff0">
    <w:name w:val="Текст Знак"/>
    <w:qFormat/>
    <w:rPr>
      <w:rFonts w:ascii="Courier New" w:hAnsi="Courier New" w:cs="Courier New"/>
      <w:lang w:val="en-US"/>
    </w:rPr>
  </w:style>
  <w:style w:type="character" w:customStyle="1" w:styleId="25">
    <w:name w:val="Основной текст с отступом 2 Знак"/>
    <w:basedOn w:val="a1"/>
    <w:qFormat/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aff1">
    <w:name w:val="FollowedHyperlink"/>
    <w:rPr>
      <w:b/>
      <w:i/>
      <w:color w:val="800080"/>
      <w:sz w:val="28"/>
      <w:u w:val="single"/>
      <w:lang w:val="en-GB" w:bidi="ar-SA"/>
    </w:rPr>
  </w:style>
  <w:style w:type="character" w:customStyle="1" w:styleId="apple-converted-space">
    <w:name w:val="apple-converted-space"/>
    <w:qFormat/>
  </w:style>
  <w:style w:type="character" w:customStyle="1" w:styleId="Heading1Char">
    <w:name w:val="Heading 1 Char"/>
    <w:qFormat/>
    <w:rPr>
      <w:rFonts w:ascii="Cambria" w:eastAsia="Arial Unicode MS" w:hAnsi="Cambria" w:cs="Cambria"/>
      <w:b/>
      <w:bCs/>
      <w:i/>
      <w:sz w:val="32"/>
      <w:szCs w:val="32"/>
      <w:lang w:val="ru-RU" w:bidi="ar-SA"/>
    </w:rPr>
  </w:style>
  <w:style w:type="character" w:customStyle="1" w:styleId="Heading2Char">
    <w:name w:val="Heading 2 Char"/>
    <w:qFormat/>
    <w:rPr>
      <w:rFonts w:ascii="Cambria" w:hAnsi="Cambria" w:cs="Cambria"/>
      <w:b w:val="0"/>
      <w:bCs/>
      <w:i w:val="0"/>
      <w:iCs/>
      <w:sz w:val="28"/>
      <w:szCs w:val="28"/>
      <w:lang w:val="en-GB" w:bidi="ar-SA"/>
    </w:rPr>
  </w:style>
  <w:style w:type="character" w:customStyle="1" w:styleId="Heading3Char">
    <w:name w:val="Heading 3 Char"/>
    <w:qFormat/>
    <w:rPr>
      <w:rFonts w:ascii="Cambria" w:hAnsi="Cambria" w:cs="Cambria"/>
      <w:b w:val="0"/>
      <w:bCs/>
      <w:i/>
      <w:sz w:val="26"/>
      <w:szCs w:val="26"/>
      <w:lang w:val="en-GB" w:bidi="ar-SA"/>
    </w:rPr>
  </w:style>
  <w:style w:type="character" w:customStyle="1" w:styleId="Heading4Char">
    <w:name w:val="Heading 4 Char"/>
    <w:qFormat/>
    <w:rPr>
      <w:rFonts w:ascii="Calibri" w:hAnsi="Calibri" w:cs="Calibri"/>
      <w:b w:val="0"/>
      <w:bCs/>
      <w:i/>
      <w:sz w:val="28"/>
      <w:szCs w:val="28"/>
      <w:lang w:val="en-GB" w:bidi="ar-SA"/>
    </w:rPr>
  </w:style>
  <w:style w:type="character" w:customStyle="1" w:styleId="20">
    <w:name w:val="Заголовок Знак2"/>
    <w:link w:val="a5"/>
    <w:qFormat/>
    <w:rPr>
      <w:rFonts w:ascii="Cambria" w:eastAsia="Arial Unicode MS" w:hAnsi="Cambria" w:cs="Cambria"/>
      <w:b/>
      <w:bCs/>
      <w:i/>
      <w:sz w:val="32"/>
      <w:szCs w:val="32"/>
      <w:lang w:val="ru-RU" w:bidi="ar-SA"/>
    </w:rPr>
  </w:style>
  <w:style w:type="character" w:customStyle="1" w:styleId="BodyTextChar">
    <w:name w:val="Body Text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BodyText2Char">
    <w:name w:val="Body Text 2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61">
    <w:name w:val="Знак Знак6"/>
    <w:qFormat/>
    <w:rPr>
      <w:rFonts w:cs="Times New Roman"/>
      <w:b/>
      <w:i/>
      <w:sz w:val="32"/>
      <w:szCs w:val="32"/>
      <w:lang w:val="en-US" w:bidi="ar-SA"/>
    </w:rPr>
  </w:style>
  <w:style w:type="character" w:customStyle="1" w:styleId="Heading4Char1">
    <w:name w:val="Heading 4 Char1"/>
    <w:qFormat/>
    <w:rPr>
      <w:b/>
      <w:bCs/>
      <w:i/>
      <w:sz w:val="24"/>
      <w:szCs w:val="24"/>
      <w:lang w:val="ru-RU" w:bidi="ar-SA"/>
    </w:rPr>
  </w:style>
  <w:style w:type="character" w:customStyle="1" w:styleId="BodyTextChar1">
    <w:name w:val="Body Text Char1"/>
    <w:qFormat/>
    <w:rPr>
      <w:b/>
      <w:i/>
      <w:sz w:val="28"/>
      <w:lang w:val="ru-RU" w:bidi="ar-SA"/>
    </w:rPr>
  </w:style>
  <w:style w:type="character" w:customStyle="1" w:styleId="BodyText2Char1">
    <w:name w:val="Body Text 2 Char1"/>
    <w:qFormat/>
    <w:rPr>
      <w:b/>
      <w:i/>
      <w:sz w:val="24"/>
      <w:szCs w:val="24"/>
      <w:lang w:val="ru-RU" w:bidi="ar-SA"/>
    </w:rPr>
  </w:style>
  <w:style w:type="character" w:customStyle="1" w:styleId="aff2">
    <w:name w:val="Знак Знак"/>
    <w:qFormat/>
    <w:rPr>
      <w:rFonts w:cs="Times New Roman"/>
      <w:b w:val="0"/>
      <w:bCs/>
      <w:i/>
      <w:sz w:val="28"/>
      <w:szCs w:val="28"/>
      <w:lang w:val="ru-RU" w:bidi="ar-SA"/>
    </w:rPr>
  </w:style>
  <w:style w:type="character" w:customStyle="1" w:styleId="Heading2Char1">
    <w:name w:val="Heading 2 Char1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Heading3Char1">
    <w:name w:val="Heading 3 Char1"/>
    <w:qFormat/>
    <w:rPr>
      <w:b/>
      <w:bCs/>
      <w:i/>
      <w:sz w:val="28"/>
      <w:szCs w:val="28"/>
      <w:lang w:val="ru-RU" w:bidi="ar-SA"/>
    </w:rPr>
  </w:style>
  <w:style w:type="character" w:customStyle="1" w:styleId="110">
    <w:name w:val="Знак Знак11"/>
    <w:qFormat/>
    <w:rPr>
      <w:b/>
      <w:i/>
      <w:sz w:val="32"/>
      <w:lang w:val="en-US" w:bidi="ar-SA"/>
    </w:rPr>
  </w:style>
  <w:style w:type="character" w:customStyle="1" w:styleId="80">
    <w:name w:val="Знак Знак8"/>
    <w:qFormat/>
    <w:rPr>
      <w:b/>
      <w:i/>
      <w:sz w:val="24"/>
      <w:lang w:val="ru-RU" w:bidi="ar-SA"/>
    </w:rPr>
  </w:style>
  <w:style w:type="character" w:customStyle="1" w:styleId="17">
    <w:name w:val="Основной текст Знак Знак1 Знак Знак"/>
    <w:qFormat/>
    <w:rPr>
      <w:b/>
      <w:i/>
      <w:sz w:val="28"/>
      <w:lang w:val="ru-RU" w:bidi="ar-SA"/>
    </w:rPr>
  </w:style>
  <w:style w:type="character" w:customStyle="1" w:styleId="100">
    <w:name w:val="Знак Знак10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92">
    <w:name w:val="Знак Знак9"/>
    <w:qFormat/>
    <w:rPr>
      <w:b/>
      <w:i/>
      <w:sz w:val="28"/>
      <w:lang w:val="ru-RU" w:bidi="ar-SA"/>
    </w:rPr>
  </w:style>
  <w:style w:type="character" w:customStyle="1" w:styleId="72">
    <w:name w:val="Знак Знак7"/>
    <w:qFormat/>
    <w:rPr>
      <w:b/>
      <w:i/>
      <w:sz w:val="28"/>
      <w:lang w:val="ru-RU" w:bidi="ar-SA"/>
    </w:rPr>
  </w:style>
  <w:style w:type="character" w:customStyle="1" w:styleId="18">
    <w:name w:val="Стиль1 Знак"/>
    <w:qFormat/>
    <w:rPr>
      <w:rFonts w:cs="Arial"/>
      <w:sz w:val="24"/>
      <w:szCs w:val="18"/>
    </w:rPr>
  </w:style>
  <w:style w:type="character" w:customStyle="1" w:styleId="aff3">
    <w:name w:val="Заголовок Знак"/>
    <w:qFormat/>
    <w:rPr>
      <w:rFonts w:ascii="Calibri Light" w:hAnsi="Calibri Light" w:cs="Calibri Light"/>
      <w:spacing w:val="-10"/>
      <w:sz w:val="56"/>
      <w:szCs w:val="56"/>
    </w:rPr>
  </w:style>
  <w:style w:type="character" w:customStyle="1" w:styleId="19">
    <w:name w:val="Заголовок Знак1"/>
    <w:qFormat/>
    <w:rPr>
      <w:rFonts w:ascii="Calibri Light" w:eastAsia="Times New Roman" w:hAnsi="Calibri Light" w:cs="Times New Roman"/>
      <w:b w:val="0"/>
      <w:i w:val="0"/>
      <w:spacing w:val="-10"/>
      <w:sz w:val="56"/>
      <w:szCs w:val="56"/>
      <w:lang w:val="en-GB" w:bidi="ar-SA"/>
    </w:rPr>
  </w:style>
  <w:style w:type="character" w:customStyle="1" w:styleId="aff4">
    <w:name w:val="Обычный (веб) Знак"/>
    <w:qFormat/>
    <w:rPr>
      <w:sz w:val="24"/>
      <w:szCs w:val="24"/>
    </w:rPr>
  </w:style>
  <w:style w:type="character" w:customStyle="1" w:styleId="82">
    <w:name w:val="Заголовок 8 Знак"/>
    <w:qFormat/>
    <w:rPr>
      <w:rFonts w:ascii="Arial" w:eastAsia="Arial" w:hAnsi="Arial" w:cs="Arial"/>
      <w:i/>
      <w:iCs/>
      <w:sz w:val="22"/>
      <w:szCs w:val="22"/>
      <w:lang w:eastAsia="zh-CN"/>
    </w:rPr>
  </w:style>
  <w:style w:type="character" w:customStyle="1" w:styleId="510">
    <w:name w:val="Заголовок 5 Знак1"/>
    <w:qFormat/>
    <w:rPr>
      <w:rFonts w:eastAsia="Times New Roman" w:cs="Times New Roman"/>
      <w:b/>
      <w:sz w:val="28"/>
      <w:szCs w:val="20"/>
      <w:lang w:bidi="ar-SA"/>
    </w:rPr>
  </w:style>
  <w:style w:type="character" w:customStyle="1" w:styleId="610">
    <w:name w:val="Заголовок 6 Знак1"/>
    <w:qFormat/>
    <w:rPr>
      <w:rFonts w:eastAsia="Times New Roman" w:cs="Times New Roman"/>
      <w:sz w:val="28"/>
      <w:szCs w:val="20"/>
      <w:lang w:bidi="ar-SA"/>
    </w:rPr>
  </w:style>
  <w:style w:type="character" w:customStyle="1" w:styleId="1a">
    <w:name w:val="Подзаголовок Знак1"/>
    <w:qFormat/>
  </w:style>
  <w:style w:type="character" w:customStyle="1" w:styleId="26">
    <w:name w:val="Цитата 2 Знак"/>
    <w:qFormat/>
    <w:rPr>
      <w:i/>
      <w:lang w:eastAsia="zh-CN"/>
    </w:rPr>
  </w:style>
  <w:style w:type="character" w:customStyle="1" w:styleId="aff5">
    <w:name w:val="Выделенная цитата Знак"/>
    <w:qFormat/>
    <w:rPr>
      <w:i/>
      <w:shd w:val="clear" w:color="auto" w:fill="F2F2F2"/>
      <w:lang w:eastAsia="zh-CN"/>
    </w:rPr>
  </w:style>
  <w:style w:type="character" w:customStyle="1" w:styleId="FooterChar">
    <w:name w:val="Footer Char"/>
    <w:qFormat/>
  </w:style>
  <w:style w:type="character" w:customStyle="1" w:styleId="1b">
    <w:name w:val="Текст сноски Знак1"/>
    <w:qFormat/>
    <w:rPr>
      <w:sz w:val="18"/>
    </w:rPr>
  </w:style>
  <w:style w:type="character" w:customStyle="1" w:styleId="aff6">
    <w:name w:val="Текст концевой сноски Знак"/>
    <w:qFormat/>
    <w:rPr>
      <w:lang w:eastAsia="zh-CN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1">
    <w:name w:val="WW8Num4z1"/>
    <w:qFormat/>
    <w:rPr>
      <w:sz w:val="24"/>
    </w:rPr>
  </w:style>
  <w:style w:type="character" w:customStyle="1" w:styleId="WW8Num4z2">
    <w:name w:val="WW8Num4z2"/>
    <w:qFormat/>
    <w:rPr>
      <w:b/>
      <w:i w:val="0"/>
      <w:sz w:val="28"/>
      <w:szCs w:val="28"/>
    </w:rPr>
  </w:style>
  <w:style w:type="character" w:customStyle="1" w:styleId="WW8Num4z3">
    <w:name w:val="WW8Num4z3"/>
    <w:qFormat/>
    <w:rPr>
      <w:b/>
      <w:i w:val="0"/>
      <w:sz w:val="24"/>
      <w:szCs w:val="24"/>
    </w:rPr>
  </w:style>
  <w:style w:type="character" w:customStyle="1" w:styleId="WW8Num4z7">
    <w:name w:val="WW8Num4z7"/>
    <w:qFormat/>
    <w:rPr>
      <w:b w:val="0"/>
      <w:i w:val="0"/>
      <w:sz w:val="24"/>
      <w:szCs w:val="24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4z0">
    <w:name w:val="WW8Num14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1c">
    <w:name w:val="Название Знак1"/>
    <w:qFormat/>
    <w:rPr>
      <w:rFonts w:eastAsia="Times New Roman" w:cs="Times New Roman"/>
      <w:sz w:val="48"/>
      <w:szCs w:val="48"/>
      <w:lang w:val="ru-RU" w:bidi="ar-SA"/>
    </w:rPr>
  </w:style>
  <w:style w:type="character" w:customStyle="1" w:styleId="111">
    <w:name w:val="Знак Знак11"/>
    <w:qFormat/>
    <w:rPr>
      <w:b/>
      <w:i/>
      <w:sz w:val="32"/>
      <w:lang w:val="en-US" w:bidi="ar-SA"/>
    </w:rPr>
  </w:style>
  <w:style w:type="character" w:customStyle="1" w:styleId="83">
    <w:name w:val="Знак Знак8"/>
    <w:qFormat/>
    <w:rPr>
      <w:b/>
      <w:i/>
      <w:sz w:val="24"/>
      <w:lang w:val="ru-RU" w:bidi="ar-SA"/>
    </w:rPr>
  </w:style>
  <w:style w:type="character" w:customStyle="1" w:styleId="101">
    <w:name w:val="Знак Знак10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93">
    <w:name w:val="Знак Знак9"/>
    <w:qFormat/>
    <w:rPr>
      <w:b/>
      <w:i/>
      <w:sz w:val="28"/>
      <w:lang w:val="ru-RU" w:bidi="ar-SA"/>
    </w:rPr>
  </w:style>
  <w:style w:type="character" w:customStyle="1" w:styleId="73">
    <w:name w:val="Знак Знак7"/>
    <w:qFormat/>
    <w:rPr>
      <w:b/>
      <w:i/>
      <w:sz w:val="28"/>
      <w:lang w:val="ru-RU" w:bidi="ar-SA"/>
    </w:rPr>
  </w:style>
  <w:style w:type="character" w:customStyle="1" w:styleId="1d">
    <w:name w:val="Основной текст Знак1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1e">
    <w:name w:val="Текст выноски Знак1"/>
    <w:qFormat/>
    <w:rPr>
      <w:rFonts w:ascii="Tahoma" w:eastAsia="Times New Roman" w:hAnsi="Tahoma" w:cs="Tahoma"/>
      <w:sz w:val="16"/>
      <w:szCs w:val="16"/>
      <w:lang w:bidi="ar-SA"/>
    </w:rPr>
  </w:style>
  <w:style w:type="character" w:customStyle="1" w:styleId="211">
    <w:name w:val="Основной текст 2 Знак1"/>
    <w:qFormat/>
    <w:rPr>
      <w:rFonts w:eastAsia="Times New Roman" w:cs="Times New Roman"/>
      <w:b/>
      <w:i/>
      <w:sz w:val="28"/>
      <w:szCs w:val="28"/>
      <w:lang w:val="en-GB" w:bidi="ar-SA"/>
    </w:rPr>
  </w:style>
  <w:style w:type="character" w:customStyle="1" w:styleId="1f">
    <w:name w:val="Основной текст с отступом Знак1"/>
    <w:qFormat/>
    <w:rPr>
      <w:rFonts w:eastAsia="Times New Roman" w:cs="Times New Roman"/>
      <w:sz w:val="26"/>
      <w:szCs w:val="26"/>
      <w:lang w:bidi="ar-SA"/>
    </w:rPr>
  </w:style>
  <w:style w:type="character" w:customStyle="1" w:styleId="27">
    <w:name w:val="Верхний колонтитул Знак2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28">
    <w:name w:val="Нижний колонтитул Знак2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29">
    <w:name w:val="Подзаголовок Знак2"/>
    <w:qFormat/>
    <w:rPr>
      <w:rFonts w:ascii="Arial" w:eastAsia="Arial" w:hAnsi="Arial" w:cs="Times New Roman"/>
      <w:i/>
      <w:iCs/>
      <w:color w:val="4F81BD"/>
      <w:spacing w:val="15"/>
      <w:lang w:val="ru-RU" w:bidi="ar-SA"/>
    </w:rPr>
  </w:style>
  <w:style w:type="character" w:customStyle="1" w:styleId="2a">
    <w:name w:val="Текст сноски Знак2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Heading">
    <w:name w:val="Heading"/>
    <w:basedOn w:val="a"/>
    <w:next w:val="a0"/>
    <w:qFormat/>
    <w:pPr>
      <w:widowControl/>
      <w:spacing w:after="480"/>
      <w:jc w:val="center"/>
    </w:pPr>
    <w:rPr>
      <w:b/>
      <w:sz w:val="28"/>
      <w:lang w:val="en-US"/>
    </w:rPr>
  </w:style>
  <w:style w:type="paragraph" w:styleId="a0">
    <w:name w:val="Body Text"/>
    <w:basedOn w:val="a"/>
    <w:pPr>
      <w:spacing w:after="120"/>
    </w:pPr>
  </w:style>
  <w:style w:type="paragraph" w:styleId="aff7">
    <w:name w:val="List"/>
    <w:basedOn w:val="a0"/>
  </w:style>
  <w:style w:type="paragraph" w:styleId="aff8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9">
    <w:name w:val="Body Text Indent"/>
    <w:basedOn w:val="a"/>
    <w:pPr>
      <w:spacing w:after="120"/>
      <w:ind w:left="283"/>
    </w:pPr>
  </w:style>
  <w:style w:type="paragraph" w:styleId="affa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Cell">
    <w:name w:val="ConsPlusCell"/>
    <w:qFormat/>
    <w:rPr>
      <w:rFonts w:eastAsia="Times New Roman" w:cs="Times New Roman"/>
      <w:lang w:val="ru-RU" w:bidi="ar-SA"/>
    </w:rPr>
  </w:style>
  <w:style w:type="paragraph" w:customStyle="1" w:styleId="affb">
    <w:name w:val="Обычный (веб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pPr>
      <w:widowControl/>
      <w:spacing w:before="280" w:after="280"/>
    </w:pPr>
    <w:rPr>
      <w:sz w:val="24"/>
      <w:szCs w:val="24"/>
      <w:lang w:val="en-US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link w:val="32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33"/>
    <w:pPr>
      <w:tabs>
        <w:tab w:val="center" w:pos="4677"/>
        <w:tab w:val="right" w:pos="9355"/>
      </w:tabs>
    </w:pPr>
  </w:style>
  <w:style w:type="paragraph" w:styleId="affc">
    <w:name w:val="annotation text"/>
    <w:basedOn w:val="a"/>
    <w:qFormat/>
  </w:style>
  <w:style w:type="paragraph" w:styleId="affd">
    <w:name w:val="annotation subject"/>
    <w:basedOn w:val="affc"/>
    <w:next w:val="affc"/>
    <w:qFormat/>
    <w:pPr>
      <w:widowControl/>
    </w:pPr>
    <w:rPr>
      <w:b/>
      <w:bCs/>
      <w:lang w:val="en-US"/>
    </w:rPr>
  </w:style>
  <w:style w:type="paragraph" w:styleId="2b">
    <w:name w:val="Body Text 2"/>
    <w:basedOn w:val="a"/>
    <w:qFormat/>
    <w:pPr>
      <w:spacing w:after="120" w:line="480" w:lineRule="auto"/>
    </w:p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f0">
    <w:name w:val="Стиль1"/>
    <w:basedOn w:val="a"/>
    <w:qFormat/>
    <w:pPr>
      <w:widowControl/>
      <w:tabs>
        <w:tab w:val="left" w:pos="918"/>
      </w:tabs>
      <w:spacing w:before="120"/>
      <w:ind w:left="-9" w:firstLine="567"/>
      <w:jc w:val="both"/>
      <w:outlineLvl w:val="5"/>
    </w:pPr>
    <w:rPr>
      <w:sz w:val="24"/>
      <w:szCs w:val="18"/>
      <w:lang w:val="en-US"/>
    </w:rPr>
  </w:style>
  <w:style w:type="paragraph" w:customStyle="1" w:styleId="2c">
    <w:name w:val="Стиль2"/>
    <w:basedOn w:val="1f0"/>
    <w:qFormat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42">
    <w:name w:val="Стиль4"/>
    <w:basedOn w:val="a"/>
    <w:qFormat/>
    <w:pPr>
      <w:widowControl/>
      <w:ind w:left="538" w:firstLine="284"/>
      <w:jc w:val="both"/>
    </w:pPr>
    <w:rPr>
      <w:sz w:val="24"/>
    </w:rPr>
  </w:style>
  <w:style w:type="paragraph" w:customStyle="1" w:styleId="affe">
    <w:name w:val="Знак"/>
    <w:basedOn w:val="a"/>
    <w:qFormat/>
    <w:pPr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styleId="38">
    <w:name w:val="Body Text 3"/>
    <w:basedOn w:val="a"/>
    <w:qFormat/>
    <w:pPr>
      <w:widowControl/>
      <w:spacing w:after="120"/>
    </w:pPr>
    <w:rPr>
      <w:sz w:val="16"/>
      <w:szCs w:val="16"/>
      <w:lang w:val="en-US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bCs/>
      <w:sz w:val="16"/>
      <w:szCs w:val="16"/>
      <w:lang w:val="ru-RU" w:bidi="ar-SA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16"/>
      <w:szCs w:val="16"/>
      <w:lang w:val="ru-RU" w:bidi="ar-SA"/>
    </w:rPr>
  </w:style>
  <w:style w:type="paragraph" w:styleId="afff">
    <w:name w:val="List Paragraph"/>
    <w:basedOn w:val="a"/>
    <w:qFormat/>
    <w:pPr>
      <w:widowControl/>
      <w:spacing w:before="280" w:after="280"/>
    </w:pPr>
    <w:rPr>
      <w:sz w:val="24"/>
      <w:szCs w:val="24"/>
    </w:rPr>
  </w:style>
  <w:style w:type="paragraph" w:styleId="a6">
    <w:name w:val="Subtitle"/>
    <w:basedOn w:val="a"/>
    <w:next w:val="a"/>
    <w:link w:val="31"/>
    <w:qFormat/>
    <w:pPr>
      <w:widowControl/>
      <w:spacing w:after="60"/>
      <w:jc w:val="center"/>
      <w:outlineLvl w:val="1"/>
    </w:pPr>
    <w:rPr>
      <w:rFonts w:ascii="Cambria" w:hAnsi="Cambria" w:cs="Cambria"/>
      <w:sz w:val="24"/>
      <w:szCs w:val="24"/>
      <w:lang w:val="en-US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Times New Roman" w:hAnsi="Courier New" w:cs="Courier New"/>
      <w:sz w:val="18"/>
      <w:szCs w:val="18"/>
      <w:lang w:val="ru-RU" w:bidi="ar-SA"/>
    </w:rPr>
  </w:style>
  <w:style w:type="paragraph" w:customStyle="1" w:styleId="1f1">
    <w:name w:val="Знак Знак Знак1 Знак Знак Знак Знак"/>
    <w:basedOn w:val="a"/>
    <w:qFormat/>
    <w:pPr>
      <w:tabs>
        <w:tab w:val="left" w:pos="360"/>
      </w:tabs>
      <w:spacing w:after="160" w:line="240" w:lineRule="exact"/>
      <w:jc w:val="center"/>
    </w:pPr>
    <w:rPr>
      <w:b/>
      <w:i/>
      <w:sz w:val="28"/>
      <w:lang w:val="en-GB"/>
    </w:rPr>
  </w:style>
  <w:style w:type="paragraph" w:styleId="ab">
    <w:name w:val="footnote text"/>
    <w:basedOn w:val="a"/>
    <w:link w:val="35"/>
    <w:qFormat/>
    <w:pPr>
      <w:widowControl/>
      <w:spacing w:before="280" w:after="280"/>
    </w:pPr>
    <w:rPr>
      <w:sz w:val="24"/>
      <w:szCs w:val="24"/>
    </w:rPr>
  </w:style>
  <w:style w:type="paragraph" w:styleId="afff0">
    <w:name w:val="Plain Text"/>
    <w:basedOn w:val="a"/>
    <w:qFormat/>
    <w:pPr>
      <w:widowControl/>
    </w:pPr>
    <w:rPr>
      <w:rFonts w:ascii="Courier New" w:hAnsi="Courier New" w:cs="Courier New"/>
      <w:lang w:val="en-US"/>
    </w:rPr>
  </w:style>
  <w:style w:type="paragraph" w:styleId="2d">
    <w:name w:val="Body Text Indent 2"/>
    <w:basedOn w:val="a"/>
    <w:qFormat/>
    <w:pPr>
      <w:spacing w:after="120" w:line="480" w:lineRule="auto"/>
      <w:ind w:left="283"/>
    </w:pPr>
  </w:style>
  <w:style w:type="paragraph" w:customStyle="1" w:styleId="afff1">
    <w:name w:val="Заголовок статьи"/>
    <w:basedOn w:val="a"/>
    <w:next w:val="a"/>
    <w:qFormat/>
    <w:pPr>
      <w:ind w:left="1612" w:hanging="892"/>
      <w:jc w:val="both"/>
    </w:pPr>
    <w:rPr>
      <w:rFonts w:ascii="Arial" w:hAnsi="Arial" w:cs="Arial"/>
    </w:rPr>
  </w:style>
  <w:style w:type="paragraph" w:customStyle="1" w:styleId="afff2">
    <w:name w:val="Комментарий"/>
    <w:basedOn w:val="a"/>
    <w:next w:val="a"/>
    <w:qFormat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0">
    <w:name w:val="Стиль3"/>
    <w:basedOn w:val="a"/>
    <w:qFormat/>
    <w:pPr>
      <w:widowControl/>
      <w:numPr>
        <w:numId w:val="3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26">
    <w:name w:val="xl2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7">
    <w:name w:val="xl2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28">
    <w:name w:val="xl2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30">
    <w:name w:val="xl3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31">
    <w:name w:val="xl3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xl38">
    <w:name w:val="xl3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pPr>
      <w:widowControl/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qFormat/>
    <w:pPr>
      <w:widowControl/>
      <w:spacing w:before="280" w:after="280"/>
    </w:pPr>
    <w:rPr>
      <w:b/>
      <w:bCs/>
      <w:sz w:val="24"/>
      <w:szCs w:val="24"/>
    </w:rPr>
  </w:style>
  <w:style w:type="paragraph" w:customStyle="1" w:styleId="xl48">
    <w:name w:val="xl48"/>
    <w:basedOn w:val="a"/>
    <w:qFormat/>
    <w:pPr>
      <w:widowControl/>
      <w:spacing w:before="280" w:after="280"/>
    </w:pPr>
    <w:rPr>
      <w:b/>
      <w:bCs/>
      <w:sz w:val="22"/>
      <w:szCs w:val="22"/>
    </w:rPr>
  </w:style>
  <w:style w:type="paragraph" w:customStyle="1" w:styleId="xl49">
    <w:name w:val="xl4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0">
    <w:name w:val="xl5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pPr>
      <w:widowControl/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5">
    <w:name w:val="xl5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57">
    <w:name w:val="xl5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8">
    <w:name w:val="xl5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8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77">
    <w:name w:val="xl77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78">
    <w:name w:val="xl78"/>
    <w:basedOn w:val="a"/>
    <w:qFormat/>
    <w:pPr>
      <w:widowControl/>
      <w:spacing w:before="280" w:after="280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</w:pPr>
    <w:rPr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3">
    <w:name w:val="xl93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94">
    <w:name w:val="xl94"/>
    <w:basedOn w:val="a"/>
    <w:qFormat/>
    <w:pPr>
      <w:widowControl/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ff3">
    <w:name w:val="Таблицы (моноширинный)"/>
    <w:basedOn w:val="a"/>
    <w:next w:val="a"/>
    <w:qFormat/>
    <w:pPr>
      <w:jc w:val="both"/>
    </w:pPr>
    <w:rPr>
      <w:rFonts w:ascii="Courier New" w:hAnsi="Courier New" w:cs="Courier New"/>
    </w:rPr>
  </w:style>
  <w:style w:type="paragraph" w:customStyle="1" w:styleId="1f2">
    <w:name w:val="Название1"/>
    <w:basedOn w:val="a"/>
    <w:qFormat/>
    <w:pPr>
      <w:widowControl/>
      <w:spacing w:before="280" w:after="280"/>
    </w:pPr>
    <w:rPr>
      <w:sz w:val="24"/>
      <w:szCs w:val="24"/>
    </w:rPr>
  </w:style>
  <w:style w:type="paragraph" w:styleId="ad">
    <w:name w:val="endnote text"/>
    <w:basedOn w:val="a"/>
    <w:link w:val="12"/>
    <w:rPr>
      <w:lang w:val="en-US"/>
    </w:rPr>
  </w:style>
  <w:style w:type="paragraph" w:styleId="1f3">
    <w:name w:val="toc 1"/>
    <w:basedOn w:val="a"/>
    <w:next w:val="a"/>
    <w:pPr>
      <w:spacing w:after="57"/>
    </w:pPr>
  </w:style>
  <w:style w:type="paragraph" w:styleId="2e">
    <w:name w:val="toc 2"/>
    <w:basedOn w:val="a"/>
    <w:next w:val="a"/>
    <w:pPr>
      <w:spacing w:after="57"/>
      <w:ind w:left="283"/>
    </w:pPr>
  </w:style>
  <w:style w:type="paragraph" w:styleId="39">
    <w:name w:val="toc 3"/>
    <w:basedOn w:val="a"/>
    <w:next w:val="a"/>
    <w:pPr>
      <w:spacing w:after="57"/>
      <w:ind w:left="567"/>
    </w:pPr>
  </w:style>
  <w:style w:type="paragraph" w:styleId="43">
    <w:name w:val="toc 4"/>
    <w:basedOn w:val="a"/>
    <w:next w:val="a"/>
    <w:pPr>
      <w:spacing w:after="57"/>
      <w:ind w:left="850"/>
    </w:pPr>
  </w:style>
  <w:style w:type="paragraph" w:styleId="53">
    <w:name w:val="toc 5"/>
    <w:basedOn w:val="a"/>
    <w:next w:val="a"/>
    <w:pPr>
      <w:spacing w:after="57"/>
      <w:ind w:left="1134"/>
    </w:pPr>
  </w:style>
  <w:style w:type="paragraph" w:styleId="63">
    <w:name w:val="toc 6"/>
    <w:basedOn w:val="a"/>
    <w:next w:val="a"/>
    <w:pPr>
      <w:spacing w:after="57"/>
      <w:ind w:left="1417"/>
    </w:pPr>
  </w:style>
  <w:style w:type="paragraph" w:styleId="74">
    <w:name w:val="toc 7"/>
    <w:basedOn w:val="a"/>
    <w:next w:val="a"/>
    <w:pPr>
      <w:spacing w:after="57"/>
      <w:ind w:left="1701"/>
    </w:pPr>
  </w:style>
  <w:style w:type="paragraph" w:styleId="84">
    <w:name w:val="toc 8"/>
    <w:basedOn w:val="a"/>
    <w:next w:val="a"/>
    <w:pPr>
      <w:spacing w:after="57"/>
      <w:ind w:left="1984"/>
    </w:pPr>
  </w:style>
  <w:style w:type="paragraph" w:styleId="94">
    <w:name w:val="toc 9"/>
    <w:basedOn w:val="a"/>
    <w:next w:val="a"/>
    <w:pPr>
      <w:spacing w:after="57"/>
      <w:ind w:left="2268"/>
    </w:pPr>
  </w:style>
  <w:style w:type="paragraph" w:customStyle="1" w:styleId="WW-Heading">
    <w:name w:val="WW-Heading"/>
    <w:basedOn w:val="a"/>
    <w:next w:val="a0"/>
    <w:qFormat/>
    <w:pPr>
      <w:widowControl/>
      <w:spacing w:after="480"/>
      <w:jc w:val="center"/>
    </w:pPr>
    <w:rPr>
      <w:b/>
      <w:sz w:val="28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consplusnormal1">
    <w:name w:val="consplusnormal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bodytextindent">
    <w:name w:val="bodytextindent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consplustitle0">
    <w:name w:val="consplustitle"/>
    <w:basedOn w:val="a"/>
    <w:qFormat/>
    <w:pPr>
      <w:widowControl/>
      <w:spacing w:before="280" w:after="28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paragraph" w:customStyle="1" w:styleId="docdata">
    <w:name w:val="docdata"/>
    <w:aliases w:val="docy,v5,2279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703A18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f4">
    <w:name w:val="Normal (Web)"/>
    <w:basedOn w:val="a"/>
    <w:uiPriority w:val="99"/>
    <w:semiHidden/>
    <w:unhideWhenUsed/>
    <w:rsid w:val="00703A18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f">
    <w:name w:val="Гиперссылка2"/>
    <w:rsid w:val="0029737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5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48BD3BA7-65B0-484A-8E0A-AD7A5C5337D4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523B3-988C-4117-8759-F1FDE42D7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Professional</cp:lastModifiedBy>
  <cp:revision>4</cp:revision>
  <cp:lastPrinted>2025-08-05T07:09:00Z</cp:lastPrinted>
  <dcterms:created xsi:type="dcterms:W3CDTF">2025-08-05T07:11:00Z</dcterms:created>
  <dcterms:modified xsi:type="dcterms:W3CDTF">2025-08-05T07:13:00Z</dcterms:modified>
  <dc:language>en-US</dc:language>
</cp:coreProperties>
</file>