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A98" w:rsidRDefault="00CC3A98">
      <w:pPr>
        <w:pStyle w:val="ConsPlusNormal"/>
        <w:widowControl/>
        <w:ind w:firstLine="0"/>
        <w:jc w:val="both"/>
      </w:pPr>
    </w:p>
    <w:p w:rsidR="00CC3A98" w:rsidRDefault="00CC3A98">
      <w:pPr>
        <w:widowControl/>
        <w:rPr>
          <w:sz w:val="28"/>
        </w:rPr>
      </w:pPr>
    </w:p>
    <w:p w:rsidR="00CC3A98" w:rsidRDefault="00E5541C">
      <w:pPr>
        <w:pStyle w:val="ac"/>
        <w:tabs>
          <w:tab w:val="clear" w:pos="4153"/>
          <w:tab w:val="clear" w:pos="8306"/>
        </w:tabs>
      </w:pPr>
      <w:r>
        <w:t xml:space="preserve">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1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CC3A98" w:rsidRDefault="00CC3A9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202" type="#_x0000_t202" style="position:absolute;z-index:3;o:allowoverlap:true;o:allowincell:false;mso-position-horizontal-relative:text;margin-left:376.20pt;mso-position-horizontal:absolute;mso-position-vertical-relative:text;margin-top:-37.05pt;mso-position-vertical:absolute;width:111.15pt;height:39.90pt;mso-wrap-distance-left:9.05pt;mso-wrap-distance-top:0.00pt;mso-wrap-distance-right:9.05pt;mso-wrap-distance-bottom:0.00pt;v-text-anchor:top;visibility:visible;" fillcolor="#FFFFFF">
                <v:textbox inset="0,0,0,0">
                  <w:txbxContent>
                    <w:p>
                      <w:pPr>
                        <w:pStyle w:val="68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</w:r>
                      <w:r>
                        <w:rPr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CC3A98" w:rsidRDefault="00CC3A98">
      <w:pPr>
        <w:pStyle w:val="ac"/>
        <w:tabs>
          <w:tab w:val="clear" w:pos="4153"/>
          <w:tab w:val="clear" w:pos="8306"/>
        </w:tabs>
      </w:pPr>
    </w:p>
    <w:p w:rsidR="00CC3A98" w:rsidRDefault="00CC3A98">
      <w:pPr>
        <w:pStyle w:val="ac"/>
        <w:tabs>
          <w:tab w:val="clear" w:pos="4153"/>
          <w:tab w:val="clear" w:pos="8306"/>
        </w:tabs>
      </w:pPr>
    </w:p>
    <w:p w:rsidR="00AA5E9E" w:rsidRDefault="00AA5E9E" w:rsidP="00AA5E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78180" cy="9220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A98" w:rsidRDefault="00CC3A98">
      <w:pPr>
        <w:jc w:val="center"/>
        <w:rPr>
          <w:sz w:val="24"/>
          <w:szCs w:val="24"/>
        </w:rPr>
      </w:pPr>
    </w:p>
    <w:p w:rsidR="00CC3A98" w:rsidRDefault="00CC3A98">
      <w:pPr>
        <w:widowControl/>
        <w:spacing w:line="192" w:lineRule="auto"/>
        <w:jc w:val="both"/>
        <w:rPr>
          <w:sz w:val="30"/>
          <w:szCs w:val="24"/>
        </w:rPr>
      </w:pPr>
    </w:p>
    <w:p w:rsidR="00CC3A98" w:rsidRDefault="00E5541C">
      <w:pPr>
        <w:widowControl/>
        <w:spacing w:line="192" w:lineRule="auto"/>
        <w:jc w:val="both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6099810" cy="2034540"/>
                <wp:effectExtent l="0" t="0" r="0" b="0"/>
                <wp:wrapSquare wrapText="bothSides"/>
                <wp:docPr id="2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099810" cy="20345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21"/>
                            </w:tblGrid>
                            <w:tr w:rsidR="00CC3A9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CC3A98" w:rsidRDefault="00CC3A98">
                                  <w:pPr>
                                    <w:widowControl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CC3A98">
                              <w:tc>
                                <w:tcPr>
                                  <w:tcW w:w="9606" w:type="dxa"/>
                                </w:tcPr>
                                <w:p w:rsidR="00CC3A98" w:rsidRDefault="001605CA" w:rsidP="00AA5E9E">
                                  <w:pPr>
                                    <w:pStyle w:val="3"/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АДМИНИСТРАЦИЯ НЕЧАЕВСКОГО</w:t>
                                  </w:r>
                                  <w:r w:rsidR="00E5541C">
                                    <w:rPr>
                                      <w:sz w:val="36"/>
                                      <w:szCs w:val="36"/>
                                    </w:rPr>
                                    <w:t xml:space="preserve"> СЕЛЬСОВЕТА МОКШАНСКОГО РАЙОНА</w:t>
                                  </w:r>
                                </w:p>
                              </w:tc>
                            </w:tr>
                            <w:tr w:rsidR="00CC3A9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CC3A98" w:rsidRDefault="00E5541C" w:rsidP="00AA5E9E">
                                  <w:pPr>
                                    <w:pStyle w:val="3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</w:tc>
                            </w:tr>
                            <w:tr w:rsidR="00CC3A98">
                              <w:trPr>
                                <w:trHeight w:val="294"/>
                              </w:trPr>
                              <w:tc>
                                <w:tcPr>
                                  <w:tcW w:w="9606" w:type="dxa"/>
                                </w:tcPr>
                                <w:p w:rsidR="00CC3A98" w:rsidRDefault="00E5541C" w:rsidP="00AA5E9E">
                                  <w:pPr>
                                    <w:pStyle w:val="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РАСПОРЯЖЕНИЕ</w:t>
                                  </w:r>
                                </w:p>
                              </w:tc>
                            </w:tr>
                            <w:tr w:rsidR="00CC3A98">
                              <w:trPr>
                                <w:trHeight w:hRule="exact" w:val="1289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CC3A98" w:rsidRDefault="00CC3A98" w:rsidP="00AA5E9E">
                                  <w:pPr>
                                    <w:pStyle w:val="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CC3A98">
                              <w:trPr>
                                <w:trHeight w:hRule="exact" w:val="212"/>
                              </w:trPr>
                              <w:tc>
                                <w:tcPr>
                                  <w:tcW w:w="9606" w:type="dxa"/>
                                  <w:vAlign w:val="center"/>
                                </w:tcPr>
                                <w:p w:rsidR="00CC3A98" w:rsidRDefault="00CC3A98">
                                  <w:pPr>
                                    <w:pStyle w:val="3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C3A98" w:rsidRDefault="00CC3A98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7" type="#_x0000_t202" style="position:absolute;left:0;text-align:left;margin-left:0;margin-top:6.6pt;width:480.3pt;height:160.2pt;z-index:2;visibility:visible;mso-wrap-style:square;mso-height-percent:0;mso-wrap-distance-left:0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" o:allowincell="f" stroked="f">
                <v:fill opacity="0"/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21"/>
                      </w:tblGrid>
                      <w:tr w:rsidR="00CC3A98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</w:tcPr>
                          <w:p w:rsidR="00CC3A98" w:rsidRDefault="00CC3A98">
                            <w:pPr>
                              <w:widowControl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CC3A98">
                        <w:tc>
                          <w:tcPr>
                            <w:tcW w:w="9606" w:type="dxa"/>
                          </w:tcPr>
                          <w:p w:rsidR="00CC3A98" w:rsidRDefault="001605CA" w:rsidP="00AA5E9E">
                            <w:pPr>
                              <w:pStyle w:val="3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АДМИНИСТРАЦИЯ НЕЧАЕВСКОГО</w:t>
                            </w:r>
                            <w:r w:rsidR="00E5541C">
                              <w:rPr>
                                <w:sz w:val="36"/>
                                <w:szCs w:val="36"/>
                              </w:rPr>
                              <w:t xml:space="preserve"> СЕЛЬСОВЕТА МОКШАНСКОГО РАЙОНА</w:t>
                            </w:r>
                          </w:p>
                        </w:tc>
                      </w:tr>
                      <w:tr w:rsidR="00CC3A98">
                        <w:trPr>
                          <w:trHeight w:hRule="exact" w:val="397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:rsidR="00CC3A98" w:rsidRDefault="00E5541C" w:rsidP="00AA5E9E">
                            <w:pPr>
                              <w:pStyle w:val="3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</w:tc>
                      </w:tr>
                      <w:tr w:rsidR="00CC3A98">
                        <w:trPr>
                          <w:trHeight w:val="294"/>
                        </w:trPr>
                        <w:tc>
                          <w:tcPr>
                            <w:tcW w:w="9606" w:type="dxa"/>
                          </w:tcPr>
                          <w:p w:rsidR="00CC3A98" w:rsidRDefault="00E5541C" w:rsidP="00AA5E9E">
                            <w:pPr>
                              <w:pStyle w:val="3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РАСПОРЯЖЕНИЕ</w:t>
                            </w:r>
                          </w:p>
                        </w:tc>
                      </w:tr>
                      <w:tr w:rsidR="00CC3A98">
                        <w:trPr>
                          <w:trHeight w:hRule="exact" w:val="1289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:rsidR="00CC3A98" w:rsidRDefault="00CC3A98" w:rsidP="00AA5E9E">
                            <w:pPr>
                              <w:pStyle w:val="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CC3A98">
                        <w:trPr>
                          <w:trHeight w:hRule="exact" w:val="212"/>
                        </w:trPr>
                        <w:tc>
                          <w:tcPr>
                            <w:tcW w:w="9606" w:type="dxa"/>
                            <w:vAlign w:val="center"/>
                          </w:tcPr>
                          <w:p w:rsidR="00CC3A98" w:rsidRDefault="00CC3A98">
                            <w:pPr>
                              <w:pStyle w:val="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CC3A98" w:rsidRDefault="00CC3A98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1595312</wp:posOffset>
                </wp:positionV>
                <wp:extent cx="2952750" cy="676083"/>
                <wp:effectExtent l="0" t="0" r="0" b="0"/>
                <wp:wrapSquare wrapText="bothSides"/>
                <wp:docPr id="3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952750" cy="676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5000" w:type="pct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"/>
                              <w:gridCol w:w="2844"/>
                              <w:gridCol w:w="398"/>
                              <w:gridCol w:w="1138"/>
                            </w:tblGrid>
                            <w:tr w:rsidR="00CC3A98">
                              <w:tc>
                                <w:tcPr>
                                  <w:tcW w:w="284" w:type="dxa"/>
                                  <w:vAlign w:val="bottom"/>
                                </w:tcPr>
                                <w:p w:rsidR="00CC3A98" w:rsidRDefault="00E5541C">
                                  <w:pPr>
                                    <w:widowControl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CC3A98" w:rsidRDefault="00AA5E9E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04.04.2025</w:t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vAlign w:val="bottom"/>
                                </w:tcPr>
                                <w:p w:rsidR="00CC3A98" w:rsidRDefault="00E5541C" w:rsidP="001605CA">
                                  <w:pPr>
                                    <w:widowControl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CC3A98" w:rsidRDefault="00AA5E9E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11-р</w:t>
                                  </w:r>
                                </w:p>
                              </w:tc>
                            </w:tr>
                            <w:tr w:rsidR="00CC3A98">
                              <w:tc>
                                <w:tcPr>
                                  <w:tcW w:w="4650" w:type="dxa"/>
                                  <w:gridSpan w:val="4"/>
                                </w:tcPr>
                                <w:p w:rsidR="00CC3A98" w:rsidRDefault="00CC3A98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10"/>
                                    </w:rPr>
                                  </w:pPr>
                                </w:p>
                                <w:p w:rsidR="00CC3A98" w:rsidRDefault="00E5541C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.Н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z w:val="24"/>
                                    </w:rPr>
                                    <w:t>ечаевка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C3A98" w:rsidRDefault="00CC3A98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ame3" o:spid="_x0000_s1028" type="#_x0000_t202" style="position:absolute;left:0;text-align:left;margin-left:0;margin-top:125.6pt;width:232.5pt;height:53.25pt;z-index: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" stroked="f">
                <v:textbox inset="0,0,0,0">
                  <w:txbxContent>
                    <w:tbl>
                      <w:tblPr>
                        <w:tblW w:w="5000" w:type="pct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"/>
                        <w:gridCol w:w="2844"/>
                        <w:gridCol w:w="398"/>
                        <w:gridCol w:w="1138"/>
                      </w:tblGrid>
                      <w:tr w:rsidR="00CC3A98">
                        <w:tc>
                          <w:tcPr>
                            <w:tcW w:w="284" w:type="dxa"/>
                            <w:vAlign w:val="bottom"/>
                          </w:tcPr>
                          <w:p w:rsidR="00CC3A98" w:rsidRDefault="00E5541C">
                            <w:pPr>
                              <w:widowControl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</w:tcPr>
                          <w:p w:rsidR="00CC3A98" w:rsidRDefault="00AA5E9E">
                            <w:pPr>
                              <w:widowControl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04.04.2025</w:t>
                            </w:r>
                          </w:p>
                        </w:tc>
                        <w:tc>
                          <w:tcPr>
                            <w:tcW w:w="397" w:type="dxa"/>
                            <w:vAlign w:val="bottom"/>
                          </w:tcPr>
                          <w:p w:rsidR="00CC3A98" w:rsidRDefault="00E5541C" w:rsidP="001605CA">
                            <w:pPr>
                              <w:widowControl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</w:tcPr>
                          <w:p w:rsidR="00CC3A98" w:rsidRDefault="00AA5E9E">
                            <w:pPr>
                              <w:widowControl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11-р</w:t>
                            </w:r>
                          </w:p>
                        </w:tc>
                      </w:tr>
                      <w:tr w:rsidR="00CC3A98">
                        <w:tc>
                          <w:tcPr>
                            <w:tcW w:w="4650" w:type="dxa"/>
                            <w:gridSpan w:val="4"/>
                          </w:tcPr>
                          <w:p w:rsidR="00CC3A98" w:rsidRDefault="00CC3A98">
                            <w:pPr>
                              <w:widowControl/>
                              <w:jc w:val="center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CC3A98" w:rsidRDefault="00E5541C">
                            <w:pPr>
                              <w:widowControl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.Н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</w:rPr>
                              <w:t>ечаевка</w:t>
                            </w:r>
                            <w:proofErr w:type="spellEnd"/>
                          </w:p>
                        </w:tc>
                      </w:tr>
                    </w:tbl>
                    <w:p w:rsidR="00CC3A98" w:rsidRDefault="00CC3A98"/>
                  </w:txbxContent>
                </v:textbox>
                <w10:wrap type="square" anchorx="margin"/>
              </v:shape>
            </w:pict>
          </mc:Fallback>
        </mc:AlternateContent>
      </w:r>
    </w:p>
    <w:p w:rsidR="00CC3A98" w:rsidRDefault="00CC3A98">
      <w:pPr>
        <w:widowControl/>
        <w:rPr>
          <w:b/>
          <w:sz w:val="28"/>
        </w:rPr>
      </w:pPr>
    </w:p>
    <w:p w:rsidR="00CC3A98" w:rsidRDefault="00CC3A98">
      <w:pPr>
        <w:widowControl/>
        <w:rPr>
          <w:b/>
          <w:sz w:val="28"/>
        </w:rPr>
      </w:pPr>
    </w:p>
    <w:p w:rsidR="00CC3A98" w:rsidRDefault="00CC3A98">
      <w:pPr>
        <w:widowControl/>
        <w:jc w:val="center"/>
        <w:rPr>
          <w:b/>
          <w:sz w:val="28"/>
        </w:rPr>
      </w:pPr>
    </w:p>
    <w:p w:rsidR="00CC3A98" w:rsidRDefault="00CC3A98">
      <w:pPr>
        <w:pStyle w:val="15"/>
        <w:keepNext/>
        <w:keepLines/>
        <w:spacing w:after="0"/>
      </w:pPr>
    </w:p>
    <w:p w:rsidR="00CC3A98" w:rsidRDefault="00CC3A98">
      <w:pPr>
        <w:pStyle w:val="15"/>
        <w:keepNext/>
        <w:keepLines/>
        <w:spacing w:after="0"/>
      </w:pPr>
    </w:p>
    <w:p w:rsidR="00CC3A98" w:rsidRDefault="00CC3A98">
      <w:pPr>
        <w:pStyle w:val="15"/>
        <w:keepNext/>
        <w:keepLines/>
        <w:spacing w:after="0"/>
      </w:pPr>
    </w:p>
    <w:p w:rsidR="00CC3A98" w:rsidRDefault="00E5541C" w:rsidP="00AA5E9E">
      <w:pPr>
        <w:pStyle w:val="15"/>
        <w:keepNext/>
        <w:keepLines/>
        <w:spacing w:after="0"/>
      </w:pPr>
      <w:r>
        <w:t xml:space="preserve">Об утверждении </w:t>
      </w:r>
      <w:r>
        <w:rPr>
          <w:rStyle w:val="13"/>
          <w:b/>
          <w:i w:val="0"/>
          <w:lang w:val="ru-RU"/>
        </w:rPr>
        <w:t xml:space="preserve">Политики </w:t>
      </w:r>
      <w:r>
        <w:rPr>
          <w:rStyle w:val="af9"/>
          <w:b/>
          <w:i w:val="0"/>
          <w:lang w:val="ru-RU"/>
        </w:rPr>
        <w:t xml:space="preserve">в отношении обработки персональных данных в администрации </w:t>
      </w:r>
      <w:r>
        <w:t>Нечаевского сельсовета Мокшанского района Пензенской области</w:t>
      </w:r>
    </w:p>
    <w:p w:rsidR="00CC3A98" w:rsidRDefault="00CC3A98">
      <w:pPr>
        <w:widowControl/>
        <w:jc w:val="both"/>
        <w:outlineLvl w:val="0"/>
        <w:rPr>
          <w:bCs/>
          <w:iCs/>
          <w:sz w:val="28"/>
          <w:szCs w:val="28"/>
        </w:rPr>
      </w:pPr>
    </w:p>
    <w:p w:rsidR="00CC3A98" w:rsidRDefault="00E5541C">
      <w:pPr>
        <w:pStyle w:val="14"/>
        <w:tabs>
          <w:tab w:val="left" w:pos="1064"/>
        </w:tabs>
        <w:jc w:val="both"/>
      </w:pPr>
      <w:r>
        <w:rPr>
          <w:bCs/>
          <w:iCs/>
        </w:rPr>
        <w:t xml:space="preserve">В целях исполнения требований федеральных законов </w:t>
      </w:r>
      <w:r>
        <w:rPr>
          <w:rStyle w:val="af9"/>
          <w:b w:val="0"/>
          <w:i w:val="0"/>
          <w:lang w:val="ru-RU"/>
        </w:rPr>
        <w:t xml:space="preserve">от 27.07.2006 № 152-ФЗ «О персональных данных», от 27.07.2006 № 149-ФЗ «Об информации, информационных технологиях и о защите информации», </w:t>
      </w:r>
      <w:r>
        <w:t xml:space="preserve">руководствуясь Уставом сельского поселения </w:t>
      </w:r>
      <w:proofErr w:type="spellStart"/>
      <w:r>
        <w:t>Нечаевский</w:t>
      </w:r>
      <w:proofErr w:type="spellEnd"/>
      <w:r>
        <w:t xml:space="preserve">  сельсовет муниципального района Мокшанский район Пензенской области,</w:t>
      </w:r>
    </w:p>
    <w:p w:rsidR="00CC3A98" w:rsidRDefault="00AA5E9E" w:rsidP="00AA5E9E">
      <w:pPr>
        <w:widowControl/>
        <w:jc w:val="both"/>
      </w:pPr>
      <w:r>
        <w:rPr>
          <w:bCs/>
          <w:iCs/>
          <w:sz w:val="28"/>
          <w:szCs w:val="28"/>
        </w:rPr>
        <w:t xml:space="preserve">          </w:t>
      </w:r>
      <w:r w:rsidR="00E5541C">
        <w:rPr>
          <w:bCs/>
          <w:iCs/>
          <w:sz w:val="28"/>
          <w:szCs w:val="28"/>
        </w:rPr>
        <w:t xml:space="preserve">1. </w:t>
      </w:r>
      <w:bookmarkStart w:id="0" w:name="_Hlk141860297"/>
      <w:r w:rsidR="00E5541C">
        <w:rPr>
          <w:bCs/>
          <w:iCs/>
          <w:sz w:val="28"/>
          <w:szCs w:val="28"/>
        </w:rPr>
        <w:t xml:space="preserve">Утвердить </w:t>
      </w:r>
      <w:r w:rsidR="00E5541C">
        <w:rPr>
          <w:rStyle w:val="af9"/>
          <w:rFonts w:eastAsia="Courier New"/>
          <w:b w:val="0"/>
          <w:i w:val="0"/>
          <w:lang w:val="ru-RU"/>
        </w:rPr>
        <w:t xml:space="preserve">Политику в отношении обработки персональных данных </w:t>
      </w:r>
      <w:r w:rsidR="00E5541C">
        <w:rPr>
          <w:sz w:val="28"/>
          <w:szCs w:val="28"/>
        </w:rPr>
        <w:t>в администрации Нечаевского сельсовета Мокшанского района Пензенской области</w:t>
      </w:r>
      <w:r w:rsidR="00E5541C">
        <w:rPr>
          <w:iCs/>
          <w:sz w:val="28"/>
          <w:szCs w:val="28"/>
        </w:rPr>
        <w:t xml:space="preserve"> согласно приложению № 1.</w:t>
      </w:r>
    </w:p>
    <w:bookmarkEnd w:id="0"/>
    <w:p w:rsidR="00CC3A98" w:rsidRDefault="00897B46">
      <w:pPr>
        <w:widowControl/>
        <w:ind w:firstLine="709"/>
        <w:jc w:val="both"/>
      </w:pPr>
      <w:r>
        <w:rPr>
          <w:bCs/>
          <w:iCs/>
          <w:sz w:val="28"/>
          <w:szCs w:val="28"/>
        </w:rPr>
        <w:t>2. С</w:t>
      </w:r>
      <w:r w:rsidR="00E5541C">
        <w:rPr>
          <w:bCs/>
          <w:iCs/>
          <w:sz w:val="28"/>
          <w:szCs w:val="28"/>
        </w:rPr>
        <w:t>пециалисту администрации Нечаевского сельсовета Мокшанского района Пе</w:t>
      </w:r>
      <w:r>
        <w:rPr>
          <w:bCs/>
          <w:iCs/>
          <w:sz w:val="28"/>
          <w:szCs w:val="28"/>
        </w:rPr>
        <w:t>нзенской области, ответственному</w:t>
      </w:r>
      <w:bookmarkStart w:id="1" w:name="_GoBack"/>
      <w:bookmarkEnd w:id="1"/>
      <w:r w:rsidR="00E5541C">
        <w:rPr>
          <w:bCs/>
          <w:iCs/>
          <w:sz w:val="28"/>
          <w:szCs w:val="28"/>
        </w:rPr>
        <w:t xml:space="preserve"> за кадровую работу</w:t>
      </w:r>
      <w:r>
        <w:rPr>
          <w:bCs/>
          <w:iCs/>
          <w:sz w:val="28"/>
          <w:szCs w:val="28"/>
        </w:rPr>
        <w:t>,</w:t>
      </w:r>
      <w:r w:rsidR="00E5541C">
        <w:rPr>
          <w:bCs/>
          <w:iCs/>
          <w:sz w:val="28"/>
          <w:szCs w:val="28"/>
        </w:rPr>
        <w:t xml:space="preserve"> ознакомить под роспись муниципальных служащих, лиц, замещающих муниципальные должности, и работников </w:t>
      </w:r>
      <w:r w:rsidR="00E5541C">
        <w:rPr>
          <w:bCs/>
          <w:sz w:val="28"/>
          <w:szCs w:val="28"/>
        </w:rPr>
        <w:t>Адм</w:t>
      </w:r>
      <w:r w:rsidR="00E5541C">
        <w:rPr>
          <w:bCs/>
          <w:iCs/>
          <w:sz w:val="28"/>
          <w:szCs w:val="28"/>
        </w:rPr>
        <w:t>инистрации Нечаевского сельсовета Мокшанского района Пензенской области с настоящим распоряжением.</w:t>
      </w:r>
    </w:p>
    <w:p w:rsidR="00CC3A98" w:rsidRDefault="00E5541C">
      <w:pPr>
        <w:widowControl/>
        <w:ind w:firstLine="709"/>
        <w:jc w:val="both"/>
      </w:pPr>
      <w:r>
        <w:rPr>
          <w:iCs/>
          <w:sz w:val="28"/>
          <w:szCs w:val="28"/>
        </w:rPr>
        <w:t>3. Настоящее распоряжение вступает в силу со дня его подписания.</w:t>
      </w:r>
    </w:p>
    <w:p w:rsidR="00CC3A98" w:rsidRDefault="00E5541C">
      <w:pPr>
        <w:widowControl/>
        <w:ind w:firstLine="709"/>
        <w:jc w:val="both"/>
      </w:pPr>
      <w:r>
        <w:rPr>
          <w:iCs/>
          <w:sz w:val="28"/>
          <w:szCs w:val="28"/>
        </w:rPr>
        <w:t xml:space="preserve">4. </w:t>
      </w:r>
      <w:proofErr w:type="gramStart"/>
      <w:r>
        <w:rPr>
          <w:iCs/>
          <w:sz w:val="28"/>
          <w:szCs w:val="28"/>
        </w:rPr>
        <w:t>Контроль за</w:t>
      </w:r>
      <w:proofErr w:type="gramEnd"/>
      <w:r>
        <w:rPr>
          <w:iCs/>
          <w:sz w:val="28"/>
          <w:szCs w:val="28"/>
        </w:rPr>
        <w:t xml:space="preserve"> исполнением настоящего распоряжения возложить на главу администрации Нечаевского сельсовета Мокшанского района Пензенской области.</w:t>
      </w:r>
    </w:p>
    <w:p w:rsidR="00CC3A98" w:rsidRDefault="00CC3A98">
      <w:pPr>
        <w:widowControl/>
        <w:jc w:val="both"/>
        <w:rPr>
          <w:iCs/>
          <w:sz w:val="28"/>
          <w:szCs w:val="28"/>
        </w:rPr>
      </w:pPr>
    </w:p>
    <w:p w:rsidR="00CC3A98" w:rsidRDefault="00E5541C">
      <w:pPr>
        <w:widowControl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И.о</w:t>
      </w:r>
      <w:proofErr w:type="spellEnd"/>
      <w:r>
        <w:rPr>
          <w:color w:val="000000"/>
          <w:sz w:val="28"/>
          <w:szCs w:val="28"/>
        </w:rPr>
        <w:t>. главы администрации</w:t>
      </w:r>
    </w:p>
    <w:p w:rsidR="00CC3A98" w:rsidRDefault="00E5541C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Нечаевского сельсовета</w:t>
      </w:r>
    </w:p>
    <w:p w:rsidR="00CC3A98" w:rsidRDefault="00E5541C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Мокшанского района </w:t>
      </w:r>
    </w:p>
    <w:p w:rsidR="00CC3A98" w:rsidRDefault="00E5541C">
      <w:pPr>
        <w:widowControl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   </w:t>
      </w:r>
      <w:proofErr w:type="spellStart"/>
      <w:r>
        <w:rPr>
          <w:color w:val="000000"/>
          <w:sz w:val="28"/>
          <w:szCs w:val="28"/>
        </w:rPr>
        <w:t>И.Н.Агафонов</w:t>
      </w:r>
      <w:proofErr w:type="spellEnd"/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E5541C">
      <w:pPr>
        <w:pStyle w:val="14"/>
        <w:spacing w:after="40" w:line="240" w:lineRule="auto"/>
        <w:ind w:left="3969" w:firstLine="0"/>
        <w:jc w:val="right"/>
      </w:pPr>
      <w:r>
        <w:rPr>
          <w:rStyle w:val="af9"/>
          <w:b w:val="0"/>
          <w:i w:val="0"/>
          <w:lang w:val="ru-RU"/>
        </w:rPr>
        <w:t>Приложение №1</w:t>
      </w:r>
    </w:p>
    <w:p w:rsidR="00CC3A98" w:rsidRDefault="00E5541C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>УТВЕРЖДЕНА</w:t>
      </w:r>
    </w:p>
    <w:p w:rsidR="00CC3A98" w:rsidRDefault="00E5541C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 xml:space="preserve">распоряжением администрации </w:t>
      </w:r>
    </w:p>
    <w:p w:rsidR="00CC3A98" w:rsidRDefault="00E5541C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 xml:space="preserve">Нечаевского сельсовета </w:t>
      </w:r>
    </w:p>
    <w:p w:rsidR="00CC3A98" w:rsidRDefault="00E5541C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 xml:space="preserve">Мокшанского района </w:t>
      </w:r>
    </w:p>
    <w:p w:rsidR="00CC3A98" w:rsidRDefault="00AA5E9E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>Пензенской области от 04.04.2025 №11-р</w:t>
      </w:r>
    </w:p>
    <w:p w:rsidR="00CC3A98" w:rsidRDefault="00CC3A98">
      <w:pPr>
        <w:pStyle w:val="14"/>
        <w:spacing w:after="40" w:line="240" w:lineRule="auto"/>
        <w:ind w:left="3969" w:firstLine="0"/>
        <w:jc w:val="right"/>
        <w:rPr>
          <w:rStyle w:val="af9"/>
          <w:b w:val="0"/>
          <w:i w:val="0"/>
          <w:lang w:val="ru-RU"/>
        </w:rPr>
      </w:pPr>
    </w:p>
    <w:p w:rsidR="00CC3A98" w:rsidRDefault="00E5541C">
      <w:pPr>
        <w:pStyle w:val="14"/>
        <w:spacing w:after="40" w:line="240" w:lineRule="auto"/>
        <w:ind w:firstLine="567"/>
        <w:jc w:val="center"/>
        <w:rPr>
          <w:rStyle w:val="af9"/>
          <w:b w:val="0"/>
          <w:i w:val="0"/>
          <w:lang w:val="ru-RU"/>
        </w:rPr>
      </w:pPr>
      <w:bookmarkStart w:id="2" w:name="bookmark0"/>
      <w:r>
        <w:rPr>
          <w:rStyle w:val="13"/>
          <w:b w:val="0"/>
          <w:bCs w:val="0"/>
          <w:i w:val="0"/>
          <w:lang w:val="ru-RU"/>
        </w:rPr>
        <w:t>ПОЛИТИКА</w:t>
      </w:r>
      <w:bookmarkEnd w:id="2"/>
      <w:r>
        <w:rPr>
          <w:rStyle w:val="af9"/>
          <w:b w:val="0"/>
          <w:i w:val="0"/>
          <w:lang w:val="ru-RU"/>
        </w:rPr>
        <w:t xml:space="preserve"> </w:t>
      </w:r>
    </w:p>
    <w:p w:rsidR="00CC3A98" w:rsidRDefault="00E5541C">
      <w:pPr>
        <w:pStyle w:val="14"/>
        <w:spacing w:after="40" w:line="240" w:lineRule="auto"/>
        <w:ind w:firstLine="567"/>
        <w:jc w:val="center"/>
        <w:rPr>
          <w:rStyle w:val="af9"/>
          <w:b w:val="0"/>
          <w:i w:val="0"/>
          <w:lang w:val="ru-RU"/>
        </w:rPr>
      </w:pPr>
      <w:r>
        <w:rPr>
          <w:rStyle w:val="af9"/>
          <w:b w:val="0"/>
          <w:i w:val="0"/>
          <w:lang w:val="ru-RU"/>
        </w:rPr>
        <w:t>в отношении обработки персональных данных в администрации Нечаевского сельсовета Мокшанского района Пензенской области</w:t>
      </w:r>
    </w:p>
    <w:p w:rsidR="00CC3A98" w:rsidRDefault="00E5541C">
      <w:pPr>
        <w:pStyle w:val="15"/>
        <w:keepNext/>
        <w:keepLines/>
        <w:numPr>
          <w:ilvl w:val="0"/>
          <w:numId w:val="3"/>
        </w:numPr>
        <w:tabs>
          <w:tab w:val="left" w:pos="322"/>
        </w:tabs>
        <w:spacing w:before="280" w:after="320" w:line="240" w:lineRule="auto"/>
        <w:rPr>
          <w:b w:val="0"/>
        </w:rPr>
      </w:pPr>
      <w:bookmarkStart w:id="3" w:name="bookmark2"/>
      <w:proofErr w:type="spellStart"/>
      <w:r>
        <w:rPr>
          <w:rStyle w:val="13"/>
          <w:i w:val="0"/>
        </w:rPr>
        <w:t>Общие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положения</w:t>
      </w:r>
      <w:bookmarkEnd w:id="3"/>
      <w:proofErr w:type="spellEnd"/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249"/>
        </w:tabs>
        <w:ind w:firstLine="720"/>
        <w:jc w:val="both"/>
      </w:pPr>
      <w:bookmarkStart w:id="4" w:name="bookmark4"/>
      <w:r>
        <w:rPr>
          <w:rStyle w:val="af9"/>
          <w:b w:val="0"/>
          <w:i w:val="0"/>
          <w:lang w:val="ru-RU"/>
        </w:rPr>
        <w:t>Настоящая Политика в отношении обработки персональных данных (далее – Политика) определяет права и обязанности сторон, цели и основные принципы обработки персональных данных, а также меры, направленные на защиту персональных данных при их обработке в администрации Нечаевского сельсовета Мокшанского района Пензенской области (далее – Администрация Нечаевского сельсовета Мокшанского района или Оператор).</w:t>
      </w:r>
      <w:bookmarkEnd w:id="4"/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24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Настоящая Политика разработана в соответствии с Федеральным законом от 27.07.2006 № 152-ФЗ «О персональных данных» (далее – ФЗ «О персональных данных»).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276"/>
        </w:tabs>
        <w:ind w:firstLine="720"/>
      </w:pPr>
      <w:r>
        <w:rPr>
          <w:rStyle w:val="af9"/>
          <w:b w:val="0"/>
          <w:i w:val="0"/>
          <w:lang w:val="ru-RU"/>
        </w:rPr>
        <w:t>Политика вступает в силу с момента ее утверждения.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24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Политика подлежит пересмотру в ходе периодического анализа со стороны Администрации Нечаевского сельсовета Мокшанского района, а также в случаях изменения законодательства Российской Федерации в области персональных данных.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24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Политика подлежит опубликованию в информационно-телекоммуникационной сети «Интернет» на официальной странице Администрации Нечаевского сельсовета Мокшанского района в течение 10 дней после её утверждения.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92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Для целей настоящей Политики используются следующие основные понятия: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994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персональные данные или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любая информация, относящаяся прямо или косвенно к определённому или определяемому физическому лицу (субъекту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);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994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lastRenderedPageBreak/>
        <w:t xml:space="preserve">субъект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физическое лицо, которое прямо или косвенно определено или определяемо с помощью </w:t>
      </w:r>
      <w:proofErr w:type="spellStart"/>
      <w:r>
        <w:rPr>
          <w:rStyle w:val="af9"/>
          <w:b w:val="0"/>
          <w:i w:val="0"/>
        </w:rPr>
        <w:t>ПДн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04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персональные данные, разрешенные субъектом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для распространения, </w:t>
      </w:r>
      <w:r>
        <w:rPr>
          <w:rStyle w:val="af9"/>
          <w:b w:val="0"/>
          <w:i w:val="0"/>
          <w:lang w:val="ru-RU"/>
        </w:rPr>
        <w:t xml:space="preserve">– персональные данные, доступ неограниченного круга лиц к которым предоставлен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путем дачи согласия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 в порядке, предусмотренном ФЗ «О персональных данных»;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999"/>
        </w:tabs>
        <w:ind w:firstLine="720"/>
        <w:jc w:val="both"/>
      </w:pPr>
      <w:proofErr w:type="gramStart"/>
      <w:r>
        <w:rPr>
          <w:rStyle w:val="af9"/>
          <w:b w:val="0"/>
          <w:bCs/>
          <w:i w:val="0"/>
          <w:lang w:val="ru-RU"/>
        </w:rPr>
        <w:t xml:space="preserve">обработка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  <w:proofErr w:type="gramEnd"/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994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оператор персональных данных (далее – Оператор) </w:t>
      </w:r>
      <w:r>
        <w:rPr>
          <w:rStyle w:val="af9"/>
          <w:b w:val="0"/>
          <w:i w:val="0"/>
          <w:lang w:val="ru-RU"/>
        </w:rPr>
        <w:t>– государственный орган, муниципальный орган, юридическое или физическое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04"/>
        </w:tabs>
        <w:spacing w:after="160"/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пользователь информации </w:t>
      </w:r>
      <w:r>
        <w:rPr>
          <w:rStyle w:val="af9"/>
          <w:b w:val="0"/>
          <w:i w:val="0"/>
          <w:lang w:val="ru-RU"/>
        </w:rPr>
        <w:t>– субъект, обращающийся к информационному ресурсу за получением необходимой ему информации и пользующийся ею;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автоматизированная обработка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>– обработка персональных данных с помощью средств вычислительной техники;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информационная система персональных данных (далее – </w:t>
      </w:r>
      <w:proofErr w:type="spellStart"/>
      <w:r>
        <w:rPr>
          <w:rStyle w:val="af9"/>
          <w:b w:val="0"/>
          <w:bCs/>
          <w:i w:val="0"/>
          <w:lang w:val="ru-RU"/>
        </w:rPr>
        <w:t>ИСПДн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) </w:t>
      </w:r>
      <w:r>
        <w:rPr>
          <w:rStyle w:val="af9"/>
          <w:b w:val="0"/>
          <w:i w:val="0"/>
          <w:lang w:val="ru-RU"/>
        </w:rPr>
        <w:t xml:space="preserve">– совокупность содержащихся в базах данных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 обеспечивающих их обработку информационных технологий и технических средств;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конфиденциальность информации </w:t>
      </w:r>
      <w:r>
        <w:rPr>
          <w:rStyle w:val="af9"/>
          <w:b w:val="0"/>
          <w:i w:val="0"/>
          <w:lang w:val="ru-RU"/>
        </w:rPr>
        <w:t>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уничтожение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действия, в результате которых невозможно восстановить содержание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</w:t>
      </w:r>
      <w:proofErr w:type="spellStart"/>
      <w:r>
        <w:rPr>
          <w:rStyle w:val="af9"/>
          <w:b w:val="0"/>
          <w:i w:val="0"/>
          <w:lang w:val="ru-RU"/>
        </w:rPr>
        <w:t>ИСПДн</w:t>
      </w:r>
      <w:proofErr w:type="spellEnd"/>
      <w:r>
        <w:rPr>
          <w:rStyle w:val="af9"/>
          <w:b w:val="0"/>
          <w:i w:val="0"/>
          <w:lang w:val="ru-RU"/>
        </w:rPr>
        <w:t xml:space="preserve">, или в результате которых уничтожаются материальные носители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предоставление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>– действия, направленные на раскрытие персональных данных определенному лицу или определенному кругу лиц;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распространение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>– действия, направленные на раскрытие персональных данных неопределенному кругу лиц;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блокирование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>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обезличивание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действия, в результате которых невозможно определить принадлежность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конкретному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трансграничная передача </w:t>
      </w:r>
      <w:proofErr w:type="spellStart"/>
      <w:r>
        <w:rPr>
          <w:rStyle w:val="af9"/>
          <w:b w:val="0"/>
          <w:bCs/>
          <w:i w:val="0"/>
          <w:lang w:val="ru-RU"/>
        </w:rPr>
        <w:t>ПДн</w:t>
      </w:r>
      <w:proofErr w:type="spellEnd"/>
      <w:r>
        <w:rPr>
          <w:rStyle w:val="af9"/>
          <w:b w:val="0"/>
          <w:bCs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t xml:space="preserve">– передача персональных данных на </w:t>
      </w:r>
      <w:r>
        <w:rPr>
          <w:rStyle w:val="af9"/>
          <w:b w:val="0"/>
          <w:i w:val="0"/>
          <w:lang w:val="ru-RU"/>
        </w:rPr>
        <w:lastRenderedPageBreak/>
        <w:t>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bCs/>
          <w:i w:val="0"/>
          <w:lang w:val="ru-RU"/>
        </w:rPr>
        <w:t xml:space="preserve">сайт в сети «Интернет» </w:t>
      </w:r>
      <w:r>
        <w:rPr>
          <w:rStyle w:val="af9"/>
          <w:b w:val="0"/>
          <w:i w:val="0"/>
          <w:lang w:val="ru-RU"/>
        </w:rPr>
        <w:t>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«Интернет» (далее - сеть «Интернет») по доменным именам и (или) по сетевым адресам, позволяющим идентифицировать сайты в сети «Интернет»;</w:t>
      </w:r>
    </w:p>
    <w:p w:rsidR="00CC3A98" w:rsidRDefault="00E5541C">
      <w:pPr>
        <w:pStyle w:val="14"/>
        <w:numPr>
          <w:ilvl w:val="0"/>
          <w:numId w:val="30"/>
        </w:numPr>
        <w:tabs>
          <w:tab w:val="clear" w:pos="708"/>
          <w:tab w:val="left" w:pos="1025"/>
        </w:tabs>
        <w:ind w:firstLine="720"/>
        <w:jc w:val="both"/>
      </w:pPr>
      <w:r>
        <w:rPr>
          <w:rStyle w:val="af9"/>
          <w:b w:val="0"/>
          <w:bCs/>
          <w:i w:val="0"/>
          <w:lang w:val="en-US"/>
        </w:rPr>
        <w:t>Cookie</w:t>
      </w:r>
      <w:r>
        <w:rPr>
          <w:rStyle w:val="af9"/>
          <w:b w:val="0"/>
          <w:bCs/>
          <w:i w:val="0"/>
          <w:lang w:val="ru-RU"/>
        </w:rPr>
        <w:t xml:space="preserve"> (</w:t>
      </w:r>
      <w:proofErr w:type="spellStart"/>
      <w:r>
        <w:rPr>
          <w:rStyle w:val="af9"/>
          <w:b w:val="0"/>
          <w:bCs/>
          <w:i w:val="0"/>
          <w:lang w:val="ru-RU"/>
        </w:rPr>
        <w:t>куки</w:t>
      </w:r>
      <w:proofErr w:type="spellEnd"/>
      <w:r>
        <w:rPr>
          <w:rStyle w:val="af9"/>
          <w:b w:val="0"/>
          <w:bCs/>
          <w:i w:val="0"/>
          <w:lang w:val="ru-RU"/>
        </w:rPr>
        <w:t xml:space="preserve">) </w:t>
      </w:r>
      <w:r>
        <w:rPr>
          <w:rStyle w:val="af9"/>
          <w:b w:val="0"/>
          <w:i w:val="0"/>
          <w:lang w:val="ru-RU"/>
        </w:rPr>
        <w:t>— небольшой фрагмент данных, который отправляется сервером и хранится на компьютере пользователя.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92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Обязанности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 Оператора:</w:t>
      </w:r>
    </w:p>
    <w:p w:rsidR="00CC3A98" w:rsidRDefault="00E5541C">
      <w:pPr>
        <w:pStyle w:val="14"/>
        <w:numPr>
          <w:ilvl w:val="2"/>
          <w:numId w:val="3"/>
        </w:numPr>
        <w:tabs>
          <w:tab w:val="clear" w:pos="708"/>
          <w:tab w:val="left" w:pos="1467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Субъект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ПДн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обязан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numPr>
          <w:ilvl w:val="0"/>
          <w:numId w:val="4"/>
        </w:numPr>
        <w:tabs>
          <w:tab w:val="clear" w:pos="708"/>
          <w:tab w:val="left" w:pos="103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предоставлять Оператору достоверные данные о себе;</w:t>
      </w:r>
    </w:p>
    <w:p w:rsidR="00CC3A98" w:rsidRDefault="00E5541C">
      <w:pPr>
        <w:pStyle w:val="14"/>
        <w:numPr>
          <w:ilvl w:val="0"/>
          <w:numId w:val="4"/>
        </w:numPr>
        <w:tabs>
          <w:tab w:val="clear" w:pos="708"/>
          <w:tab w:val="left" w:pos="1021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соблюдать положения, предусмотренные действующим законодательством Российской Федерации.</w:t>
      </w:r>
    </w:p>
    <w:p w:rsidR="00CC3A98" w:rsidRDefault="00E5541C">
      <w:pPr>
        <w:pStyle w:val="14"/>
        <w:numPr>
          <w:ilvl w:val="2"/>
          <w:numId w:val="3"/>
        </w:numPr>
        <w:tabs>
          <w:tab w:val="clear" w:pos="708"/>
          <w:tab w:val="left" w:pos="1467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Оператор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обязан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– соблюдать принципы и правила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1021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в случае</w:t>
      </w:r>
      <w:proofErr w:type="gramStart"/>
      <w:r>
        <w:rPr>
          <w:rStyle w:val="af9"/>
          <w:b w:val="0"/>
          <w:i w:val="0"/>
          <w:lang w:val="ru-RU"/>
        </w:rPr>
        <w:t>,</w:t>
      </w:r>
      <w:proofErr w:type="gramEnd"/>
      <w:r>
        <w:rPr>
          <w:rStyle w:val="af9"/>
          <w:b w:val="0"/>
          <w:i w:val="0"/>
          <w:lang w:val="ru-RU"/>
        </w:rPr>
        <w:t xml:space="preserve"> 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по поручению другого Оператора, строго соблюдать и выполнять требования Оператора, поручившего администрации Нечаевского сельсовета Мокшанского района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не раскрывать третьим лицам и не распространять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без согласия субъекта персональных данных, если иное не предусмотрено федеральным законом;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обеспечить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 использованием баз данных, находящихся на территории Российской Федерации;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предоставить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по его просьбе информацию, касающуюся обработки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в объеме согласно ФЗ «О персональных данных»;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разъяснить субъекту персональных данных юридические последствия отказа предоставить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сообщать </w:t>
      </w:r>
      <w:proofErr w:type="gramStart"/>
      <w:r>
        <w:rPr>
          <w:rStyle w:val="af9"/>
          <w:b w:val="0"/>
          <w:i w:val="0"/>
          <w:lang w:val="ru-RU"/>
        </w:rPr>
        <w:t>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</w:t>
      </w:r>
      <w:proofErr w:type="gramEnd"/>
      <w:r>
        <w:rPr>
          <w:rStyle w:val="af9"/>
          <w:b w:val="0"/>
          <w:i w:val="0"/>
          <w:lang w:val="ru-RU"/>
        </w:rPr>
        <w:t xml:space="preserve"> получения такого запроса. Указанный срок может быть продлен,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</w:t>
      </w:r>
      <w:proofErr w:type="gramStart"/>
      <w:r>
        <w:rPr>
          <w:rStyle w:val="af9"/>
          <w:b w:val="0"/>
          <w:i w:val="0"/>
          <w:lang w:val="ru-RU"/>
        </w:rPr>
        <w:t>причин продления срока предоставления запрашиваемой информации</w:t>
      </w:r>
      <w:proofErr w:type="gram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опубликовать или иным образом обеспечить неограниченный доступ к </w:t>
      </w:r>
      <w:r>
        <w:rPr>
          <w:rStyle w:val="af9"/>
          <w:b w:val="0"/>
          <w:i w:val="0"/>
          <w:lang w:val="ru-RU"/>
        </w:rPr>
        <w:lastRenderedPageBreak/>
        <w:t xml:space="preserve">документу, определяющему его политику в отношении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к сведениям о реализуемых требованиях к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90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при осуществлении сбора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 использованием информационно - телекоммуникационных сетей, обязан опубликовать в соответствующей информационно-телекоммуникационной сети, в том числе на страницах принадлежащего Оператору сайта в сети «Интернет», с использованием которых осуществляется сбор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документ, определяющий его политику в отношении обработки персональных данных, и сведения о реализуемых требованиях к защите персональных данных, а также обеспечить возможность доступа к указанному документу с использованием</w:t>
      </w:r>
      <w:proofErr w:type="gramEnd"/>
      <w:r>
        <w:rPr>
          <w:rStyle w:val="af9"/>
          <w:b w:val="0"/>
          <w:i w:val="0"/>
          <w:lang w:val="ru-RU"/>
        </w:rPr>
        <w:t xml:space="preserve"> средств соответствующей информационно - телекоммуникационной сети;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при необходимости осуществления блокирования и </w:t>
      </w:r>
      <w:proofErr w:type="gramStart"/>
      <w:r>
        <w:rPr>
          <w:rStyle w:val="af9"/>
          <w:b w:val="0"/>
          <w:i w:val="0"/>
          <w:lang w:val="ru-RU"/>
        </w:rPr>
        <w:t>уничтожения</w:t>
      </w:r>
      <w:proofErr w:type="gramEnd"/>
      <w:r>
        <w:rPr>
          <w:rStyle w:val="af9"/>
          <w:b w:val="0"/>
          <w:i w:val="0"/>
          <w:lang w:val="ru-RU"/>
        </w:rPr>
        <w:t xml:space="preserve">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случаях, установленных ФЗ «О персональных данных», соблюдать правила и сроки осуществления блокирования и уничтожения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прекратить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обеспечить ее прекращение (если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другим лицом, действующим по поручению Оператора) при наступлении обстоятельств в соответствии с ФЗ «О персональных данных»;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порядке, определенном федеральным органом исполнительной власти, уполномоченным в области обеспечения безопасности, обеспечивать взаимодействие </w:t>
      </w:r>
      <w:proofErr w:type="gramStart"/>
      <w:r>
        <w:rPr>
          <w:rStyle w:val="af9"/>
          <w:b w:val="0"/>
          <w:i w:val="0"/>
          <w:lang w:val="ru-RU"/>
        </w:rPr>
        <w:t>с</w:t>
      </w:r>
      <w:proofErr w:type="gramEnd"/>
    </w:p>
    <w:p w:rsidR="00CC3A98" w:rsidRDefault="00E5541C">
      <w:pPr>
        <w:pStyle w:val="14"/>
        <w:ind w:firstLine="0"/>
        <w:jc w:val="both"/>
      </w:pPr>
      <w:r>
        <w:rPr>
          <w:rStyle w:val="af9"/>
          <w:b w:val="0"/>
          <w:i w:val="0"/>
          <w:lang w:val="ru-RU"/>
        </w:rPr>
        <w:t>государственной системой обнаружения, предупреждения и ликвидации последствий компьютерных атак на информационные ресурсы Российской Федерации, включая информирование его о компьютерных инцидентах, повлекших неправомерную передачу (предоставление, распространение, доступ) персональных данных;</w:t>
      </w:r>
    </w:p>
    <w:p w:rsidR="00CC3A98" w:rsidRDefault="00E5541C">
      <w:pPr>
        <w:pStyle w:val="14"/>
        <w:numPr>
          <w:ilvl w:val="0"/>
          <w:numId w:val="27"/>
        </w:numPr>
        <w:tabs>
          <w:tab w:val="clear" w:pos="708"/>
          <w:tab w:val="left" w:pos="103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осуществлять иные действия и проводить иные мероприятия по обработке и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соответствии с законодательством Российской Федерации.</w:t>
      </w:r>
    </w:p>
    <w:p w:rsidR="00CC3A98" w:rsidRDefault="00E5541C">
      <w:pPr>
        <w:pStyle w:val="14"/>
        <w:numPr>
          <w:ilvl w:val="1"/>
          <w:numId w:val="3"/>
        </w:numPr>
        <w:tabs>
          <w:tab w:val="clear" w:pos="708"/>
          <w:tab w:val="left" w:pos="192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Права субъекта персональных данных и Оператора.</w:t>
      </w:r>
    </w:p>
    <w:p w:rsidR="00CC3A98" w:rsidRDefault="00E5541C">
      <w:pPr>
        <w:pStyle w:val="14"/>
        <w:numPr>
          <w:ilvl w:val="2"/>
          <w:numId w:val="3"/>
        </w:numPr>
        <w:tabs>
          <w:tab w:val="clear" w:pos="708"/>
          <w:tab w:val="left" w:pos="1477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Субъект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ПДн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имеет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право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7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На получение информации, касающейся обработки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в том числе содержащей: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233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подтверждение факта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Оператором;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233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правовые основания и цели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233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применяемые Оператором способы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которым могут быть раскрыты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на основании договора с Оператором или на основании федерального закона;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обрабатываемые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относящиеся к соответствующему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источник их получения, если иной порядок представления таких данных не предусмотрен федеральным законом;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233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lastRenderedPageBreak/>
        <w:t xml:space="preserve">сроки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в том числе сроки их хранения;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порядок осуществления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прав, предусмотренных ФЗ «О персональных данных»;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информацию </w:t>
      </w:r>
      <w:proofErr w:type="gramStart"/>
      <w:r>
        <w:rPr>
          <w:rStyle w:val="af9"/>
          <w:b w:val="0"/>
          <w:i w:val="0"/>
          <w:lang w:val="ru-RU"/>
        </w:rPr>
        <w:t>об</w:t>
      </w:r>
      <w:proofErr w:type="gramEnd"/>
      <w:r>
        <w:rPr>
          <w:rStyle w:val="af9"/>
          <w:b w:val="0"/>
          <w:i w:val="0"/>
          <w:lang w:val="ru-RU"/>
        </w:rPr>
        <w:t xml:space="preserve"> </w:t>
      </w:r>
      <w:proofErr w:type="gramStart"/>
      <w:r>
        <w:rPr>
          <w:rStyle w:val="af9"/>
          <w:b w:val="0"/>
          <w:i w:val="0"/>
          <w:lang w:val="ru-RU"/>
        </w:rPr>
        <w:t>осуществленной</w:t>
      </w:r>
      <w:proofErr w:type="gramEnd"/>
      <w:r>
        <w:rPr>
          <w:rStyle w:val="af9"/>
          <w:b w:val="0"/>
          <w:i w:val="0"/>
          <w:lang w:val="ru-RU"/>
        </w:rPr>
        <w:t xml:space="preserve"> или о предполагаемой трансграничной передаче данных;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наименование или фамилию, имя, отчество (при наличии) и адрес лица, осуществляющего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по поручению </w:t>
      </w:r>
      <w:proofErr w:type="spellStart"/>
      <w:r>
        <w:rPr>
          <w:rStyle w:val="af9"/>
          <w:b w:val="0"/>
          <w:i w:val="0"/>
        </w:rPr>
        <w:t>Оператора</w:t>
      </w:r>
      <w:proofErr w:type="spellEnd"/>
      <w:r>
        <w:rPr>
          <w:rStyle w:val="af9"/>
          <w:b w:val="0"/>
          <w:i w:val="0"/>
        </w:rPr>
        <w:t xml:space="preserve">, </w:t>
      </w:r>
      <w:proofErr w:type="spellStart"/>
      <w:r>
        <w:rPr>
          <w:rStyle w:val="af9"/>
          <w:b w:val="0"/>
          <w:i w:val="0"/>
        </w:rPr>
        <w:t>если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обработка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поручена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или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будет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поручена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такому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лицу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3"/>
          <w:numId w:val="3"/>
        </w:numPr>
        <w:tabs>
          <w:tab w:val="clear" w:pos="708"/>
          <w:tab w:val="left" w:pos="161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иные сведения, предусмотренные ФЗ «О персональных данных» или другими федеральными законами.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233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На определение представителей для защиты своих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707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Требовать от Оператора уточнения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их блокирования или уничтожения в случае, если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697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Требовать исключить данные, обрабатываемые с нарушением требований ФЗ «О персональных данных».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702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>Требовать об извещении</w:t>
      </w:r>
      <w:proofErr w:type="gramEnd"/>
      <w:r>
        <w:rPr>
          <w:rStyle w:val="af9"/>
          <w:b w:val="0"/>
          <w:i w:val="0"/>
          <w:lang w:val="ru-RU"/>
        </w:rPr>
        <w:t xml:space="preserve"> всех лиц, которым ранее были сообщены неверные или неполные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обо всех произведенных в них исключениях, исправлениях или дополнениях.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666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Обжаловать действия или бездействие Оператора в уполномоченном органе по защите прав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(в случае если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считает, что Оператор осуществляет обработку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 нарушением требований ФЗ «О персональных данных» или иным образом нарушает его права и свободы).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666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666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Отозвать данное Оператору согласие на обработку своих персональных данных.</w:t>
      </w:r>
    </w:p>
    <w:p w:rsidR="00CC3A98" w:rsidRDefault="00E5541C">
      <w:pPr>
        <w:pStyle w:val="14"/>
        <w:numPr>
          <w:ilvl w:val="3"/>
          <w:numId w:val="10"/>
        </w:numPr>
        <w:tabs>
          <w:tab w:val="clear" w:pos="708"/>
          <w:tab w:val="left" w:pos="1657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Осуществлять иные права в соответствии с законодательством Российской Федерации.</w:t>
      </w:r>
    </w:p>
    <w:p w:rsidR="00CC3A98" w:rsidRDefault="00E5541C">
      <w:pPr>
        <w:pStyle w:val="14"/>
        <w:numPr>
          <w:ilvl w:val="2"/>
          <w:numId w:val="23"/>
        </w:numPr>
        <w:tabs>
          <w:tab w:val="clear" w:pos="708"/>
          <w:tab w:val="left" w:pos="1436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Оператор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имеет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право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обрабатывать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соответствии с действующим законодательством Российской Федерации;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поручить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другому лицу с согласия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если иное не предусмотрено федеральным законом, на основании заключаемого с этим лицом договора, в том числе государственного контракта, либо путем принятия соответствующего акта;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90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ограничить право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на доступ к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/мотивированно отказать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предоставлении сведений, касающихся обработки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в случаях, установленных законодательством Российской Федерации, в том числе при нарушении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своих обязанностей по подаче такого запроса или если доступ субъекта </w:t>
      </w:r>
      <w:proofErr w:type="spellStart"/>
      <w:r>
        <w:rPr>
          <w:rStyle w:val="af9"/>
          <w:b w:val="0"/>
          <w:i w:val="0"/>
          <w:lang w:val="ru-RU"/>
        </w:rPr>
        <w:lastRenderedPageBreak/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нарушает права и законные интересы третьих лиц;</w:t>
      </w:r>
      <w:proofErr w:type="gramEnd"/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самостоятельно определять состав и перечень мер, необходимых и достаточных для обеспечения выполнения обязанностей, предусмотренных действующим законодательством в области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если иное не предусмотрено федеральными законами;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осуществлять или обеспечивать блокирование или уничтожение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порядке и сроки, установленные ФЗ «О персональных данных»;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продолжить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случае достижения цели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отзыва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согласия на обработку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без согласия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при наличии оснований, указанных в ФЗ «О персональных данных»;</w:t>
      </w:r>
    </w:p>
    <w:p w:rsidR="00CC3A98" w:rsidRDefault="00E5541C">
      <w:pPr>
        <w:pStyle w:val="14"/>
        <w:numPr>
          <w:ilvl w:val="0"/>
          <w:numId w:val="9"/>
        </w:numPr>
        <w:tabs>
          <w:tab w:val="clear" w:pos="708"/>
          <w:tab w:val="left" w:pos="98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осуществлять иные права в соответствии с законодательством Российской Федерации.</w:t>
      </w:r>
    </w:p>
    <w:p w:rsidR="00CC3A98" w:rsidRDefault="00E5541C">
      <w:pPr>
        <w:pStyle w:val="14"/>
        <w:numPr>
          <w:ilvl w:val="1"/>
          <w:numId w:val="32"/>
        </w:numPr>
        <w:tabs>
          <w:tab w:val="clear" w:pos="708"/>
          <w:tab w:val="left" w:pos="1244"/>
        </w:tabs>
        <w:ind w:firstLine="567"/>
        <w:jc w:val="both"/>
      </w:pPr>
      <w:r>
        <w:rPr>
          <w:rStyle w:val="af9"/>
          <w:b w:val="0"/>
          <w:i w:val="0"/>
          <w:lang w:val="ru-RU"/>
        </w:rPr>
        <w:t xml:space="preserve">Запрещается принятие на основании исключительно автоматизированной обработки персональных данных решений, порождающих юридические последствия в отношении субъекта персональных данных или иным образом затрагивающих его права и законные интересы. </w:t>
      </w:r>
      <w:proofErr w:type="gramStart"/>
      <w:r>
        <w:rPr>
          <w:rStyle w:val="af9"/>
          <w:b w:val="0"/>
          <w:i w:val="0"/>
          <w:lang w:val="ru-RU"/>
        </w:rPr>
        <w:t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случаях, предусмотренных федеральными законами, устанавливающими также меры по обеспечению соблюдения прав и законных интересов субъекта персональных данных.</w:t>
      </w:r>
      <w:proofErr w:type="gramEnd"/>
    </w:p>
    <w:p w:rsidR="00CC3A98" w:rsidRDefault="00E5541C">
      <w:pPr>
        <w:pStyle w:val="14"/>
        <w:numPr>
          <w:ilvl w:val="1"/>
          <w:numId w:val="32"/>
        </w:numPr>
        <w:tabs>
          <w:tab w:val="clear" w:pos="708"/>
          <w:tab w:val="left" w:pos="1432"/>
        </w:tabs>
        <w:ind w:firstLine="720"/>
        <w:jc w:val="both"/>
      </w:pP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пользователей информации хранятся и обрабатываются с соблюдением требований российского законодательства.</w:t>
      </w:r>
    </w:p>
    <w:p w:rsidR="00CC3A98" w:rsidRDefault="00E5541C">
      <w:pPr>
        <w:pStyle w:val="14"/>
        <w:numPr>
          <w:ilvl w:val="1"/>
          <w:numId w:val="32"/>
        </w:numPr>
        <w:tabs>
          <w:tab w:val="clear" w:pos="708"/>
          <w:tab w:val="left" w:pos="1432"/>
        </w:tabs>
        <w:spacing w:after="280"/>
        <w:ind w:firstLine="720"/>
        <w:jc w:val="both"/>
      </w:pPr>
      <w:bookmarkStart w:id="5" w:name="bookmark5"/>
      <w:r>
        <w:rPr>
          <w:rStyle w:val="af9"/>
          <w:b w:val="0"/>
          <w:i w:val="0"/>
          <w:lang w:val="ru-RU"/>
        </w:rPr>
        <w:t>Сайт использует файлы «</w:t>
      </w:r>
      <w:r>
        <w:rPr>
          <w:rStyle w:val="af9"/>
          <w:b w:val="0"/>
          <w:i w:val="0"/>
          <w:lang w:val="en-US"/>
        </w:rPr>
        <w:t>cookie</w:t>
      </w:r>
      <w:r>
        <w:rPr>
          <w:rStyle w:val="af9"/>
          <w:b w:val="0"/>
          <w:i w:val="0"/>
          <w:lang w:val="ru-RU"/>
        </w:rPr>
        <w:t>», чтобы улучшить работу, повысить эффективность и удобство. При посещении Сайта, пользователь информации подтверждает свое согласие на использование файлов «</w:t>
      </w:r>
      <w:r>
        <w:rPr>
          <w:rStyle w:val="af9"/>
          <w:b w:val="0"/>
          <w:i w:val="0"/>
          <w:lang w:val="en-US"/>
        </w:rPr>
        <w:t>cookie</w:t>
      </w:r>
      <w:r>
        <w:rPr>
          <w:rStyle w:val="af9"/>
          <w:b w:val="0"/>
          <w:i w:val="0"/>
          <w:lang w:val="ru-RU"/>
        </w:rPr>
        <w:t>», которые не содержат сведений, на основании которых можно идентифицировать пользователя.</w:t>
      </w:r>
      <w:bookmarkEnd w:id="5"/>
    </w:p>
    <w:p w:rsidR="00CC3A98" w:rsidRDefault="00E5541C">
      <w:pPr>
        <w:pStyle w:val="15"/>
        <w:keepNext/>
        <w:keepLines/>
        <w:numPr>
          <w:ilvl w:val="0"/>
          <w:numId w:val="17"/>
        </w:numPr>
        <w:tabs>
          <w:tab w:val="left" w:pos="376"/>
        </w:tabs>
        <w:rPr>
          <w:b w:val="0"/>
        </w:rPr>
      </w:pPr>
      <w:bookmarkStart w:id="6" w:name="bookmark6"/>
      <w:proofErr w:type="spellStart"/>
      <w:r>
        <w:rPr>
          <w:rStyle w:val="13"/>
          <w:i w:val="0"/>
        </w:rPr>
        <w:t>Цели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обработки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персональных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данных</w:t>
      </w:r>
      <w:bookmarkEnd w:id="6"/>
      <w:proofErr w:type="spellEnd"/>
    </w:p>
    <w:p w:rsidR="00CC3A98" w:rsidRDefault="00E5541C">
      <w:pPr>
        <w:pStyle w:val="14"/>
        <w:numPr>
          <w:ilvl w:val="1"/>
          <w:numId w:val="17"/>
        </w:numPr>
        <w:tabs>
          <w:tab w:val="clear" w:pos="708"/>
          <w:tab w:val="left" w:pos="1303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на законной и справедливой основе.</w:t>
      </w:r>
    </w:p>
    <w:p w:rsidR="00CC3A98" w:rsidRDefault="00E5541C">
      <w:pPr>
        <w:pStyle w:val="14"/>
        <w:numPr>
          <w:ilvl w:val="1"/>
          <w:numId w:val="17"/>
        </w:numPr>
        <w:tabs>
          <w:tab w:val="clear" w:pos="708"/>
          <w:tab w:val="left" w:pos="128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ограничивается достижением конкретных, заранее определенных и законных целей.</w:t>
      </w:r>
    </w:p>
    <w:p w:rsidR="00CC3A98" w:rsidRDefault="00E5541C">
      <w:pPr>
        <w:pStyle w:val="14"/>
        <w:numPr>
          <w:ilvl w:val="1"/>
          <w:numId w:val="17"/>
        </w:numPr>
        <w:tabs>
          <w:tab w:val="clear" w:pos="708"/>
          <w:tab w:val="left" w:pos="1293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Целью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является осуществление возложенных законодательством Российской Федерации на Оператора функций, полномочий и обязанностей, а именно: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4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обеспечение доступа к информации о деятельности Оператора;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3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оформление и регулирование трудовых отношений, ведение кадрового учета (в том числе содействие работникам в обучении и должностном росте, организация профессиональной переподготовки и повышения квалификации </w:t>
      </w:r>
      <w:r>
        <w:rPr>
          <w:rStyle w:val="af9"/>
          <w:b w:val="0"/>
          <w:i w:val="0"/>
          <w:lang w:val="ru-RU"/>
        </w:rPr>
        <w:lastRenderedPageBreak/>
        <w:t>сотрудников учреждения, а также обеспечение личной безопасности работников, условий их труда, гарантий и компенсаций, сохранности имущества, контроля количества и качества выполняемой работы);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4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ведение бухгалтерского учета и начисления заработной платы;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48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соблюдение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налогового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законодательства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2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проведение приема граждан, рассмотрение обращений граждан, принятие по ним решений и направление ответов заявителям;</w:t>
      </w:r>
    </w:p>
    <w:p w:rsidR="00CC3A98" w:rsidRDefault="00E5541C">
      <w:pPr>
        <w:pStyle w:val="14"/>
        <w:numPr>
          <w:ilvl w:val="1"/>
          <w:numId w:val="26"/>
        </w:numPr>
        <w:tabs>
          <w:tab w:val="clear" w:pos="708"/>
          <w:tab w:val="left" w:pos="103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исполнение обязательств, предусмотренных договорами гражданск</w:t>
      </w:r>
      <w:proofErr w:type="gramStart"/>
      <w:r>
        <w:rPr>
          <w:rStyle w:val="af9"/>
          <w:b w:val="0"/>
          <w:i w:val="0"/>
          <w:lang w:val="ru-RU"/>
        </w:rPr>
        <w:t>о-</w:t>
      </w:r>
      <w:proofErr w:type="gramEnd"/>
      <w:r>
        <w:rPr>
          <w:rStyle w:val="af9"/>
          <w:b w:val="0"/>
          <w:i w:val="0"/>
          <w:lang w:val="ru-RU"/>
        </w:rPr>
        <w:t xml:space="preserve"> правового характера.</w:t>
      </w:r>
    </w:p>
    <w:p w:rsidR="00CC3A98" w:rsidRDefault="00E5541C">
      <w:pPr>
        <w:pStyle w:val="14"/>
        <w:numPr>
          <w:ilvl w:val="1"/>
          <w:numId w:val="21"/>
        </w:numPr>
        <w:tabs>
          <w:tab w:val="clear" w:pos="708"/>
          <w:tab w:val="left" w:pos="1303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Не допускается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несовместимая с целями сбора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numPr>
          <w:ilvl w:val="1"/>
          <w:numId w:val="21"/>
        </w:numPr>
        <w:tabs>
          <w:tab w:val="clear" w:pos="708"/>
          <w:tab w:val="left" w:pos="128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Не допускается объединение баз данных, содержащих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обработка которых осуществляется в целях, несовместимых между собой.</w:t>
      </w:r>
    </w:p>
    <w:p w:rsidR="00CC3A98" w:rsidRDefault="00E5541C">
      <w:pPr>
        <w:pStyle w:val="14"/>
        <w:numPr>
          <w:ilvl w:val="1"/>
          <w:numId w:val="21"/>
        </w:numPr>
        <w:tabs>
          <w:tab w:val="clear" w:pos="708"/>
          <w:tab w:val="left" w:pos="128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Обработке подлежат только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которые отвечают целям их обработки. Категории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 состав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определены настоящей Политикой и соответствуют заявленным целям обработки.</w:t>
      </w:r>
    </w:p>
    <w:p w:rsidR="00CC3A98" w:rsidRDefault="00E5541C">
      <w:pPr>
        <w:pStyle w:val="14"/>
        <w:numPr>
          <w:ilvl w:val="1"/>
          <w:numId w:val="21"/>
        </w:numPr>
        <w:tabs>
          <w:tab w:val="clear" w:pos="708"/>
          <w:tab w:val="left" w:pos="1293"/>
        </w:tabs>
        <w:spacing w:after="140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Обрабатываемые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 должны быть избыточными по отношению к заявленным целям их обработки.</w:t>
      </w:r>
    </w:p>
    <w:p w:rsidR="00CC3A98" w:rsidRDefault="00E5541C">
      <w:pPr>
        <w:pStyle w:val="15"/>
        <w:keepNext/>
        <w:keepLines/>
        <w:spacing w:after="320" w:line="240" w:lineRule="auto"/>
        <w:rPr>
          <w:b w:val="0"/>
        </w:rPr>
      </w:pPr>
      <w:bookmarkStart w:id="7" w:name="bookmark8"/>
      <w:r>
        <w:rPr>
          <w:rStyle w:val="13"/>
          <w:i w:val="0"/>
        </w:rPr>
        <w:t xml:space="preserve">3. </w:t>
      </w:r>
      <w:proofErr w:type="spellStart"/>
      <w:r>
        <w:rPr>
          <w:rStyle w:val="13"/>
          <w:i w:val="0"/>
        </w:rPr>
        <w:t>Правовые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основания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обработки</w:t>
      </w:r>
      <w:proofErr w:type="spellEnd"/>
      <w:r>
        <w:rPr>
          <w:rStyle w:val="13"/>
          <w:i w:val="0"/>
        </w:rPr>
        <w:t xml:space="preserve"> </w:t>
      </w:r>
      <w:proofErr w:type="spellStart"/>
      <w:r>
        <w:rPr>
          <w:rStyle w:val="13"/>
          <w:i w:val="0"/>
        </w:rPr>
        <w:t>ПДн</w:t>
      </w:r>
      <w:bookmarkEnd w:id="7"/>
      <w:proofErr w:type="spellEnd"/>
    </w:p>
    <w:p w:rsidR="00CC3A98" w:rsidRDefault="00E5541C">
      <w:pPr>
        <w:pStyle w:val="14"/>
        <w:numPr>
          <w:ilvl w:val="1"/>
          <w:numId w:val="29"/>
        </w:numPr>
        <w:tabs>
          <w:tab w:val="clear" w:pos="708"/>
          <w:tab w:val="left" w:pos="1309"/>
        </w:tabs>
        <w:ind w:firstLine="720"/>
        <w:jc w:val="both"/>
      </w:pPr>
      <w:bookmarkStart w:id="8" w:name="bookmark10"/>
      <w:r>
        <w:rPr>
          <w:rStyle w:val="af9"/>
          <w:b w:val="0"/>
          <w:i w:val="0"/>
          <w:lang w:val="ru-RU"/>
        </w:rPr>
        <w:t xml:space="preserve">Правовым основанием обработки персональных данных является совокупность правовых актов, во исполнение которых и в соответствии с которыми Оператор осуществляет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при осуществлении и выполнении возложенных законодательством Российской Федерации на Оператора функций, полномочий и обязанностей для достижения целей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предусмотренных настоящей Политикой:</w:t>
      </w:r>
      <w:bookmarkEnd w:id="8"/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Трудовой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кодекс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Российской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Федерации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Налоговый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кодекс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Российской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Федерации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Гражданский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кодекс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Российской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Федерации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  <w:tab w:val="left" w:pos="5592"/>
          <w:tab w:val="left" w:pos="6038"/>
        </w:tabs>
        <w:jc w:val="both"/>
      </w:pPr>
      <w:r>
        <w:rPr>
          <w:rStyle w:val="af9"/>
          <w:b w:val="0"/>
          <w:i w:val="0"/>
          <w:lang w:val="ru-RU"/>
        </w:rPr>
        <w:t>Федеральный закон от 09.02.2009 №8-ФЗ «Об обеспечении доступа к информации о деятельности государственных органов и органов местного самоуправления»;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27.07.2006 №152-ФЗ «О персональных данных»;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06.12.2011 №402 «О бухгалтерском учете»;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4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29.12.2006 №255-ФЗ «Об обязательном социальном страховании на случай временной нетрудоспособности и в связи с материнством»;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4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15.12.2001 №167-ФЗ «Об обязательном пенсионном страховании в Российской Федерации»;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45"/>
        </w:tabs>
        <w:ind w:firstLine="720"/>
        <w:jc w:val="both"/>
      </w:pPr>
      <w:r>
        <w:t>Федеральный закон от 28.12.2013 N 400-ФЗ «О страховых пенсиях»;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  <w:tab w:val="left" w:pos="6038"/>
          <w:tab w:val="left" w:pos="6590"/>
          <w:tab w:val="left" w:pos="7618"/>
        </w:tabs>
        <w:jc w:val="both"/>
      </w:pPr>
      <w:r>
        <w:rPr>
          <w:rStyle w:val="af9"/>
          <w:b w:val="0"/>
          <w:i w:val="0"/>
          <w:lang w:val="ru-RU"/>
        </w:rPr>
        <w:t>Федеральный закон от 01.04.1996 №27-ФЗ «Об индивидуальном (персонифицированном) учете в системе обязательного пенсионного страхования»;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  <w:tab w:val="left" w:pos="6038"/>
        </w:tabs>
        <w:jc w:val="both"/>
      </w:pPr>
      <w:r>
        <w:rPr>
          <w:rStyle w:val="af9"/>
          <w:b w:val="0"/>
          <w:i w:val="0"/>
          <w:lang w:val="ru-RU"/>
        </w:rPr>
        <w:t xml:space="preserve">Федеральный закон от 16.07.1999 №165-ФЗ «Об основах обязательного </w:t>
      </w:r>
      <w:r>
        <w:rPr>
          <w:rStyle w:val="af9"/>
          <w:b w:val="0"/>
          <w:i w:val="0"/>
          <w:lang w:val="ru-RU"/>
        </w:rPr>
        <w:lastRenderedPageBreak/>
        <w:t>социального страхования»;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  <w:tab w:val="left" w:pos="5614"/>
          <w:tab w:val="left" w:pos="6104"/>
        </w:tabs>
        <w:jc w:val="both"/>
      </w:pPr>
      <w:r>
        <w:rPr>
          <w:rStyle w:val="af9"/>
          <w:b w:val="0"/>
          <w:i w:val="0"/>
          <w:lang w:val="ru-RU"/>
        </w:rPr>
        <w:t>Федеральный закон от 02.05.2006 №59-ФЗ «О порядке рассмотрения обращений граждан Российской Федерации»;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4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27.07.2004 №79-ФЗ «О государственной гражданской службе»;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5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02.03.2007 №25-ФЗ «О муниципальной службе в Российской Федерации»;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4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28.03.1998 № 53-ФЗ «О воинской обязанности и военной службе»;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6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31.05.1996 №61-ФЗ «Об обороне»;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5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Федеральный закон от 05.04.2013 №44-ФЗ «О контрактной системе в сфере закупок товаров, работ, услуг для обеспечения государственных и муниципальных нужд»;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Постановление Правительства РФ от 27.11.2006 №719 «Об утверждении Положения о воинском учете»;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7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Постановление Правительства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7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Постановление Госкомстата РФ от 05.01.2004 №1 «Об утверждении унифицированных форм первичной учетной документации по учету труда и его оплаты»;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Указ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>
        <w:rPr>
          <w:rStyle w:val="af9"/>
          <w:b w:val="0"/>
          <w:i w:val="0"/>
          <w:lang w:val="ru-RU"/>
        </w:rPr>
        <w:t>Федерации</w:t>
      </w:r>
      <w:proofErr w:type="gramEnd"/>
      <w:r>
        <w:rPr>
          <w:rStyle w:val="af9"/>
          <w:b w:val="0"/>
          <w:i w:val="0"/>
          <w:lang w:val="ru-RU"/>
        </w:rPr>
        <w:t xml:space="preserve"> и их актуализации»; 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Методические рекомендации по ведению воинского учета в организациях (утв. </w:t>
      </w:r>
      <w:proofErr w:type="spellStart"/>
      <w:r>
        <w:rPr>
          <w:rStyle w:val="af9"/>
          <w:b w:val="0"/>
          <w:i w:val="0"/>
        </w:rPr>
        <w:t>Генеральным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штабом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Вооруженных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Сил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Российской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Федерации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от</w:t>
      </w:r>
      <w:proofErr w:type="spellEnd"/>
      <w:r>
        <w:rPr>
          <w:rStyle w:val="af9"/>
          <w:b w:val="0"/>
          <w:i w:val="0"/>
        </w:rPr>
        <w:t xml:space="preserve"> 11.07.2017);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Устав сельского поселения </w:t>
      </w:r>
      <w:proofErr w:type="spellStart"/>
      <w:r>
        <w:rPr>
          <w:rStyle w:val="af9"/>
          <w:b w:val="0"/>
          <w:i w:val="0"/>
          <w:lang w:val="ru-RU"/>
        </w:rPr>
        <w:t>Нечаевский</w:t>
      </w:r>
      <w:proofErr w:type="spellEnd"/>
      <w:r>
        <w:rPr>
          <w:rStyle w:val="af9"/>
          <w:b w:val="0"/>
          <w:i w:val="0"/>
          <w:lang w:val="ru-RU"/>
        </w:rPr>
        <w:t xml:space="preserve"> сельсовет муниципального района Мокшанский район Пензенской области</w:t>
      </w:r>
      <w:bookmarkStart w:id="9" w:name="bookmark11"/>
      <w:r>
        <w:rPr>
          <w:bCs/>
        </w:rPr>
        <w:t>;</w:t>
      </w:r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договоры (контракты), заключаемые между Оператором и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в интересах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  <w:bookmarkEnd w:id="9"/>
    </w:p>
    <w:p w:rsidR="00CC3A98" w:rsidRDefault="00E5541C">
      <w:pPr>
        <w:pStyle w:val="14"/>
        <w:numPr>
          <w:ilvl w:val="0"/>
          <w:numId w:val="8"/>
        </w:numPr>
        <w:tabs>
          <w:tab w:val="clear" w:pos="708"/>
          <w:tab w:val="left" w:pos="982"/>
        </w:tabs>
        <w:spacing w:after="280"/>
        <w:ind w:left="680"/>
      </w:pPr>
      <w:r>
        <w:rPr>
          <w:rStyle w:val="af9"/>
          <w:b w:val="0"/>
          <w:i w:val="0"/>
          <w:lang w:val="ru-RU"/>
        </w:rPr>
        <w:t xml:space="preserve">согласие на обработку персональных данных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  <w:bookmarkStart w:id="10" w:name="bookmark12"/>
    </w:p>
    <w:p w:rsidR="00CC3A98" w:rsidRDefault="00E5541C">
      <w:pPr>
        <w:pStyle w:val="14"/>
        <w:tabs>
          <w:tab w:val="left" w:pos="982"/>
        </w:tabs>
        <w:spacing w:after="280"/>
        <w:ind w:left="680" w:firstLine="0"/>
        <w:jc w:val="center"/>
      </w:pPr>
      <w:r>
        <w:rPr>
          <w:rStyle w:val="13"/>
          <w:b w:val="0"/>
          <w:i w:val="0"/>
          <w:lang w:val="ru-RU"/>
        </w:rPr>
        <w:t>4. Состав обрабатываемых персональных данных, категории субъектов</w:t>
      </w:r>
      <w:r>
        <w:rPr>
          <w:rStyle w:val="13"/>
          <w:b w:val="0"/>
          <w:i w:val="0"/>
          <w:lang w:val="ru-RU"/>
        </w:rPr>
        <w:br/>
        <w:t>персональных данных</w:t>
      </w:r>
      <w:bookmarkEnd w:id="10"/>
    </w:p>
    <w:p w:rsidR="00CC3A98" w:rsidRDefault="00E5541C">
      <w:pPr>
        <w:pStyle w:val="14"/>
        <w:numPr>
          <w:ilvl w:val="1"/>
          <w:numId w:val="18"/>
        </w:numPr>
        <w:tabs>
          <w:tab w:val="clear" w:pos="708"/>
          <w:tab w:val="left" w:pos="1266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администрации Нечаевского сельсовета Мокшанского района ведется обработка персональных данных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как являющихся сотрудниками Оператора, так и не являющихся таковыми.</w:t>
      </w:r>
    </w:p>
    <w:p w:rsidR="00CC3A98" w:rsidRDefault="00E5541C">
      <w:pPr>
        <w:pStyle w:val="14"/>
        <w:numPr>
          <w:ilvl w:val="1"/>
          <w:numId w:val="18"/>
        </w:numPr>
        <w:tabs>
          <w:tab w:val="clear" w:pos="708"/>
          <w:tab w:val="left" w:pos="126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Обработка специальных категорий персональных данных Оператором не осуществляется.</w:t>
      </w:r>
    </w:p>
    <w:p w:rsidR="00CC3A98" w:rsidRDefault="00E5541C">
      <w:pPr>
        <w:pStyle w:val="14"/>
        <w:numPr>
          <w:ilvl w:val="1"/>
          <w:numId w:val="18"/>
        </w:numPr>
        <w:tabs>
          <w:tab w:val="clear" w:pos="708"/>
          <w:tab w:val="left" w:pos="1262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Сведения, которые характеризуют физиологические и биологические </w:t>
      </w:r>
      <w:r>
        <w:rPr>
          <w:rStyle w:val="af9"/>
          <w:b w:val="0"/>
          <w:i w:val="0"/>
          <w:lang w:val="ru-RU"/>
        </w:rPr>
        <w:lastRenderedPageBreak/>
        <w:t xml:space="preserve">особенности человека, на основании которых можно установить его личность (биометрические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) и которые используются для установления личности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Оператором не обрабатываются.</w:t>
      </w:r>
      <w:proofErr w:type="gramEnd"/>
    </w:p>
    <w:p w:rsidR="00CC3A98" w:rsidRDefault="00E5541C">
      <w:pPr>
        <w:pStyle w:val="14"/>
        <w:numPr>
          <w:ilvl w:val="1"/>
          <w:numId w:val="18"/>
        </w:numPr>
        <w:tabs>
          <w:tab w:val="clear" w:pos="708"/>
          <w:tab w:val="left" w:pos="1262"/>
        </w:tabs>
        <w:spacing w:after="280"/>
        <w:ind w:firstLine="720"/>
        <w:jc w:val="both"/>
      </w:pPr>
      <w:bookmarkStart w:id="11" w:name="bookmark14"/>
      <w:r>
        <w:rPr>
          <w:rStyle w:val="af9"/>
          <w:b w:val="0"/>
          <w:i w:val="0"/>
          <w:lang w:val="ru-RU"/>
        </w:rPr>
        <w:t>Сведения о категориях субъектов, персональные данные которых обрабатываются администрацией Нечаевского сельсовета Мокшанского района, категориях и перечне обрабатываемых персональных данных, способах, сроках их обработки и хранения представлены в Приложении № 1 к настоящей Политике.</w:t>
      </w:r>
      <w:bookmarkEnd w:id="11"/>
    </w:p>
    <w:p w:rsidR="00CC3A98" w:rsidRDefault="00E5541C">
      <w:pPr>
        <w:pStyle w:val="15"/>
        <w:keepNext/>
        <w:keepLines/>
        <w:tabs>
          <w:tab w:val="left" w:pos="278"/>
        </w:tabs>
        <w:rPr>
          <w:b w:val="0"/>
        </w:rPr>
      </w:pPr>
      <w:bookmarkStart w:id="12" w:name="bookmark15"/>
      <w:r>
        <w:rPr>
          <w:rStyle w:val="13"/>
          <w:i w:val="0"/>
          <w:lang w:val="ru-RU"/>
        </w:rPr>
        <w:t>5. Порядок и условия обработки персональных данных</w:t>
      </w:r>
      <w:bookmarkEnd w:id="12"/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26"/>
        </w:tabs>
        <w:spacing w:after="280"/>
        <w:ind w:firstLine="680"/>
        <w:jc w:val="both"/>
      </w:pPr>
      <w:r>
        <w:rPr>
          <w:rStyle w:val="af9"/>
          <w:b w:val="0"/>
          <w:i w:val="0"/>
          <w:lang w:val="ru-RU"/>
        </w:rPr>
        <w:t xml:space="preserve">Перечень действий, совершаемых Оператором с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субъектов:</w:t>
      </w:r>
    </w:p>
    <w:p w:rsidR="00CC3A98" w:rsidRDefault="00E5541C">
      <w:pPr>
        <w:pStyle w:val="14"/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В ходе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Оператором возможно совершение следующих действий (операций) с персональными данными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: сбор, запись, систематизация, накопление, хранение, уточнение (обновление, изменение), извлечение, использование, передача (предоставление, доступ, распространение), обезличивание, блокирование, удаление, уничтожение персональных данных.</w:t>
      </w:r>
      <w:proofErr w:type="gramEnd"/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4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Особенности обработки персональных данных, разрешенных субъектом персональных данных для распространения: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Распространение персональных данных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допускается при наличии согласия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а также в иных случаях, предусмотренных законодательством Российской Федерации, в том числе в случае обработки персональных данных в целях выполнения возложенных законодательством Российской Федерации на Оператора функций, полномочий и обязанностей.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Согласие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оформляется отдельно от иных согласий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на обработку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Согласие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</w:t>
      </w:r>
      <w:proofErr w:type="gramStart"/>
      <w:r>
        <w:rPr>
          <w:rStyle w:val="af9"/>
          <w:b w:val="0"/>
          <w:i w:val="0"/>
          <w:lang w:val="ru-RU"/>
        </w:rPr>
        <w:t>разрешенных</w:t>
      </w:r>
      <w:proofErr w:type="gramEnd"/>
      <w:r>
        <w:rPr>
          <w:rStyle w:val="af9"/>
          <w:b w:val="0"/>
          <w:i w:val="0"/>
          <w:lang w:val="ru-RU"/>
        </w:rPr>
        <w:t xml:space="preserve">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предоставляется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непосредственно Оператору.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В случае</w:t>
      </w:r>
      <w:proofErr w:type="gramStart"/>
      <w:r>
        <w:rPr>
          <w:rStyle w:val="af9"/>
          <w:b w:val="0"/>
          <w:i w:val="0"/>
          <w:lang w:val="ru-RU"/>
        </w:rPr>
        <w:t>,</w:t>
      </w:r>
      <w:proofErr w:type="gramEnd"/>
      <w:r>
        <w:rPr>
          <w:rStyle w:val="af9"/>
          <w:b w:val="0"/>
          <w:i w:val="0"/>
          <w:lang w:val="ru-RU"/>
        </w:rPr>
        <w:t xml:space="preserve"> если из предоставленного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согласия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не следует, что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согласился с распространением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такие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обрабатываются Оператором, без права распространения.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В случае</w:t>
      </w:r>
      <w:proofErr w:type="gramStart"/>
      <w:r>
        <w:rPr>
          <w:rStyle w:val="af9"/>
          <w:b w:val="0"/>
          <w:i w:val="0"/>
          <w:lang w:val="ru-RU"/>
        </w:rPr>
        <w:t>,</w:t>
      </w:r>
      <w:proofErr w:type="gramEnd"/>
      <w:r>
        <w:rPr>
          <w:rStyle w:val="af9"/>
          <w:b w:val="0"/>
          <w:i w:val="0"/>
          <w:lang w:val="ru-RU"/>
        </w:rPr>
        <w:t xml:space="preserve"> если из предоставленного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согласия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не следует, что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 установил запреты и условия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или если в предоставленном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таком согласии не указаны категории и перечень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для обработки которых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устанавливает условия и запреты в соответствии с ФЗ «О персональных данных», такие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обрабатываются Оператором без передачи (распространения, предоставления, доступа) и возможности осуществления иных действий с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неограниченному кругу лиц.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Молчание или бездействие </w:t>
      </w:r>
      <w:proofErr w:type="gramStart"/>
      <w:r>
        <w:rPr>
          <w:rStyle w:val="af9"/>
          <w:b w:val="0"/>
          <w:i w:val="0"/>
          <w:lang w:val="ru-RU"/>
        </w:rPr>
        <w:t>субъекта</w:t>
      </w:r>
      <w:proofErr w:type="gramEnd"/>
      <w:r>
        <w:rPr>
          <w:rStyle w:val="af9"/>
          <w:b w:val="0"/>
          <w:i w:val="0"/>
          <w:lang w:val="ru-RU"/>
        </w:rPr>
        <w:t xml:space="preserve">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ни при </w:t>
      </w:r>
      <w:proofErr w:type="gramStart"/>
      <w:r>
        <w:rPr>
          <w:rStyle w:val="af9"/>
          <w:b w:val="0"/>
          <w:i w:val="0"/>
          <w:lang w:val="ru-RU"/>
        </w:rPr>
        <w:t>каких</w:t>
      </w:r>
      <w:proofErr w:type="gramEnd"/>
      <w:r>
        <w:rPr>
          <w:rStyle w:val="af9"/>
          <w:b w:val="0"/>
          <w:i w:val="0"/>
          <w:lang w:val="ru-RU"/>
        </w:rPr>
        <w:t xml:space="preserve"> обстоятельствах не может </w:t>
      </w:r>
      <w:r>
        <w:rPr>
          <w:rStyle w:val="af9"/>
          <w:b w:val="0"/>
          <w:i w:val="0"/>
          <w:lang w:val="ru-RU"/>
        </w:rPr>
        <w:lastRenderedPageBreak/>
        <w:t xml:space="preserve">считаться согласием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согласии на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вправе установить запреты на передачу (кроме предоставления доступа) этих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Оператором неограниченному кругу лиц, а также запреты на обработку или условия обработки (кроме получения доступа) этих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неограниченным кругом лиц. Отказ Оператора в установлении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запретов и условий, не допускается.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Оператор обязуется в срок не позднее трех рабочих дней с момента получения соответствующего согласия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опубликовать информацию об условиях обработки и о наличии запретов и условий на обработку неограниченным кругом лиц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Установленные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запреты на передачу (кроме предоставления доступа), а также на обработку или условия обработки (кроме получения доступа)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разрешенных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Российской Федерации.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Передача (распространение, предоставление, доступ)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</w:t>
      </w:r>
      <w:proofErr w:type="gramStart"/>
      <w:r>
        <w:rPr>
          <w:rStyle w:val="af9"/>
          <w:b w:val="0"/>
          <w:i w:val="0"/>
          <w:lang w:val="ru-RU"/>
        </w:rPr>
        <w:t>разрешенных</w:t>
      </w:r>
      <w:proofErr w:type="gramEnd"/>
      <w:r>
        <w:rPr>
          <w:rStyle w:val="af9"/>
          <w:b w:val="0"/>
          <w:i w:val="0"/>
          <w:lang w:val="ru-RU"/>
        </w:rPr>
        <w:t xml:space="preserve"> субъектом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для распространения, должна быть прекращена в любое время по требованию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а также перечень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обработка которых подлежит прекращению. </w:t>
      </w:r>
      <w:proofErr w:type="gramStart"/>
      <w:r>
        <w:rPr>
          <w:rStyle w:val="af9"/>
          <w:b w:val="0"/>
          <w:i w:val="0"/>
          <w:lang w:val="ru-RU"/>
        </w:rPr>
        <w:t>Указанные</w:t>
      </w:r>
      <w:proofErr w:type="gramEnd"/>
      <w:r>
        <w:rPr>
          <w:rStyle w:val="af9"/>
          <w:b w:val="0"/>
          <w:i w:val="0"/>
          <w:lang w:val="ru-RU"/>
        </w:rPr>
        <w:t xml:space="preserve"> в данном требовании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могут обрабатываться только Оператором.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Оператор обязуется прекратить передачу (распространение, предоставление, доступ)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течение трех рабочих дней с момента получения требования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61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Используемые Оператором способы обработки персональных данных: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Обработка полученных персональных данных осуществляется </w:t>
      </w:r>
      <w:proofErr w:type="gramStart"/>
      <w:r>
        <w:rPr>
          <w:rStyle w:val="af9"/>
          <w:b w:val="0"/>
          <w:i w:val="0"/>
          <w:lang w:val="ru-RU"/>
        </w:rPr>
        <w:t>Оператором</w:t>
      </w:r>
      <w:proofErr w:type="gramEnd"/>
      <w:r>
        <w:rPr>
          <w:rStyle w:val="af9"/>
          <w:b w:val="0"/>
          <w:i w:val="0"/>
          <w:lang w:val="ru-RU"/>
        </w:rPr>
        <w:t xml:space="preserve"> как с использованием средств автоматизации, так и на бумажных носителях (без использования средств автоматизации).</w:t>
      </w:r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61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Порядок передачи персональных данных третьим лицам: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Взаимодействие с третьими лицами в рамках достижения целей обработки персональных данных, если иное не предусмотрено законодательством Российской Федерации, осуществляется при следующих условиях:</w:t>
      </w:r>
    </w:p>
    <w:p w:rsidR="00CC3A98" w:rsidRDefault="00E5541C">
      <w:pPr>
        <w:pStyle w:val="14"/>
        <w:numPr>
          <w:ilvl w:val="0"/>
          <w:numId w:val="6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наличие договора (соглашения) об информационном взаимодействии и (или) договора поручения на обработку персональных данных;</w:t>
      </w:r>
    </w:p>
    <w:p w:rsidR="00CC3A98" w:rsidRDefault="00E5541C">
      <w:pPr>
        <w:pStyle w:val="14"/>
        <w:numPr>
          <w:ilvl w:val="0"/>
          <w:numId w:val="6"/>
        </w:numPr>
        <w:tabs>
          <w:tab w:val="clear" w:pos="708"/>
          <w:tab w:val="left" w:pos="100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наличие согласия субъекта персональных данных на передачу его персональных данных третьим лицам.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Оператор вправе передавать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органам дознания и следствия, иным уполномоченным органам по основаниям, предусмотренным действующим </w:t>
      </w:r>
      <w:r>
        <w:rPr>
          <w:rStyle w:val="af9"/>
          <w:b w:val="0"/>
          <w:i w:val="0"/>
          <w:lang w:val="ru-RU"/>
        </w:rPr>
        <w:lastRenderedPageBreak/>
        <w:t>законодательством Российской Федерации.</w:t>
      </w:r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61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Осуществление трансграничной передачи персональных данных: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Трансграничная передача персональных данных Оператором не осуществляется.</w:t>
      </w:r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61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Обеспечение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конфиденциальности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персональных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данных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Оператор и иные лица, получившие доступ к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обязуются не раскрывать третьим лицам и не распространять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без согласия субъекта персональных данных, если иное не предусмотрено федеральным законом.</w:t>
      </w:r>
    </w:p>
    <w:p w:rsidR="00CC3A98" w:rsidRDefault="00E5541C">
      <w:pPr>
        <w:pStyle w:val="14"/>
        <w:numPr>
          <w:ilvl w:val="1"/>
          <w:numId w:val="13"/>
        </w:numPr>
        <w:tabs>
          <w:tab w:val="clear" w:pos="708"/>
          <w:tab w:val="left" w:pos="1256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Меры, направленные на обеспечение выполнения Оператором обязанностей, предусмотренных ФЗ «О персональных данных», в том числе меры по обеспечению безопасности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Во исполнение требований ФЗ «О персональных данных» Оператором приняты необходимые правовые, организационные и технические меры для защиты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</w:t>
      </w:r>
      <w:proofErr w:type="gramStart"/>
      <w:r>
        <w:rPr>
          <w:rStyle w:val="af9"/>
          <w:b w:val="0"/>
          <w:i w:val="0"/>
          <w:lang w:val="ru-RU"/>
        </w:rPr>
        <w:t>при</w:t>
      </w:r>
      <w:proofErr w:type="gramEnd"/>
      <w:r>
        <w:rPr>
          <w:rStyle w:val="af9"/>
          <w:b w:val="0"/>
          <w:i w:val="0"/>
          <w:lang w:val="ru-RU"/>
        </w:rPr>
        <w:t xml:space="preserve"> их</w:t>
      </w:r>
    </w:p>
    <w:p w:rsidR="00CC3A98" w:rsidRDefault="00E5541C">
      <w:pPr>
        <w:pStyle w:val="14"/>
        <w:ind w:firstLine="0"/>
        <w:jc w:val="both"/>
      </w:pPr>
      <w:r>
        <w:rPr>
          <w:rStyle w:val="af9"/>
          <w:b w:val="0"/>
          <w:i w:val="0"/>
          <w:lang w:val="ru-RU"/>
        </w:rPr>
        <w:t xml:space="preserve">обработке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а также от иных неправомерных действий в отношении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соответствии с утвержденным Оператором комплектом организационно-распорядительной документации в области защиты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при их обработке в администрации Нечаевского сельсовета Мокшанского района, а именно:</w:t>
      </w:r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назначены ответственные лица за организацию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 защиту информации, содержащейся в информационных системах администрации Нечаевского сельсовета Мокшанского района;</w:t>
      </w:r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90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разработаны локальные акты по вопросам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определяющие для каждой цели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категории и перечень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категории субъектов,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локальные акты, устанавливающие процедуры, направленные на предотвращение и выявление нарушений законодательства Российской Федерации, устранение</w:t>
      </w:r>
      <w:proofErr w:type="gramEnd"/>
      <w:r>
        <w:rPr>
          <w:rStyle w:val="af9"/>
          <w:b w:val="0"/>
          <w:i w:val="0"/>
          <w:lang w:val="ru-RU"/>
        </w:rPr>
        <w:t xml:space="preserve"> последствий таких нарушений. </w:t>
      </w:r>
      <w:proofErr w:type="gramStart"/>
      <w:r>
        <w:rPr>
          <w:rStyle w:val="af9"/>
          <w:b w:val="0"/>
          <w:i w:val="0"/>
          <w:lang w:val="ru-RU"/>
        </w:rPr>
        <w:t>Локальные акты не содержат положения, ограничивающие права субъектов персональных данных, а также возлагающие на Операторов не предусмотренные законодательством Российской Федерации полномочия и обязанности;</w:t>
      </w:r>
      <w:proofErr w:type="gramEnd"/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осуществляется внутренний контроль соответствия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политике Оператора в отношении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локальным актам Оператора;</w:t>
      </w:r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ведется периодическое ознакомление работников Оператора,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документами, определяющими политику Оператора в отношении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локальными актами по вопросам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90"/>
        </w:tabs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lastRenderedPageBreak/>
        <w:t xml:space="preserve">Оператор оценивает вред в соответствии с требованиями, установленными уполномоченным органом по защите прав субъектов персональных данных, который может быть причинен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случае нарушения ФЗ «О персональных данных», соотносит указанный вред и принимаемые Оператором меры, направленные на обеспечение выполнения обязанностей, предусмотренных ФЗ «О персональных данных»;</w:t>
      </w:r>
      <w:proofErr w:type="gramEnd"/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определены угрозы безопасности персональных данных при их обработке в информационных системах;</w:t>
      </w:r>
    </w:p>
    <w:p w:rsidR="00CC3A98" w:rsidRDefault="00E5541C">
      <w:pPr>
        <w:pStyle w:val="14"/>
        <w:numPr>
          <w:ilvl w:val="0"/>
          <w:numId w:val="14"/>
        </w:numPr>
        <w:tabs>
          <w:tab w:val="clear" w:pos="708"/>
          <w:tab w:val="left" w:pos="990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с учетом возможного вреда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объема и </w:t>
      </w:r>
      <w:proofErr w:type="gramStart"/>
      <w:r>
        <w:rPr>
          <w:rStyle w:val="af9"/>
          <w:b w:val="0"/>
          <w:i w:val="0"/>
          <w:lang w:val="ru-RU"/>
        </w:rPr>
        <w:t>содержания</w:t>
      </w:r>
      <w:proofErr w:type="gramEnd"/>
      <w:r>
        <w:rPr>
          <w:rStyle w:val="af9"/>
          <w:b w:val="0"/>
          <w:i w:val="0"/>
          <w:lang w:val="ru-RU"/>
        </w:rPr>
        <w:t xml:space="preserve">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вида деятельности, при осуществлении которого обрабатываются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актуальности угроз безопасности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определены уровни защищенности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при их обработке в информационных системах администрации Нечаевского сельсовета Мокшанского района;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применяются прошедшие в установленном порядке процедуру оценки соответствия средства защиты информации;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проводится оценка эффективности принимаемых мер по обеспечению безопасности персональных данных;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ведется учет машинных носителей персональных </w:t>
      </w:r>
      <w:proofErr w:type="gramStart"/>
      <w:r>
        <w:rPr>
          <w:rStyle w:val="af9"/>
          <w:b w:val="0"/>
          <w:i w:val="0"/>
          <w:lang w:val="ru-RU"/>
        </w:rPr>
        <w:t>данных</w:t>
      </w:r>
      <w:proofErr w:type="gramEnd"/>
      <w:r>
        <w:rPr>
          <w:rStyle w:val="af9"/>
          <w:b w:val="0"/>
          <w:i w:val="0"/>
          <w:lang w:val="ru-RU"/>
        </w:rPr>
        <w:t xml:space="preserve"> и принимаются меры по обеспечению сохранности носителей персональных данных;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выполнены мероприятия, направленные на обнаружение фактов несанкционированного доступа к персональным данным и принятие соответствующих мер;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4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приняты меры, позволяющие осуществлять восстановление персональных данных, модифицированных или уничтоженных вследствие несанкционированного доступа к ним;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установлены правила доступа к персональным данным, обрабатываемым в администрации Нечаевского сельсовета Мокшанского района;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3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осуществляется </w:t>
      </w:r>
      <w:proofErr w:type="gramStart"/>
      <w:r>
        <w:rPr>
          <w:rStyle w:val="af9"/>
          <w:b w:val="0"/>
          <w:i w:val="0"/>
          <w:lang w:val="ru-RU"/>
        </w:rPr>
        <w:t>контроль за</w:t>
      </w:r>
      <w:proofErr w:type="gramEnd"/>
      <w:r>
        <w:rPr>
          <w:rStyle w:val="af9"/>
          <w:b w:val="0"/>
          <w:i w:val="0"/>
          <w:lang w:val="ru-RU"/>
        </w:rPr>
        <w:t xml:space="preserve"> принимаемыми мерами по обеспечению безопасности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 уровня защищенности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при их обработке в информационных системах администрации Нечаевского сельсовета Мокшанского района;</w:t>
      </w:r>
    </w:p>
    <w:p w:rsidR="00CC3A98" w:rsidRDefault="00E5541C">
      <w:pPr>
        <w:pStyle w:val="14"/>
        <w:numPr>
          <w:ilvl w:val="0"/>
          <w:numId w:val="2"/>
        </w:numPr>
        <w:tabs>
          <w:tab w:val="clear" w:pos="708"/>
          <w:tab w:val="left" w:pos="1044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организован режим обеспечения безопасности помещений, в которых осуществляется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препятствующий возможности неконтролируемого проникновения или пребывания в этих помещениях лиц, не имеющих права доступа в эти помещения.</w:t>
      </w:r>
    </w:p>
    <w:p w:rsidR="00CC3A98" w:rsidRDefault="00E5541C">
      <w:pPr>
        <w:pStyle w:val="14"/>
        <w:numPr>
          <w:ilvl w:val="1"/>
          <w:numId w:val="19"/>
        </w:numPr>
        <w:tabs>
          <w:tab w:val="clear" w:pos="708"/>
          <w:tab w:val="left" w:pos="1303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Условия прекращения обработки персональных данных: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Условием прекращения обработки персональных данных является: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5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достижение целей обработки персональных данных;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3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отзыв согласия субъекта персональных данных (или его представителей) на обработку его персональных данных;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5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выявление неправомерной обработки персональных данных;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58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истечение установленного срока хранения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;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58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lastRenderedPageBreak/>
        <w:t>ликвидация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Оператора</w:t>
      </w:r>
      <w:proofErr w:type="spellEnd"/>
      <w:r>
        <w:rPr>
          <w:rStyle w:val="af9"/>
          <w:b w:val="0"/>
          <w:i w:val="0"/>
        </w:rPr>
        <w:t>;</w:t>
      </w:r>
    </w:p>
    <w:p w:rsidR="00CC3A98" w:rsidRDefault="00E5541C">
      <w:pPr>
        <w:pStyle w:val="14"/>
        <w:numPr>
          <w:ilvl w:val="0"/>
          <w:numId w:val="22"/>
        </w:numPr>
        <w:tabs>
          <w:tab w:val="clear" w:pos="708"/>
          <w:tab w:val="left" w:pos="1058"/>
        </w:tabs>
        <w:ind w:firstLine="720"/>
        <w:jc w:val="both"/>
      </w:pPr>
      <w:proofErr w:type="spellStart"/>
      <w:proofErr w:type="gramStart"/>
      <w:r>
        <w:rPr>
          <w:rStyle w:val="af9"/>
          <w:b w:val="0"/>
          <w:i w:val="0"/>
        </w:rPr>
        <w:t>прекращение</w:t>
      </w:r>
      <w:proofErr w:type="spellEnd"/>
      <w:proofErr w:type="gram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осуществления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деятельности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Оператора</w:t>
      </w:r>
      <w:proofErr w:type="spellEnd"/>
      <w:r>
        <w:rPr>
          <w:rStyle w:val="af9"/>
          <w:b w:val="0"/>
          <w:i w:val="0"/>
        </w:rPr>
        <w:t>.</w:t>
      </w:r>
    </w:p>
    <w:p w:rsidR="00CC3A98" w:rsidRDefault="00E5541C">
      <w:pPr>
        <w:pStyle w:val="14"/>
        <w:numPr>
          <w:ilvl w:val="1"/>
          <w:numId w:val="19"/>
        </w:numPr>
        <w:tabs>
          <w:tab w:val="clear" w:pos="708"/>
          <w:tab w:val="left" w:pos="1303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Организация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хранения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персональных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данных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Хранение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в форме, позволяющей определить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не дольше, чем этого требуют цели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если срок хранения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 установлен законодательством Российской Федерации и/или договором, стороной которого, выгодоприобретателем или поручителем по которому является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Для организации хранения персональных данных в случае автоматизированной обработки Оператор в соответствии с ФЗ «О персональных данных» использует технические устройства хранения данных, находящиеся на территории Российской Федерации.</w:t>
      </w:r>
    </w:p>
    <w:p w:rsidR="00CC3A98" w:rsidRDefault="00E5541C">
      <w:pPr>
        <w:pStyle w:val="14"/>
        <w:numPr>
          <w:ilvl w:val="1"/>
          <w:numId w:val="19"/>
        </w:numPr>
        <w:tabs>
          <w:tab w:val="clear" w:pos="708"/>
          <w:tab w:val="left" w:pos="144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Обработка персональных данных без использования средств автоматизации: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Обработка персональных данных без использования средств автоматизации организована в соответствии с требованиями Положения об особенностях обработки персональных данных, осуществляемой без использования средств автоматизации, утвержденного постановлением Правительства Российской Федерации от 15.09.2008 № 687, а именно:</w:t>
      </w:r>
    </w:p>
    <w:p w:rsidR="00CC3A98" w:rsidRDefault="00E5541C">
      <w:pPr>
        <w:pStyle w:val="14"/>
        <w:numPr>
          <w:ilvl w:val="0"/>
          <w:numId w:val="12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определены места хранения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(материальных носителей) и установлены перечни лиц, осуществляющих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без использования средств автоматизации, либо имеющих к ним доступ;</w:t>
      </w:r>
    </w:p>
    <w:p w:rsidR="00CC3A98" w:rsidRDefault="00E5541C">
      <w:pPr>
        <w:pStyle w:val="14"/>
        <w:numPr>
          <w:ilvl w:val="0"/>
          <w:numId w:val="12"/>
        </w:numPr>
        <w:tabs>
          <w:tab w:val="clear" w:pos="708"/>
          <w:tab w:val="left" w:pos="985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обеспечено раздельное хранение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(материальных носителей), обработка которых осуществляется в различных целях;</w:t>
      </w:r>
    </w:p>
    <w:p w:rsidR="00CC3A98" w:rsidRDefault="00E5541C">
      <w:pPr>
        <w:pStyle w:val="14"/>
        <w:numPr>
          <w:ilvl w:val="0"/>
          <w:numId w:val="12"/>
        </w:numPr>
        <w:tabs>
          <w:tab w:val="clear" w:pos="708"/>
          <w:tab w:val="left" w:pos="990"/>
        </w:tabs>
        <w:spacing w:after="280"/>
        <w:ind w:firstLine="720"/>
        <w:jc w:val="both"/>
      </w:pPr>
      <w:bookmarkStart w:id="13" w:name="bookmark17"/>
      <w:r>
        <w:rPr>
          <w:rStyle w:val="af9"/>
          <w:b w:val="0"/>
          <w:i w:val="0"/>
          <w:lang w:val="ru-RU"/>
        </w:rPr>
        <w:t xml:space="preserve">приняты меры, направленные на обеспечение сохранности персональных данных, обработка которых осуществляется без использования средств автоматизации, и исключающие несанкционированного к ним доступа, обеспечен </w:t>
      </w:r>
      <w:proofErr w:type="gramStart"/>
      <w:r>
        <w:rPr>
          <w:rStyle w:val="af9"/>
          <w:b w:val="0"/>
          <w:i w:val="0"/>
          <w:lang w:val="ru-RU"/>
        </w:rPr>
        <w:t>контроль за</w:t>
      </w:r>
      <w:proofErr w:type="gramEnd"/>
      <w:r>
        <w:rPr>
          <w:rStyle w:val="af9"/>
          <w:b w:val="0"/>
          <w:i w:val="0"/>
          <w:lang w:val="ru-RU"/>
        </w:rPr>
        <w:t xml:space="preserve"> их соблюдением.</w:t>
      </w:r>
      <w:bookmarkEnd w:id="13"/>
    </w:p>
    <w:p w:rsidR="00CC3A98" w:rsidRDefault="00E5541C">
      <w:pPr>
        <w:pStyle w:val="14"/>
        <w:numPr>
          <w:ilvl w:val="0"/>
          <w:numId w:val="24"/>
        </w:numPr>
        <w:tabs>
          <w:tab w:val="clear" w:pos="708"/>
          <w:tab w:val="left" w:pos="490"/>
        </w:tabs>
        <w:spacing w:after="280"/>
        <w:jc w:val="center"/>
      </w:pPr>
      <w:r>
        <w:rPr>
          <w:rStyle w:val="af9"/>
          <w:b w:val="0"/>
          <w:bCs/>
          <w:i w:val="0"/>
          <w:lang w:val="ru-RU"/>
        </w:rPr>
        <w:t>Актуализация, исправление, удаление, уничтожение персональных данных,</w:t>
      </w:r>
      <w:r>
        <w:rPr>
          <w:rStyle w:val="af9"/>
          <w:b w:val="0"/>
          <w:bCs/>
          <w:i w:val="0"/>
          <w:lang w:val="ru-RU"/>
        </w:rPr>
        <w:br/>
        <w:t>прекращение обработки персональных данных, ответы на запросы субъектов на</w:t>
      </w:r>
      <w:r>
        <w:rPr>
          <w:rStyle w:val="af9"/>
          <w:b w:val="0"/>
          <w:bCs/>
          <w:i w:val="0"/>
          <w:lang w:val="ru-RU"/>
        </w:rPr>
        <w:br/>
        <w:t>доступ к персональным данным</w:t>
      </w:r>
    </w:p>
    <w:p w:rsidR="00CC3A98" w:rsidRDefault="00E5541C">
      <w:pPr>
        <w:pStyle w:val="14"/>
        <w:numPr>
          <w:ilvl w:val="1"/>
          <w:numId w:val="24"/>
        </w:numPr>
        <w:tabs>
          <w:tab w:val="clear" w:pos="708"/>
          <w:tab w:val="left" w:pos="124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Актуализация, исправление, удаление персональных данных: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При обработке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должны быть обеспечены точность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их достаточность и актуальность по отношению к целям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случае выявления неправомерной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осуществляемой Оператором или лицом, действующим по поручению Оператора, Оператор обязан прекратить неправомерную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обеспечить прекращение неправомерной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лицом, действующим по поручению Оператора. На период проверки Оператор обязан осуществить блокирование неправомерно обрабатываемых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обеспечить их блокирование (если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другим лицом, действующим по поручению Оператора). В случае</w:t>
      </w:r>
      <w:proofErr w:type="gramStart"/>
      <w:r>
        <w:rPr>
          <w:rStyle w:val="af9"/>
          <w:b w:val="0"/>
          <w:i w:val="0"/>
          <w:lang w:val="ru-RU"/>
        </w:rPr>
        <w:t>,</w:t>
      </w:r>
      <w:proofErr w:type="gramEnd"/>
      <w:r>
        <w:rPr>
          <w:rStyle w:val="af9"/>
          <w:b w:val="0"/>
          <w:i w:val="0"/>
          <w:lang w:val="ru-RU"/>
        </w:rPr>
        <w:t xml:space="preserve"> если </w:t>
      </w:r>
      <w:r>
        <w:rPr>
          <w:rStyle w:val="af9"/>
          <w:b w:val="0"/>
          <w:i w:val="0"/>
          <w:lang w:val="ru-RU"/>
        </w:rPr>
        <w:lastRenderedPageBreak/>
        <w:t xml:space="preserve">обеспечить правомерность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невозможно, Оператор обязан уничтожить такие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обеспечить их уничтожение.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случае выявления неточных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 обязан осуществить блокирование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относящихся к этому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или обеспечить их блокирование (если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другим лицом, действующим по поручению Оператора) на период проверки, если блокирование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не нарушает права и законные интересы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третьих лиц.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случае подтверждения факта неточности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 обязан уточнить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либо обеспечить их уточнение (если обработка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осуществляется другим лицом, действующим по поручению Оператора) в течение семи рабочих дней со дня представления таких сведений и снять блокирование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spacing w:after="280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случае установления факта неправомерной или случайной передачи (предоставления, распространения, доступа)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повлекшей нарушение прав</w:t>
      </w:r>
    </w:p>
    <w:p w:rsidR="00CC3A98" w:rsidRDefault="00E5541C">
      <w:pPr>
        <w:pStyle w:val="14"/>
        <w:ind w:firstLine="0"/>
        <w:jc w:val="both"/>
      </w:pPr>
      <w:r>
        <w:rPr>
          <w:rStyle w:val="af9"/>
          <w:b w:val="0"/>
          <w:i w:val="0"/>
          <w:lang w:val="ru-RU"/>
        </w:rPr>
        <w:t xml:space="preserve">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Оператор обязан с момента выявления такого инцидента Оператором, уполномоченным органом по защите прав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иным заинтересованным лицом уведомить уполномоченный орган по защите прав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:</w:t>
      </w:r>
    </w:p>
    <w:p w:rsidR="00CC3A98" w:rsidRDefault="00E5541C">
      <w:pPr>
        <w:pStyle w:val="14"/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– в течение 24 часов о произошедшем инциденте, о предполагаемых причинах, повлекших нарушение прав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 предполагаемом вреде, нанесенном правам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 принятых мерах по устранению последствий соответствующего инцидента, а также предоставить сведения о лице, уполномоченном Оператором на взаимодействие с уполномоченным органом по защите прав субъектов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по вопросам, связанным с выявленным инцидентом;</w:t>
      </w:r>
      <w:proofErr w:type="gramEnd"/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>– в течение 72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:rsidR="00CC3A98" w:rsidRDefault="00E5541C">
      <w:pPr>
        <w:pStyle w:val="14"/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В случае обращения субъекта ПДН к Оператору с требованием о прекращении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Оператор обязан в срок, не превышающий 10 рабочих дней с даты получения Оператором соответствующего требования, прекратить их обработку или обеспечить прекращение такой обработки (если такая обработка осуществляется лицом, осуществляющим обработку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), за исключением случаев, предусмотренных пунктами 2 – 11 части 1 статьи 6, частью 2 статьи 10 и</w:t>
      </w:r>
      <w:proofErr w:type="gramEnd"/>
      <w:r>
        <w:rPr>
          <w:rStyle w:val="af9"/>
          <w:b w:val="0"/>
          <w:i w:val="0"/>
          <w:lang w:val="ru-RU"/>
        </w:rPr>
        <w:t xml:space="preserve"> частью 2 статьи 11 Федерального закона от 27.07.2006 № 152-ФЗ «О персональных данных». Указанный срок может быть продлен, но не более чем на 5 рабочих дней в случае направления Оператором в адрес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мотивированного уведомления с указанием </w:t>
      </w:r>
      <w:proofErr w:type="gramStart"/>
      <w:r>
        <w:rPr>
          <w:rStyle w:val="af9"/>
          <w:b w:val="0"/>
          <w:i w:val="0"/>
          <w:lang w:val="ru-RU"/>
        </w:rPr>
        <w:t>причин продления срока предоставления запрашиваемой информации</w:t>
      </w:r>
      <w:proofErr w:type="gram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numPr>
          <w:ilvl w:val="1"/>
          <w:numId w:val="24"/>
        </w:numPr>
        <w:tabs>
          <w:tab w:val="clear" w:pos="708"/>
          <w:tab w:val="left" w:pos="1249"/>
        </w:tabs>
        <w:ind w:firstLine="720"/>
        <w:jc w:val="both"/>
      </w:pPr>
      <w:proofErr w:type="spellStart"/>
      <w:r>
        <w:rPr>
          <w:rStyle w:val="af9"/>
          <w:b w:val="0"/>
          <w:i w:val="0"/>
        </w:rPr>
        <w:t>Уничтожение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персональных</w:t>
      </w:r>
      <w:proofErr w:type="spellEnd"/>
      <w:r>
        <w:rPr>
          <w:rStyle w:val="af9"/>
          <w:b w:val="0"/>
          <w:i w:val="0"/>
        </w:rPr>
        <w:t xml:space="preserve"> </w:t>
      </w:r>
      <w:proofErr w:type="spellStart"/>
      <w:r>
        <w:rPr>
          <w:rStyle w:val="af9"/>
          <w:b w:val="0"/>
          <w:i w:val="0"/>
        </w:rPr>
        <w:t>данных</w:t>
      </w:r>
      <w:proofErr w:type="spellEnd"/>
      <w:r>
        <w:rPr>
          <w:rStyle w:val="af9"/>
          <w:b w:val="0"/>
          <w:i w:val="0"/>
        </w:rPr>
        <w:t>:</w:t>
      </w:r>
    </w:p>
    <w:p w:rsidR="00CC3A98" w:rsidRDefault="00E5541C">
      <w:pPr>
        <w:pStyle w:val="14"/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Обрабатываемые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подлежат уничтожению либо обезличиванию по достижении целей обработки или в случае утраты необходимости в достижении этих целей, а также в случае отзыва согласия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на обработку его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или в случае выявления неправомерной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если иное не предусмотрено </w:t>
      </w:r>
      <w:r>
        <w:rPr>
          <w:rStyle w:val="af9"/>
          <w:b w:val="0"/>
          <w:i w:val="0"/>
          <w:lang w:val="ru-RU"/>
        </w:rPr>
        <w:lastRenderedPageBreak/>
        <w:t xml:space="preserve">договором, стороной которого, выгодоприобретателем или поручителем по которому является субъект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или иным соглашением между Оператором и субъектом</w:t>
      </w:r>
      <w:proofErr w:type="gramEnd"/>
      <w:r>
        <w:rPr>
          <w:rStyle w:val="af9"/>
          <w:b w:val="0"/>
          <w:i w:val="0"/>
          <w:lang w:val="ru-RU"/>
        </w:rPr>
        <w:t xml:space="preserve">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Оператор обязуется осуществлять подтверждение факта уничтожения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указанных выше случаях в соответствии с Требованиями к подтверждению уничтожения персональных данных, утвержденными приказом Федеральной службы по надзору в сфере связи, информационных технологий и массовых коммуникаций от 28.10.2022 №179.</w:t>
      </w:r>
    </w:p>
    <w:p w:rsidR="00CC3A98" w:rsidRDefault="00E5541C">
      <w:pPr>
        <w:pStyle w:val="14"/>
        <w:numPr>
          <w:ilvl w:val="1"/>
          <w:numId w:val="24"/>
        </w:numPr>
        <w:tabs>
          <w:tab w:val="clear" w:pos="708"/>
          <w:tab w:val="left" w:pos="1249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>Порядок рассмотрения запросов субъектов персональных данных:</w:t>
      </w:r>
    </w:p>
    <w:p w:rsidR="00CC3A98" w:rsidRDefault="00E5541C">
      <w:pPr>
        <w:pStyle w:val="14"/>
        <w:ind w:firstLine="720"/>
        <w:jc w:val="both"/>
      </w:pPr>
      <w:proofErr w:type="gramStart"/>
      <w:r>
        <w:rPr>
          <w:rStyle w:val="af9"/>
          <w:b w:val="0"/>
          <w:i w:val="0"/>
          <w:lang w:val="ru-RU"/>
        </w:rPr>
        <w:t xml:space="preserve">Оператор обязуется сообщать в порядке, предусмотренном ФЗ «О персональных данных»,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его представителю информацию о наличии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относящихся к соответствующему субъекту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а также предоставить возможность ознакомления с этими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в течение 10 рабочих дней с момента обращения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его представителя, либо при получении запроса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или его представителя.</w:t>
      </w:r>
      <w:proofErr w:type="gramEnd"/>
      <w:r>
        <w:rPr>
          <w:rStyle w:val="af9"/>
          <w:b w:val="0"/>
          <w:i w:val="0"/>
          <w:lang w:val="ru-RU"/>
        </w:rPr>
        <w:t xml:space="preserve"> Указанный срок может быть продлен, но не более чем на 5 рабочих дней в случае направления оператором в адрес субъекта персональных данных мотивированного уведомления с указанием </w:t>
      </w:r>
      <w:proofErr w:type="gramStart"/>
      <w:r>
        <w:rPr>
          <w:rStyle w:val="af9"/>
          <w:b w:val="0"/>
          <w:i w:val="0"/>
          <w:lang w:val="ru-RU"/>
        </w:rPr>
        <w:t>причин продления срока предоставления запрашиваемой информации</w:t>
      </w:r>
      <w:proofErr w:type="gramEnd"/>
      <w:r>
        <w:rPr>
          <w:rStyle w:val="af9"/>
          <w:b w:val="0"/>
          <w:i w:val="0"/>
          <w:lang w:val="ru-RU"/>
        </w:rPr>
        <w:t>.</w:t>
      </w:r>
    </w:p>
    <w:p w:rsidR="00CC3A98" w:rsidRDefault="00E5541C">
      <w:pPr>
        <w:pStyle w:val="14"/>
        <w:spacing w:after="280"/>
        <w:ind w:firstLine="720"/>
        <w:jc w:val="both"/>
      </w:pPr>
      <w:bookmarkStart w:id="14" w:name="bookmark18"/>
      <w:proofErr w:type="gramStart"/>
      <w:r>
        <w:rPr>
          <w:rStyle w:val="af9"/>
          <w:b w:val="0"/>
          <w:i w:val="0"/>
          <w:lang w:val="ru-RU"/>
        </w:rPr>
        <w:t xml:space="preserve">Утвержденные администрацией Нечаевского сельсовета Мокшанского района </w:t>
      </w:r>
      <w:r>
        <w:rPr>
          <w:rFonts w:eastAsia="Courier New"/>
        </w:rPr>
        <w:t>Правила рассмотрения запросов субъектов персональных данных или их представителей</w:t>
      </w:r>
      <w:r>
        <w:rPr>
          <w:rStyle w:val="af9"/>
          <w:b w:val="0"/>
          <w:i w:val="0"/>
          <w:lang w:val="ru-RU"/>
        </w:rPr>
        <w:t xml:space="preserve"> по поводу неточности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неправомерности их обработки, отзыва согласия и доступа субъекта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к своим данным, а также соответствующие формы запросов/обращений предоставляются по запросу не превышающий 10 рабочих дней с даты получения Оператором соответствующего требования и (или) обращения.</w:t>
      </w:r>
      <w:proofErr w:type="gramEnd"/>
      <w:r>
        <w:rPr>
          <w:rStyle w:val="af9"/>
          <w:b w:val="0"/>
          <w:i w:val="0"/>
          <w:lang w:val="ru-RU"/>
        </w:rPr>
        <w:t xml:space="preserve"> Указанный срок может быть продлен, но не более чем на 5 рабочих дней в случае направления оператором в адрес субъекта персональных данных мотивированного уведомления с указанием </w:t>
      </w:r>
      <w:proofErr w:type="gramStart"/>
      <w:r>
        <w:rPr>
          <w:rStyle w:val="af9"/>
          <w:b w:val="0"/>
          <w:i w:val="0"/>
          <w:lang w:val="ru-RU"/>
        </w:rPr>
        <w:t>причин продления срока предоставления запрашиваемой информации</w:t>
      </w:r>
      <w:proofErr w:type="gramEnd"/>
      <w:r>
        <w:rPr>
          <w:rStyle w:val="af9"/>
          <w:b w:val="0"/>
          <w:i w:val="0"/>
          <w:lang w:val="ru-RU"/>
        </w:rPr>
        <w:t>.</w:t>
      </w:r>
      <w:bookmarkEnd w:id="14"/>
    </w:p>
    <w:p w:rsidR="00CC3A98" w:rsidRDefault="00E5541C">
      <w:pPr>
        <w:pStyle w:val="15"/>
        <w:keepNext/>
        <w:keepLines/>
        <w:numPr>
          <w:ilvl w:val="0"/>
          <w:numId w:val="24"/>
        </w:numPr>
        <w:tabs>
          <w:tab w:val="clear" w:pos="708"/>
          <w:tab w:val="left" w:pos="442"/>
        </w:tabs>
        <w:rPr>
          <w:b w:val="0"/>
        </w:rPr>
      </w:pPr>
      <w:bookmarkStart w:id="15" w:name="bookmark19"/>
      <w:r>
        <w:rPr>
          <w:rStyle w:val="13"/>
          <w:i w:val="0"/>
          <w:lang w:val="ru-RU"/>
        </w:rPr>
        <w:t>Порядок ознакомления с политикой Оператора в отношении обработки персональных данных</w:t>
      </w:r>
      <w:bookmarkEnd w:id="15"/>
    </w:p>
    <w:p w:rsidR="00CC3A98" w:rsidRDefault="00E5541C">
      <w:pPr>
        <w:pStyle w:val="14"/>
        <w:numPr>
          <w:ilvl w:val="1"/>
          <w:numId w:val="24"/>
        </w:numPr>
        <w:tabs>
          <w:tab w:val="clear" w:pos="708"/>
          <w:tab w:val="left" w:pos="1272"/>
        </w:tabs>
        <w:ind w:firstLine="720"/>
        <w:jc w:val="both"/>
      </w:pPr>
      <w:r>
        <w:rPr>
          <w:rStyle w:val="af9"/>
          <w:b w:val="0"/>
          <w:i w:val="0"/>
          <w:lang w:val="ru-RU"/>
        </w:rPr>
        <w:t xml:space="preserve">В соответствии с требованиями ФЗ «О персональных данных» Оператор обязан 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к сведениям о реализуемых требованиях к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. </w:t>
      </w:r>
      <w:proofErr w:type="gramStart"/>
      <w:r>
        <w:rPr>
          <w:rStyle w:val="af9"/>
          <w:b w:val="0"/>
          <w:i w:val="0"/>
          <w:lang w:val="ru-RU"/>
        </w:rPr>
        <w:t xml:space="preserve">Оператор, осуществляющий сбор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 с использованием информационно-телекоммуникационных сетей, обязан опубликовать в соответствующей информационно-телекоммуникационной сети, в том числе на страницах принадлежащего Оператору сайта в информационно-телекоммуникационной сети «Интернет», с использованием которых осуществляется сбор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документ, определяющий его политику в отношении обработки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 xml:space="preserve">, и сведения о реализуемых требованиях к защите </w:t>
      </w:r>
      <w:proofErr w:type="spellStart"/>
      <w:r>
        <w:rPr>
          <w:rStyle w:val="af9"/>
          <w:b w:val="0"/>
          <w:i w:val="0"/>
          <w:lang w:val="ru-RU"/>
        </w:rPr>
        <w:t>ПДн</w:t>
      </w:r>
      <w:proofErr w:type="spellEnd"/>
      <w:r>
        <w:rPr>
          <w:rStyle w:val="af9"/>
          <w:b w:val="0"/>
          <w:i w:val="0"/>
          <w:lang w:val="ru-RU"/>
        </w:rPr>
        <w:t>, а также обеспечить возможность доступа к указанному документу с использованием средств соответствующей</w:t>
      </w:r>
      <w:proofErr w:type="gramEnd"/>
      <w:r>
        <w:rPr>
          <w:rStyle w:val="af9"/>
          <w:b w:val="0"/>
          <w:i w:val="0"/>
          <w:lang w:val="ru-RU"/>
        </w:rPr>
        <w:t xml:space="preserve"> </w:t>
      </w:r>
      <w:r>
        <w:rPr>
          <w:rStyle w:val="af9"/>
          <w:b w:val="0"/>
          <w:i w:val="0"/>
          <w:lang w:val="ru-RU"/>
        </w:rPr>
        <w:lastRenderedPageBreak/>
        <w:t>информационно-телекоммуникационной сети.</w:t>
      </w:r>
    </w:p>
    <w:p w:rsidR="00CC3A98" w:rsidRDefault="00E5541C">
      <w:pPr>
        <w:pStyle w:val="14"/>
        <w:numPr>
          <w:ilvl w:val="1"/>
          <w:numId w:val="24"/>
        </w:numPr>
        <w:tabs>
          <w:tab w:val="clear" w:pos="708"/>
          <w:tab w:val="left" w:pos="1272"/>
        </w:tabs>
        <w:spacing w:after="280"/>
        <w:ind w:firstLine="720"/>
        <w:jc w:val="both"/>
        <w:sectPr w:rsidR="00CC3A98">
          <w:pgSz w:w="11906" w:h="16838"/>
          <w:pgMar w:top="427" w:right="531" w:bottom="1009" w:left="816" w:header="0" w:footer="0" w:gutter="0"/>
          <w:cols w:space="1701"/>
          <w:docGrid w:linePitch="360"/>
        </w:sectPr>
      </w:pPr>
      <w:r>
        <w:rPr>
          <w:rStyle w:val="af9"/>
          <w:b w:val="0"/>
          <w:i w:val="0"/>
          <w:lang w:val="ru-RU"/>
        </w:rPr>
        <w:t xml:space="preserve">Оператор оставляет за собой право в любой момент изменить положения настоящей Политики и обязуется опубликовать обновленную Политику и предоставить к ней доступ для ознакомления путем размещения в информационно-телекоммуникационной сети «Интернет» на официальной странице администрации  Нечаевского сельсовета Мокшанского района по адресу: </w:t>
      </w:r>
      <w:r>
        <w:rPr>
          <w:lang w:eastAsia="en-US"/>
        </w:rPr>
        <w:t>https://mokshan.pnzreg.ru/authority/oms-munitsipalnogo-obrazovaniya/administratsiya-nechaevskogo-selsoveta/</w:t>
      </w:r>
    </w:p>
    <w:p w:rsidR="00CC3A98" w:rsidRDefault="00E5541C">
      <w:pPr>
        <w:pStyle w:val="14"/>
        <w:spacing w:line="240" w:lineRule="auto"/>
        <w:ind w:left="9080" w:firstLine="0"/>
      </w:pPr>
      <w:r>
        <w:rPr>
          <w:rStyle w:val="af9"/>
          <w:b w:val="0"/>
          <w:i w:val="0"/>
          <w:lang w:val="ru-RU"/>
        </w:rPr>
        <w:lastRenderedPageBreak/>
        <w:t>Приложение № 1</w:t>
      </w:r>
    </w:p>
    <w:p w:rsidR="00CC3A98" w:rsidRDefault="00E5541C">
      <w:pPr>
        <w:pStyle w:val="14"/>
        <w:spacing w:after="640" w:line="240" w:lineRule="auto"/>
        <w:ind w:left="9080" w:firstLine="0"/>
      </w:pPr>
      <w:r>
        <w:rPr>
          <w:rStyle w:val="af9"/>
          <w:b w:val="0"/>
          <w:i w:val="0"/>
          <w:lang w:val="ru-RU"/>
        </w:rPr>
        <w:t xml:space="preserve">к Политике в отношении обработки персональных данных в администрации Нечаевского сельсовета Мокшанского района Пензенской области </w:t>
      </w:r>
    </w:p>
    <w:p w:rsidR="00CC3A98" w:rsidRDefault="00E5541C">
      <w:pPr>
        <w:pStyle w:val="14"/>
        <w:spacing w:after="300" w:line="240" w:lineRule="auto"/>
        <w:ind w:firstLine="0"/>
        <w:jc w:val="center"/>
      </w:pPr>
      <w:r>
        <w:rPr>
          <w:rStyle w:val="af9"/>
          <w:b w:val="0"/>
          <w:bCs/>
          <w:i w:val="0"/>
          <w:lang w:val="ru-RU"/>
        </w:rPr>
        <w:t>СВЕДЕНИЯ</w:t>
      </w:r>
      <w:r>
        <w:rPr>
          <w:rStyle w:val="af9"/>
          <w:b w:val="0"/>
          <w:bCs/>
          <w:i w:val="0"/>
          <w:lang w:val="ru-RU"/>
        </w:rPr>
        <w:br/>
        <w:t xml:space="preserve">о персональных данных, обрабатываемых в администрации Нечаевского сельсовета Мокшанского района Пензенской области </w:t>
      </w:r>
    </w:p>
    <w:tbl>
      <w:tblPr>
        <w:tblW w:w="1401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991"/>
        <w:gridCol w:w="2500"/>
        <w:gridCol w:w="2040"/>
        <w:gridCol w:w="3484"/>
      </w:tblGrid>
      <w:tr w:rsidR="00CC3A98">
        <w:trPr>
          <w:trHeight w:val="23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 xml:space="preserve">Перечень обрабатываемых персональных данных (далее – </w:t>
            </w:r>
            <w:proofErr w:type="spellStart"/>
            <w:r>
              <w:t>ПДн</w:t>
            </w:r>
            <w:proofErr w:type="spellEnd"/>
            <w:r>
              <w:t>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 xml:space="preserve">Способы обработки </w:t>
            </w:r>
            <w:proofErr w:type="spellStart"/>
            <w:r>
              <w:t>ПДн</w:t>
            </w:r>
            <w:proofErr w:type="spellEnd"/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 xml:space="preserve">Срок обработки </w:t>
            </w:r>
            <w:proofErr w:type="spellStart"/>
            <w:r>
              <w:t>ПДн</w:t>
            </w:r>
            <w:proofErr w:type="spellEnd"/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 xml:space="preserve">Срок хранения </w:t>
            </w:r>
            <w:proofErr w:type="spellStart"/>
            <w:r>
              <w:t>ПДн</w:t>
            </w:r>
            <w:proofErr w:type="spellEnd"/>
          </w:p>
        </w:tc>
      </w:tr>
      <w:tr w:rsidR="00CC3A98">
        <w:trPr>
          <w:trHeight w:val="23"/>
        </w:trPr>
        <w:tc>
          <w:tcPr>
            <w:tcW w:w="140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 xml:space="preserve">Цель обработки </w:t>
            </w:r>
            <w:proofErr w:type="spellStart"/>
            <w:r>
              <w:t>ПДн</w:t>
            </w:r>
            <w:proofErr w:type="spellEnd"/>
            <w:r>
              <w:t>:</w:t>
            </w:r>
          </w:p>
          <w:p w:rsidR="00CC3A98" w:rsidRDefault="00E5541C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ведения кадрового делопроизводства в соответствии с Указом Президента РФ от 30.05.2005 № 609 «Об утверждении Положения о персональных данных государственного гражданского служащего Российской Федерации и ведении его личного дела»;  </w:t>
            </w:r>
          </w:p>
          <w:p w:rsidR="00CC3A98" w:rsidRDefault="00E5541C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мероприятий по мобилизационной подготовке, мобилизации и гражданской обороне;</w:t>
            </w:r>
          </w:p>
        </w:tc>
      </w:tr>
      <w:tr w:rsidR="00CC3A98">
        <w:trPr>
          <w:trHeight w:val="23"/>
        </w:trPr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>Родственники муниципальных служащих и лиц, претендующих на замещение муниципальных должностей, не являющиеся служащими (работниками) администрации Нечаевского сельсовета Мокшанского района Пензенской области:</w:t>
            </w:r>
          </w:p>
          <w:p w:rsidR="00CC3A98" w:rsidRDefault="00E5541C">
            <w:r>
              <w:t>- ФИО;</w:t>
            </w:r>
          </w:p>
          <w:p w:rsidR="00CC3A98" w:rsidRDefault="00E5541C">
            <w:r>
              <w:t>- Сведения о смене ФИО;</w:t>
            </w:r>
          </w:p>
          <w:p w:rsidR="00CC3A98" w:rsidRDefault="00E5541C">
            <w:r>
              <w:t>- Степень родства;</w:t>
            </w:r>
          </w:p>
          <w:p w:rsidR="00CC3A98" w:rsidRDefault="00E5541C">
            <w:r>
              <w:t>- Гражданство (в том числе предыдущие гражданства, иные гражданства);</w:t>
            </w:r>
          </w:p>
          <w:p w:rsidR="00CC3A98" w:rsidRDefault="00E5541C">
            <w:r>
              <w:t>- Адрес регистрации по месту жительства (пребывания);</w:t>
            </w:r>
          </w:p>
          <w:p w:rsidR="00CC3A98" w:rsidRDefault="00E5541C">
            <w:r>
              <w:t>- Адрес фактического проживания;</w:t>
            </w:r>
          </w:p>
          <w:p w:rsidR="00CC3A98" w:rsidRDefault="00E5541C">
            <w:r>
              <w:t>- Число, месяц, год рождения;</w:t>
            </w:r>
          </w:p>
          <w:p w:rsidR="00CC3A98" w:rsidRDefault="00E5541C">
            <w:r>
              <w:t>- Место рождения;</w:t>
            </w:r>
          </w:p>
          <w:p w:rsidR="00CC3A98" w:rsidRDefault="00E5541C">
            <w:r>
              <w:t>- Наименование и адрес места работы;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>Автоматизированная; неавтоматизированная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>до достижения цели обработки персональных данных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</w:tbl>
    <w:p w:rsidR="00CC3A98" w:rsidRDefault="00CC3A98">
      <w:pPr>
        <w:sectPr w:rsidR="00CC3A98">
          <w:pgSz w:w="16838" w:h="11906" w:orient="landscape"/>
          <w:pgMar w:top="1128" w:right="1354" w:bottom="819" w:left="1685" w:header="0" w:footer="0" w:gutter="0"/>
          <w:cols w:space="1701"/>
          <w:docGrid w:linePitch="360"/>
        </w:sectPr>
      </w:pPr>
    </w:p>
    <w:tbl>
      <w:tblPr>
        <w:tblW w:w="13800" w:type="dxa"/>
        <w:jc w:val="center"/>
        <w:tblLayout w:type="fixed"/>
        <w:tblLook w:val="04A0" w:firstRow="1" w:lastRow="0" w:firstColumn="1" w:lastColumn="0" w:noHBand="0" w:noVBand="1"/>
      </w:tblPr>
      <w:tblGrid>
        <w:gridCol w:w="7315"/>
        <w:gridCol w:w="2520"/>
        <w:gridCol w:w="1901"/>
        <w:gridCol w:w="2064"/>
      </w:tblGrid>
      <w:tr w:rsidR="00CC3A98">
        <w:trPr>
          <w:trHeight w:hRule="exact" w:val="806"/>
          <w:jc w:val="center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lastRenderedPageBreak/>
              <w:t xml:space="preserve">Перечень обрабатываемых персональных данных (далее –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ПДн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Способы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хранения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</w:tr>
      <w:tr w:rsidR="00CC3A98">
        <w:trPr>
          <w:trHeight w:hRule="exact" w:val="874"/>
          <w:jc w:val="center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numPr>
                <w:ilvl w:val="0"/>
                <w:numId w:val="25"/>
              </w:numPr>
              <w:tabs>
                <w:tab w:val="clear" w:pos="708"/>
                <w:tab w:val="left" w:pos="240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Должность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tabs>
                <w:tab w:val="left" w:pos="30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- Сведения о доходах, имуществе и обязательствах имущественного характера, супруги (супруга), несовершеннолетних детей.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</w:tr>
      <w:tr w:rsidR="00CC3A98">
        <w:trPr>
          <w:trHeight w:hRule="exact" w:val="835"/>
          <w:jc w:val="center"/>
        </w:trPr>
        <w:tc>
          <w:tcPr>
            <w:tcW w:w="13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left="5700"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Цель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ПДн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: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регистрация и рассмотрение обращений граждан, в соответствии с Федеральным законом от 02.05.2006 № 59-ФЗ «О порядке рассмотрения обращений граждан Российской Федерации»</w:t>
            </w:r>
          </w:p>
        </w:tc>
      </w:tr>
      <w:tr w:rsidR="00CC3A98">
        <w:trPr>
          <w:trHeight w:hRule="exact" w:val="2842"/>
          <w:jc w:val="center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tabs>
                <w:tab w:val="left" w:pos="1291"/>
                <w:tab w:val="left" w:pos="2851"/>
                <w:tab w:val="left" w:pos="3778"/>
                <w:tab w:val="left" w:pos="4306"/>
                <w:tab w:val="left" w:pos="58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Граждане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(физические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лица),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не являющиеся служащими</w:t>
            </w:r>
          </w:p>
          <w:p w:rsidR="00CC3A98" w:rsidRDefault="00E5541C">
            <w:pPr>
              <w:pStyle w:val="aff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(работниками) администрации Нечаевского сельсовета Мокшанского района Пензенской области, обращающиеся (в письменной, устной или электронной форме) в администрации Нечаевского сельсовета Мокшанского района Пензенской области:</w:t>
            </w:r>
          </w:p>
          <w:p w:rsidR="00CC3A98" w:rsidRDefault="00E5541C">
            <w:pPr>
              <w:pStyle w:val="aff2"/>
              <w:numPr>
                <w:ilvl w:val="0"/>
                <w:numId w:val="15"/>
              </w:numPr>
              <w:tabs>
                <w:tab w:val="clear" w:pos="708"/>
                <w:tab w:val="left" w:pos="326"/>
              </w:tabs>
              <w:spacing w:line="261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</w:rPr>
              <w:t>ФИО;</w:t>
            </w:r>
          </w:p>
          <w:p w:rsidR="00CC3A98" w:rsidRDefault="00E5541C">
            <w:pPr>
              <w:pStyle w:val="aff2"/>
              <w:numPr>
                <w:ilvl w:val="0"/>
                <w:numId w:val="15"/>
              </w:numPr>
              <w:tabs>
                <w:tab w:val="clear" w:pos="708"/>
                <w:tab w:val="left" w:pos="326"/>
              </w:tabs>
              <w:spacing w:line="261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Почтовый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адрес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15"/>
              </w:numPr>
              <w:tabs>
                <w:tab w:val="clear" w:pos="708"/>
                <w:tab w:val="left" w:pos="326"/>
              </w:tabs>
              <w:spacing w:line="261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Контактный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телефон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15"/>
              </w:numPr>
              <w:tabs>
                <w:tab w:val="clear" w:pos="708"/>
                <w:tab w:val="left" w:pos="326"/>
              </w:tabs>
              <w:spacing w:line="261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Электронная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почта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Автоматизированная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;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не</w:t>
            </w:r>
            <w:proofErr w:type="spellEnd"/>
          </w:p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автоматизированная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до достижения цели обработки персональных данных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 соответствии с нормативными правовыми актами, регламентирующими порядок хранения персональных данных</w:t>
            </w:r>
          </w:p>
        </w:tc>
      </w:tr>
      <w:tr w:rsidR="00CC3A98">
        <w:trPr>
          <w:trHeight w:hRule="exact" w:val="2174"/>
          <w:jc w:val="center"/>
        </w:trPr>
        <w:tc>
          <w:tcPr>
            <w:tcW w:w="13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left="5700"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Цель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ПДн</w:t>
            </w:r>
            <w:proofErr w:type="spellEnd"/>
            <w:r>
              <w:rPr>
                <w:rStyle w:val="afb"/>
                <w:b w:val="0"/>
                <w:bCs/>
                <w:i w:val="0"/>
                <w:sz w:val="24"/>
                <w:szCs w:val="24"/>
              </w:rPr>
              <w:t>: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tabs>
                <w:tab w:val="left" w:pos="64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ведение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кадрового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делопроизводства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tabs>
                <w:tab w:val="left" w:pos="6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выполнение мероприятий по мобилизационной подготовке, мобилизации и гражданской обороне;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tabs>
                <w:tab w:val="left" w:pos="64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ведение бухгалтерского и налогового учета;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tabs>
                <w:tab w:val="left" w:pos="69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осуществление расчета заработной платы и иных выплат и удержаний;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tabs>
                <w:tab w:val="left" w:pos="696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осуществление бюджетных полномочий (функций), включая бюджетные полномочия (функции) главного распорядителя</w:t>
            </w:r>
          </w:p>
          <w:p w:rsidR="00CC3A98" w:rsidRDefault="00E5541C">
            <w:pPr>
              <w:pStyle w:val="aff2"/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бюджетных средств, получателя бюджетных средств, администратора доходов бюджета.</w:t>
            </w:r>
          </w:p>
        </w:tc>
      </w:tr>
      <w:tr w:rsidR="00CC3A98">
        <w:trPr>
          <w:trHeight w:hRule="exact" w:val="2294"/>
          <w:jc w:val="center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tabs>
                <w:tab w:val="left" w:pos="1555"/>
                <w:tab w:val="left" w:pos="2429"/>
                <w:tab w:val="left" w:pos="4046"/>
                <w:tab w:val="left" w:pos="5597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lastRenderedPageBreak/>
              <w:t>Физические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лица,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являющиеся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служащими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(работниками)</w:t>
            </w:r>
          </w:p>
          <w:p w:rsidR="00CC3A98" w:rsidRDefault="00E5541C">
            <w:pPr>
              <w:pStyle w:val="aff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администрации Нечаевского сельсовета Мокшанского района Пензенской области:</w:t>
            </w:r>
          </w:p>
          <w:p w:rsidR="00CC3A98" w:rsidRDefault="00E5541C">
            <w:pPr>
              <w:pStyle w:val="aff2"/>
              <w:numPr>
                <w:ilvl w:val="0"/>
                <w:numId w:val="11"/>
              </w:numPr>
              <w:tabs>
                <w:tab w:val="clear" w:pos="708"/>
                <w:tab w:val="left" w:pos="182"/>
              </w:tabs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</w:rPr>
              <w:t>ФИО;</w:t>
            </w:r>
          </w:p>
          <w:p w:rsidR="00CC3A98" w:rsidRDefault="00E5541C">
            <w:pPr>
              <w:pStyle w:val="aff2"/>
              <w:numPr>
                <w:ilvl w:val="0"/>
                <w:numId w:val="11"/>
              </w:numPr>
              <w:tabs>
                <w:tab w:val="clear" w:pos="708"/>
                <w:tab w:val="left" w:pos="182"/>
              </w:tabs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смене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ФИО;</w:t>
            </w:r>
          </w:p>
          <w:p w:rsidR="00CC3A98" w:rsidRDefault="00E5541C">
            <w:pPr>
              <w:pStyle w:val="aff2"/>
              <w:numPr>
                <w:ilvl w:val="0"/>
                <w:numId w:val="11"/>
              </w:numPr>
              <w:tabs>
                <w:tab w:val="clear" w:pos="708"/>
                <w:tab w:val="left" w:pos="182"/>
              </w:tabs>
              <w:spacing w:line="25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Пол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11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Гражданство (в том числе предыдущие гражданства, иные гражданства);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Автоматизированная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;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не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автоматизированная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до достижения цели обработки персональных данных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 соответствии с нормативными правовыми актами, регламентирующими порядок хранения</w:t>
            </w:r>
          </w:p>
        </w:tc>
      </w:tr>
    </w:tbl>
    <w:p w:rsidR="00CC3A98" w:rsidRDefault="00E5541C">
      <w:pPr>
        <w:spacing w:line="1" w:lineRule="exact"/>
        <w:rPr>
          <w:sz w:val="2"/>
          <w:szCs w:val="2"/>
        </w:rPr>
      </w:pPr>
      <w:r>
        <w:br w:type="page" w:clear="all"/>
      </w:r>
    </w:p>
    <w:tbl>
      <w:tblPr>
        <w:tblW w:w="138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315"/>
        <w:gridCol w:w="2520"/>
        <w:gridCol w:w="1901"/>
        <w:gridCol w:w="2064"/>
      </w:tblGrid>
      <w:tr w:rsidR="00CC3A98">
        <w:trPr>
          <w:trHeight w:hRule="exact" w:val="806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lastRenderedPageBreak/>
              <w:t xml:space="preserve">Перечень обрабатываемых персональных данных (далее –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ПДн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Способы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хранения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</w:tr>
      <w:tr w:rsidR="00CC3A98">
        <w:trPr>
          <w:trHeight w:hRule="exact" w:val="8630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Адрес регистрации по месту жительства (пребывания);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Дата регистрации по месту жительства (пребывания);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Адрес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фактического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проживания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Контактный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телефон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Другая контактная информация (домашний телефон, электронная почта, страница в социальных сетях);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Число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месяц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год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рождения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Место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рождения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Фотография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Вид, серия, номер документа, удостоверяющего личность, дата выдачи, код подразделения, наименование органа, выдавшего его;</w:t>
            </w:r>
            <w:proofErr w:type="gramEnd"/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Вид, серия, номер документа, заграничного паспорта, дата выдачи, код подразделения, наименование органа, выдавшего его;</w:t>
            </w:r>
            <w:proofErr w:type="gramEnd"/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медицинского заключения об отсутствии у гражданина заболевания, препятствующего поступлению на муниципальную службу или ее прохождению;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</w:rPr>
              <w:t>СНИЛС;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</w:rPr>
              <w:t>ИНН;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семейном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положении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близких родственниках, супругах, в том числе бывших, супругах братьев и сестер, братьях и сестрах супругов (ФИО, сведения о смене ФИО; степень родства; год, число, месяц и место рождения; место работы, должность; адрес регистрации, адрес фактического проживания);</w:t>
            </w:r>
            <w:proofErr w:type="gramEnd"/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близких родственниках, постоянно проживающих за границей и (или) оформляющих документы для выезда на постоянное место жительства в другое государство;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гражданстве супруги (супруга);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пребывании за границей.</w:t>
            </w:r>
          </w:p>
          <w:p w:rsidR="00CC3A98" w:rsidRDefault="00E5541C">
            <w:pPr>
              <w:pStyle w:val="aff2"/>
              <w:numPr>
                <w:ilvl w:val="0"/>
                <w:numId w:val="7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воинском учете (обязанность, звание);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персональных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данных</w:t>
            </w:r>
            <w:proofErr w:type="spellEnd"/>
          </w:p>
        </w:tc>
      </w:tr>
    </w:tbl>
    <w:p w:rsidR="00CC3A98" w:rsidRDefault="00E5541C">
      <w:pPr>
        <w:spacing w:line="1" w:lineRule="exact"/>
        <w:rPr>
          <w:sz w:val="2"/>
          <w:szCs w:val="2"/>
        </w:rPr>
      </w:pPr>
      <w:r>
        <w:br w:type="page" w:clear="all"/>
      </w:r>
    </w:p>
    <w:tbl>
      <w:tblPr>
        <w:tblW w:w="138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315"/>
        <w:gridCol w:w="2520"/>
        <w:gridCol w:w="1901"/>
        <w:gridCol w:w="2064"/>
      </w:tblGrid>
      <w:tr w:rsidR="00CC3A98">
        <w:trPr>
          <w:trHeight w:hRule="exact" w:val="806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lastRenderedPageBreak/>
              <w:t xml:space="preserve">Перечень обрабатываемых персональных данных (далее –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ПДн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Способы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хранения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</w:tr>
      <w:tr w:rsidR="00CC3A98">
        <w:trPr>
          <w:trHeight w:hRule="exact" w:val="8698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Реквизиты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документов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воинского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учета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об образовании (уровень образования, квалификация, направление или специальность подготовки, специализация, год окончания);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Реквизиты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документов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образовании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об ученой степени, ученом звании;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профессиональной переподготовке и (или) повышении квалификации;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стажировке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владении иностранными языками, уровень владения;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судимости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допуске к государственной тайне;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Табельный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номер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Должность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Структурное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подразделение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трудовой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деятельности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назначении и освобождении от должности;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переводах на другую работу;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нахождении в кадровом резерве (основание включения, наименование органа местного самоуправления, должность, группа должностей, категория должностей, дата конкурса, результат, причины исключения);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График работы сотрудника по каждой должности;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Количество занимаемых ставок по каждой должности;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денежном содержании: окладах, надбавках и доплатах по каждой должности;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социальных льготах, на которые работник имеет право;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доходах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банковских счетах (реквизиты, вид, дата открытия);</w:t>
            </w:r>
          </w:p>
          <w:p w:rsidR="00CC3A98" w:rsidRDefault="00E5541C">
            <w:pPr>
              <w:pStyle w:val="aff2"/>
              <w:numPr>
                <w:ilvl w:val="0"/>
                <w:numId w:val="28"/>
              </w:numPr>
              <w:tabs>
                <w:tab w:val="clear" w:pos="708"/>
                <w:tab w:val="left" w:pos="17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расходах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</w:tr>
    </w:tbl>
    <w:p w:rsidR="00CC3A98" w:rsidRDefault="00E5541C">
      <w:pPr>
        <w:spacing w:line="1" w:lineRule="exact"/>
        <w:rPr>
          <w:sz w:val="2"/>
          <w:szCs w:val="2"/>
        </w:rPr>
      </w:pPr>
      <w:r>
        <w:br w:type="page" w:clear="all"/>
      </w:r>
    </w:p>
    <w:tbl>
      <w:tblPr>
        <w:tblW w:w="13800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7315"/>
        <w:gridCol w:w="2520"/>
        <w:gridCol w:w="1901"/>
        <w:gridCol w:w="2064"/>
      </w:tblGrid>
      <w:tr w:rsidR="00CC3A98">
        <w:trPr>
          <w:trHeight w:hRule="exact" w:val="806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lastRenderedPageBreak/>
              <w:t xml:space="preserve">Перечень обрабатываемых персональных данных (далее –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ПДн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Способы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обработки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Срок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хранения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ПДн</w:t>
            </w:r>
            <w:proofErr w:type="spellEnd"/>
          </w:p>
        </w:tc>
      </w:tr>
      <w:tr w:rsidR="00CC3A98">
        <w:trPr>
          <w:trHeight w:hRule="exact" w:val="7992"/>
        </w:trPr>
        <w:tc>
          <w:tcPr>
            <w:tcW w:w="7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налоговых вычетах (тип, сумма);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об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имуществе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об обязательствах имущественного характера;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наградах (поощрениях), знаках отличия и почетных званиях;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  <w:tab w:val="left" w:pos="1738"/>
                <w:tab w:val="left" w:pos="2952"/>
                <w:tab w:val="left" w:pos="4277"/>
                <w:tab w:val="left" w:pos="589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классном чине федеральной гражданской службы, дипломатическом ранге, воинском или специальном звании, классном чине правоохранительной службы, классном чине гражданской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службы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субъекта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Российской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Федерации,</w:t>
            </w:r>
          </w:p>
          <w:p w:rsidR="00CC3A98" w:rsidRDefault="00E5541C">
            <w:pPr>
              <w:pStyle w:val="aff2"/>
              <w:tabs>
                <w:tab w:val="left" w:pos="2563"/>
                <w:tab w:val="left" w:pos="3926"/>
                <w:tab w:val="left" w:pos="624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квалификационном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разряде</w:t>
            </w:r>
            <w:proofErr w:type="gram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государственной</w:t>
            </w: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ab/>
              <w:t>службы,</w:t>
            </w:r>
          </w:p>
          <w:p w:rsidR="00CC3A98" w:rsidRDefault="00E5541C">
            <w:pPr>
              <w:pStyle w:val="aff2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 xml:space="preserve">квалификационном </w:t>
            </w:r>
            <w:proofErr w:type="gramStart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разряде</w:t>
            </w:r>
            <w:proofErr w:type="gramEnd"/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 xml:space="preserve"> или классном чине муниципальной службы;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Дополнительные сведения (участие в выборных представительных органах, другая информация, которую субъект персональных данных пожелал сообщить о себе).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прохождении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аттестации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Список периодов, подлежащих включению в общий трудовой стаж;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Список периодов, подлежащих включению в стаж муниципальной службы (выслуга лет);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Список периодов, подлежащих включению в непрерывный стаж;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Сведения, содержащиеся в служебном контракте (трудовом договоре) и дополнительных соглашениях к ним;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ежегодных оплачиваемых отпусках, учебных отпусках и отпусках без сохранения денежного содержания;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afb"/>
                <w:b w:val="0"/>
                <w:i w:val="0"/>
                <w:sz w:val="24"/>
                <w:szCs w:val="24"/>
                <w:lang w:val="ru-RU"/>
              </w:rPr>
              <w:t>Сведения о листках нетрудоспособности (реквизиты листка нетрудоспособности, период нетрудоспособности);</w:t>
            </w:r>
          </w:p>
          <w:p w:rsidR="00CC3A98" w:rsidRDefault="00E5541C">
            <w:pPr>
              <w:pStyle w:val="aff2"/>
              <w:numPr>
                <w:ilvl w:val="0"/>
                <w:numId w:val="20"/>
              </w:numPr>
              <w:tabs>
                <w:tab w:val="clear" w:pos="708"/>
                <w:tab w:val="left" w:pos="182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Сведения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 xml:space="preserve"> о </w:t>
            </w:r>
            <w:proofErr w:type="spellStart"/>
            <w:r>
              <w:rPr>
                <w:rStyle w:val="afb"/>
                <w:b w:val="0"/>
                <w:i w:val="0"/>
                <w:sz w:val="24"/>
                <w:szCs w:val="24"/>
              </w:rPr>
              <w:t>командировках</w:t>
            </w:r>
            <w:proofErr w:type="spellEnd"/>
            <w:r>
              <w:rPr>
                <w:rStyle w:val="afb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A98" w:rsidRDefault="00CC3A98">
            <w:pPr>
              <w:rPr>
                <w:sz w:val="10"/>
                <w:szCs w:val="10"/>
              </w:rPr>
            </w:pPr>
          </w:p>
        </w:tc>
      </w:tr>
    </w:tbl>
    <w:p w:rsidR="00CC3A98" w:rsidRDefault="00CC3A98"/>
    <w:p w:rsidR="00CC3A98" w:rsidRDefault="00CC3A98">
      <w:pPr>
        <w:widowControl/>
        <w:ind w:firstLine="567"/>
        <w:jc w:val="both"/>
        <w:rPr>
          <w:color w:val="000000"/>
          <w:sz w:val="28"/>
          <w:szCs w:val="28"/>
        </w:rPr>
      </w:pPr>
    </w:p>
    <w:sectPr w:rsidR="00CC3A98">
      <w:pgSz w:w="16838" w:h="11906" w:orient="landscape"/>
      <w:pgMar w:top="1418" w:right="851" w:bottom="794" w:left="85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4D" w:rsidRDefault="0080064D">
      <w:r>
        <w:separator/>
      </w:r>
    </w:p>
  </w:endnote>
  <w:endnote w:type="continuationSeparator" w:id="0">
    <w:p w:rsidR="0080064D" w:rsidRDefault="0080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4D" w:rsidRDefault="0080064D">
      <w:r>
        <w:separator/>
      </w:r>
    </w:p>
  </w:footnote>
  <w:footnote w:type="continuationSeparator" w:id="0">
    <w:p w:rsidR="0080064D" w:rsidRDefault="0080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15286"/>
    <w:multiLevelType w:val="multilevel"/>
    <w:tmpl w:val="65C468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9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8146D9"/>
    <w:multiLevelType w:val="multilevel"/>
    <w:tmpl w:val="31CCB2BE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56748A2"/>
    <w:multiLevelType w:val="hybridMultilevel"/>
    <w:tmpl w:val="66567BBE"/>
    <w:lvl w:ilvl="0" w:tplc="AEA6AC38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6CA6ADD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1450ABEA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D9CC20C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C45A6BE0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FE4E8542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C914AFEE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B05C4358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F9084C1C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179D0653"/>
    <w:multiLevelType w:val="multilevel"/>
    <w:tmpl w:val="D414796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2"/>
      <w:numFmt w:val="decimal"/>
      <w:lvlText w:val="%1.%2.%3.%4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9FF6EDA"/>
    <w:multiLevelType w:val="multilevel"/>
    <w:tmpl w:val="8DB6F11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0BC07AA"/>
    <w:multiLevelType w:val="hybridMultilevel"/>
    <w:tmpl w:val="874005C8"/>
    <w:lvl w:ilvl="0" w:tplc="17E89AF2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C20AB662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404E40EC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31889E80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133437E2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2D36E2E8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97A068A0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59683FC6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1C44E480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3FA6635"/>
    <w:multiLevelType w:val="hybridMultilevel"/>
    <w:tmpl w:val="871CC272"/>
    <w:lvl w:ilvl="0" w:tplc="34761FB2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59BAC46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C93456AE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D3FAB84E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2138B084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5C7423BA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F23CA4A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604CCA94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1FAEAE0E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24510020"/>
    <w:multiLevelType w:val="hybridMultilevel"/>
    <w:tmpl w:val="F01ACFDC"/>
    <w:lvl w:ilvl="0" w:tplc="CD20E68C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25C663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E402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9AD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B1278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C1C8E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706A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2C46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0688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64F54AE"/>
    <w:multiLevelType w:val="hybridMultilevel"/>
    <w:tmpl w:val="D1123874"/>
    <w:lvl w:ilvl="0" w:tplc="3FB806F2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C5F6F4B0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95929AA0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962807A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1D862438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E48C555C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001A6344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BFB88406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72E40FD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8BB4A9A"/>
    <w:multiLevelType w:val="hybridMultilevel"/>
    <w:tmpl w:val="59A80A36"/>
    <w:lvl w:ilvl="0" w:tplc="2D14A56E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1FDCADCC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102E0F2C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7B306EA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64E65F66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346A1A7C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7F58C5E0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9C7E268C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2F228E34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2C0C06C4"/>
    <w:multiLevelType w:val="multilevel"/>
    <w:tmpl w:val="1B668A4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2C3C39C4"/>
    <w:multiLevelType w:val="hybridMultilevel"/>
    <w:tmpl w:val="980202C2"/>
    <w:lvl w:ilvl="0" w:tplc="19262C2E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3F027974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F5CA0C30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00C600F4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F22659D6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D4EE6260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884C592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DA3E1AE0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48AA21DC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C8F352F"/>
    <w:multiLevelType w:val="multilevel"/>
    <w:tmpl w:val="CA7698FA"/>
    <w:lvl w:ilvl="0">
      <w:start w:val="6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34380450"/>
    <w:multiLevelType w:val="hybridMultilevel"/>
    <w:tmpl w:val="3DC2AF68"/>
    <w:lvl w:ilvl="0" w:tplc="B84A643E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3664F90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AE988D4C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283CDAA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9AE6EB90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9C281B06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236AE3A2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67DE34B6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8FB48EA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3753358C"/>
    <w:multiLevelType w:val="hybridMultilevel"/>
    <w:tmpl w:val="DC7C2A36"/>
    <w:lvl w:ilvl="0" w:tplc="A52645FE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A4606160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248EA28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B850635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98322E0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DC207830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6586526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E43A1294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1D16570A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3E0E4D12"/>
    <w:multiLevelType w:val="hybridMultilevel"/>
    <w:tmpl w:val="F2729A0C"/>
    <w:lvl w:ilvl="0" w:tplc="412ED6DE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90383276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5BA6451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103AD4D8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22EAC15E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A976BF9E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C3FC0C3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2CFC4F88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74208D54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0362047"/>
    <w:multiLevelType w:val="hybridMultilevel"/>
    <w:tmpl w:val="0708FCF2"/>
    <w:lvl w:ilvl="0" w:tplc="8DA09AFA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BA62A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384C9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8E46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D0A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C689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A6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1807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21C04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40373FEC"/>
    <w:multiLevelType w:val="multilevel"/>
    <w:tmpl w:val="420AFC1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5325E8C"/>
    <w:multiLevelType w:val="hybridMultilevel"/>
    <w:tmpl w:val="CAE08650"/>
    <w:lvl w:ilvl="0" w:tplc="3E9EAD4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04EC439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BB843BF0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AFEEC3D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FAC4F31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34B2FA96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DAC208B2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12640318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ED58ED9A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E4A3353"/>
    <w:multiLevelType w:val="hybridMultilevel"/>
    <w:tmpl w:val="46C8DE9E"/>
    <w:lvl w:ilvl="0" w:tplc="E988AAB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E04665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3470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246A6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2ECB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C28DB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81457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FC7A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CE68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F065206"/>
    <w:multiLevelType w:val="hybridMultilevel"/>
    <w:tmpl w:val="E146D176"/>
    <w:lvl w:ilvl="0" w:tplc="3F60C702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0E029F5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BBF4FEE2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E2B614B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E2D8345C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2F9E383C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ADA078CE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0B60CD8A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D62CDFF6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A7D3D26"/>
    <w:multiLevelType w:val="hybridMultilevel"/>
    <w:tmpl w:val="292623AA"/>
    <w:lvl w:ilvl="0" w:tplc="9B5472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43EFAD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18A0BE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65605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7ACEF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8E6240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1F21E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6A207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69883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C1A0861"/>
    <w:multiLevelType w:val="multilevel"/>
    <w:tmpl w:val="3E9652F6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FA743E6"/>
    <w:multiLevelType w:val="hybridMultilevel"/>
    <w:tmpl w:val="45C05140"/>
    <w:lvl w:ilvl="0" w:tplc="6AD27800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1ECE26FE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5E6A8FE6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F8FEC956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A4CA818A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2C2632B4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73E80E78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8430A6D0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EC18E414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604158B9"/>
    <w:multiLevelType w:val="hybridMultilevel"/>
    <w:tmpl w:val="F14479E2"/>
    <w:lvl w:ilvl="0" w:tplc="45CC19F0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5C26901E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4EF0D608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94D8B882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D130C96E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35E6350E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BFC4396A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0434BD14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46C463A0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633D6307"/>
    <w:multiLevelType w:val="hybridMultilevel"/>
    <w:tmpl w:val="9CD88CA6"/>
    <w:lvl w:ilvl="0" w:tplc="30E8BDF4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E45E8B10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6B9CCB52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829C2288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1F403068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70C0E86E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7BB0A16A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D4929058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1A30EB1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B16013F"/>
    <w:multiLevelType w:val="multilevel"/>
    <w:tmpl w:val="F81CED8C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6BD052DF"/>
    <w:multiLevelType w:val="multilevel"/>
    <w:tmpl w:val="C76E738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73695127"/>
    <w:multiLevelType w:val="hybridMultilevel"/>
    <w:tmpl w:val="F5B264B6"/>
    <w:lvl w:ilvl="0" w:tplc="FE66437E">
      <w:start w:val="1"/>
      <w:numFmt w:val="bullet"/>
      <w:lvlText w:val="-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vertAlign w:val="baseline"/>
        <w:lang w:val="ru-RU"/>
      </w:rPr>
    </w:lvl>
    <w:lvl w:ilvl="1" w:tplc="B4E07F5C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607E37B6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90AEFD98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73561542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DE28469A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F87C4F2E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27D0E4EC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E7484F20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745F3A9B"/>
    <w:multiLevelType w:val="hybridMultilevel"/>
    <w:tmpl w:val="20B89D1E"/>
    <w:lvl w:ilvl="0" w:tplc="EF46E140">
      <w:start w:val="1"/>
      <w:numFmt w:val="bullet"/>
      <w:lvlText w:val="–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1" w:tplc="0E44CA8A">
      <w:numFmt w:val="decimal"/>
      <w:lvlText w:val=""/>
      <w:lvlJc w:val="left"/>
      <w:pPr>
        <w:tabs>
          <w:tab w:val="num" w:pos="0"/>
        </w:tabs>
        <w:ind w:left="0" w:firstLine="0"/>
      </w:pPr>
    </w:lvl>
    <w:lvl w:ilvl="2" w:tplc="8DD83506">
      <w:numFmt w:val="decimal"/>
      <w:lvlText w:val=""/>
      <w:lvlJc w:val="left"/>
      <w:pPr>
        <w:tabs>
          <w:tab w:val="num" w:pos="0"/>
        </w:tabs>
        <w:ind w:left="0" w:firstLine="0"/>
      </w:pPr>
    </w:lvl>
    <w:lvl w:ilvl="3" w:tplc="7ED8A594">
      <w:numFmt w:val="decimal"/>
      <w:lvlText w:val=""/>
      <w:lvlJc w:val="left"/>
      <w:pPr>
        <w:tabs>
          <w:tab w:val="num" w:pos="0"/>
        </w:tabs>
        <w:ind w:left="0" w:firstLine="0"/>
      </w:pPr>
    </w:lvl>
    <w:lvl w:ilvl="4" w:tplc="C226CB44">
      <w:numFmt w:val="decimal"/>
      <w:lvlText w:val=""/>
      <w:lvlJc w:val="left"/>
      <w:pPr>
        <w:tabs>
          <w:tab w:val="num" w:pos="0"/>
        </w:tabs>
        <w:ind w:left="0" w:firstLine="0"/>
      </w:pPr>
    </w:lvl>
    <w:lvl w:ilvl="5" w:tplc="7DA82192">
      <w:numFmt w:val="decimal"/>
      <w:lvlText w:val=""/>
      <w:lvlJc w:val="left"/>
      <w:pPr>
        <w:tabs>
          <w:tab w:val="num" w:pos="0"/>
        </w:tabs>
        <w:ind w:left="0" w:firstLine="0"/>
      </w:pPr>
    </w:lvl>
    <w:lvl w:ilvl="6" w:tplc="4D900392">
      <w:numFmt w:val="decimal"/>
      <w:lvlText w:val=""/>
      <w:lvlJc w:val="left"/>
      <w:pPr>
        <w:tabs>
          <w:tab w:val="num" w:pos="0"/>
        </w:tabs>
        <w:ind w:left="0" w:firstLine="0"/>
      </w:pPr>
    </w:lvl>
    <w:lvl w:ilvl="7" w:tplc="66100860">
      <w:numFmt w:val="decimal"/>
      <w:lvlText w:val=""/>
      <w:lvlJc w:val="left"/>
      <w:pPr>
        <w:tabs>
          <w:tab w:val="num" w:pos="0"/>
        </w:tabs>
        <w:ind w:left="0" w:firstLine="0"/>
      </w:pPr>
    </w:lvl>
    <w:lvl w:ilvl="8" w:tplc="8F6EE7A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7A3D3647"/>
    <w:multiLevelType w:val="multilevel"/>
    <w:tmpl w:val="222AECCA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8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7E7D5E68"/>
    <w:multiLevelType w:val="multilevel"/>
    <w:tmpl w:val="B8A2A29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vertAlign w:val="baseline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1"/>
  </w:num>
  <w:num w:numId="2">
    <w:abstractNumId w:val="8"/>
  </w:num>
  <w:num w:numId="3">
    <w:abstractNumId w:val="10"/>
  </w:num>
  <w:num w:numId="4">
    <w:abstractNumId w:val="24"/>
  </w:num>
  <w:num w:numId="5">
    <w:abstractNumId w:val="7"/>
  </w:num>
  <w:num w:numId="6">
    <w:abstractNumId w:val="9"/>
  </w:num>
  <w:num w:numId="7">
    <w:abstractNumId w:val="25"/>
  </w:num>
  <w:num w:numId="8">
    <w:abstractNumId w:val="20"/>
  </w:num>
  <w:num w:numId="9">
    <w:abstractNumId w:val="13"/>
  </w:num>
  <w:num w:numId="10">
    <w:abstractNumId w:val="3"/>
  </w:num>
  <w:num w:numId="11">
    <w:abstractNumId w:val="18"/>
  </w:num>
  <w:num w:numId="12">
    <w:abstractNumId w:val="29"/>
  </w:num>
  <w:num w:numId="13">
    <w:abstractNumId w:val="26"/>
  </w:num>
  <w:num w:numId="14">
    <w:abstractNumId w:val="23"/>
  </w:num>
  <w:num w:numId="15">
    <w:abstractNumId w:val="11"/>
  </w:num>
  <w:num w:numId="16">
    <w:abstractNumId w:val="16"/>
  </w:num>
  <w:num w:numId="17">
    <w:abstractNumId w:val="22"/>
  </w:num>
  <w:num w:numId="18">
    <w:abstractNumId w:val="1"/>
  </w:num>
  <w:num w:numId="19">
    <w:abstractNumId w:val="30"/>
  </w:num>
  <w:num w:numId="20">
    <w:abstractNumId w:val="28"/>
  </w:num>
  <w:num w:numId="21">
    <w:abstractNumId w:val="27"/>
  </w:num>
  <w:num w:numId="22">
    <w:abstractNumId w:val="6"/>
  </w:num>
  <w:num w:numId="23">
    <w:abstractNumId w:val="31"/>
  </w:num>
  <w:num w:numId="24">
    <w:abstractNumId w:val="12"/>
  </w:num>
  <w:num w:numId="25">
    <w:abstractNumId w:val="2"/>
  </w:num>
  <w:num w:numId="26">
    <w:abstractNumId w:val="4"/>
  </w:num>
  <w:num w:numId="27">
    <w:abstractNumId w:val="15"/>
  </w:num>
  <w:num w:numId="28">
    <w:abstractNumId w:val="5"/>
  </w:num>
  <w:num w:numId="29">
    <w:abstractNumId w:val="17"/>
  </w:num>
  <w:num w:numId="30">
    <w:abstractNumId w:val="14"/>
  </w:num>
  <w:num w:numId="31">
    <w:abstractNumId w:val="1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98"/>
    <w:rsid w:val="001605CA"/>
    <w:rsid w:val="0080064D"/>
    <w:rsid w:val="00897B46"/>
    <w:rsid w:val="00AA5E9E"/>
    <w:rsid w:val="00CC3A98"/>
    <w:rsid w:val="00E5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0">
    <w:name w:val="Текст сноски Знак"/>
    <w:link w:val="af1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6z0">
    <w:name w:val="WW8Num6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0z3">
    <w:name w:val="WW8Num10z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1z0">
    <w:name w:val="WW8Num11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5z0">
    <w:name w:val="WW8Num15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7z1">
    <w:name w:val="WW8Num17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8z0">
    <w:name w:val="WW8Num18z0"/>
    <w:qFormat/>
  </w:style>
  <w:style w:type="character" w:customStyle="1" w:styleId="WW8Num19z1">
    <w:name w:val="WW8Num19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0z1">
    <w:name w:val="WW8Num20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1z0">
    <w:name w:val="WW8Num21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22z1">
    <w:name w:val="WW8Num22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4z2">
    <w:name w:val="WW8Num24z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6z0">
    <w:name w:val="WW8Num26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27z1">
    <w:name w:val="WW8Num27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9z0">
    <w:name w:val="WW8Num29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30z0">
    <w:name w:val="WW8Num3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1z1">
    <w:name w:val="WW8Num31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5z0">
    <w:name w:val="WW8Num35z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4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  <w:lang w:val="en-GB" w:bidi="ar-SA"/>
    </w:rPr>
  </w:style>
  <w:style w:type="character" w:styleId="af8">
    <w:name w:val="Hyperlink"/>
    <w:qFormat/>
    <w:rPr>
      <w:b w:val="0"/>
      <w:i w:val="0"/>
      <w:sz w:val="28"/>
      <w:lang w:val="en-GB" w:bidi="ar-SA"/>
    </w:rPr>
  </w:style>
  <w:style w:type="character" w:customStyle="1" w:styleId="af9">
    <w:name w:val="Основной текст_"/>
    <w:qFormat/>
    <w:rPr>
      <w:b/>
      <w:i/>
      <w:sz w:val="28"/>
      <w:szCs w:val="28"/>
      <w:lang w:val="en-GB" w:bidi="ar-SA"/>
    </w:rPr>
  </w:style>
  <w:style w:type="character" w:customStyle="1" w:styleId="13">
    <w:name w:val="Заголовок №1_"/>
    <w:qFormat/>
    <w:rPr>
      <w:b/>
      <w:bCs/>
      <w:i/>
      <w:sz w:val="28"/>
      <w:szCs w:val="28"/>
      <w:lang w:val="en-GB" w:bidi="ar-SA"/>
    </w:rPr>
  </w:style>
  <w:style w:type="character" w:customStyle="1" w:styleId="afa">
    <w:name w:val="Оглавление_"/>
    <w:qFormat/>
    <w:rPr>
      <w:b/>
      <w:i/>
      <w:sz w:val="28"/>
      <w:szCs w:val="28"/>
      <w:lang w:val="en-GB" w:bidi="ar-SA"/>
    </w:rPr>
  </w:style>
  <w:style w:type="character" w:customStyle="1" w:styleId="afb">
    <w:name w:val="Другое_"/>
    <w:qFormat/>
    <w:rPr>
      <w:b/>
      <w:i/>
      <w:sz w:val="28"/>
      <w:szCs w:val="28"/>
      <w:lang w:val="en-GB" w:bidi="ar-SA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qFormat/>
    <w:pPr>
      <w:numPr>
        <w:numId w:val="16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PlusCell">
    <w:name w:val="ConsPlusCel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styleId="aff0">
    <w:name w:val="Normal (Web)"/>
    <w:basedOn w:val="a"/>
    <w:qFormat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f1">
    <w:name w:val="footnote text"/>
    <w:basedOn w:val="a"/>
    <w:link w:val="af0"/>
    <w:pPr>
      <w:widowControl/>
    </w:pPr>
  </w:style>
  <w:style w:type="paragraph" w:styleId="a6">
    <w:name w:val="Title"/>
    <w:basedOn w:val="a"/>
    <w:link w:val="a5"/>
    <w:qFormat/>
    <w:pPr>
      <w:widowControl/>
      <w:spacing w:before="280" w:after="280"/>
    </w:pPr>
    <w:rPr>
      <w:sz w:val="24"/>
      <w:szCs w:val="24"/>
    </w:rPr>
  </w:style>
  <w:style w:type="paragraph" w:styleId="ae">
    <w:name w:val="footer"/>
    <w:basedOn w:val="a"/>
    <w:link w:val="ad"/>
    <w:qFormat/>
    <w:pPr>
      <w:widowControl/>
      <w:spacing w:before="280" w:after="280"/>
    </w:pPr>
    <w:rPr>
      <w:sz w:val="24"/>
      <w:szCs w:val="24"/>
    </w:rPr>
  </w:style>
  <w:style w:type="paragraph" w:customStyle="1" w:styleId="14">
    <w:name w:val="Основной текст1"/>
    <w:basedOn w:val="a"/>
    <w:qFormat/>
    <w:pPr>
      <w:spacing w:line="276" w:lineRule="auto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qFormat/>
    <w:pPr>
      <w:spacing w:after="280" w:line="276" w:lineRule="auto"/>
      <w:jc w:val="center"/>
      <w:outlineLvl w:val="0"/>
    </w:pPr>
    <w:rPr>
      <w:b/>
      <w:bCs/>
      <w:sz w:val="28"/>
      <w:szCs w:val="28"/>
    </w:rPr>
  </w:style>
  <w:style w:type="paragraph" w:customStyle="1" w:styleId="aff1">
    <w:name w:val="Оглавление"/>
    <w:basedOn w:val="a"/>
    <w:qFormat/>
    <w:pPr>
      <w:spacing w:after="100" w:line="276" w:lineRule="auto"/>
      <w:ind w:left="300"/>
    </w:pPr>
    <w:rPr>
      <w:sz w:val="28"/>
      <w:szCs w:val="28"/>
    </w:rPr>
  </w:style>
  <w:style w:type="paragraph" w:customStyle="1" w:styleId="aff2">
    <w:name w:val="Другое"/>
    <w:basedOn w:val="a"/>
    <w:qFormat/>
    <w:pPr>
      <w:spacing w:line="276" w:lineRule="auto"/>
      <w:ind w:firstLine="400"/>
    </w:pPr>
    <w:rPr>
      <w:sz w:val="28"/>
      <w:szCs w:val="2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0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f0">
    <w:name w:val="Текст сноски Знак"/>
    <w:link w:val="af1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z1">
    <w:name w:val="WW8Num2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6z0">
    <w:name w:val="WW8Num6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0z3">
    <w:name w:val="WW8Num10z3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1z0">
    <w:name w:val="WW8Num11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3z1">
    <w:name w:val="WW8Num13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5z0">
    <w:name w:val="WW8Num15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7z1">
    <w:name w:val="WW8Num17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18z0">
    <w:name w:val="WW8Num18z0"/>
    <w:qFormat/>
  </w:style>
  <w:style w:type="character" w:customStyle="1" w:styleId="WW8Num19z1">
    <w:name w:val="WW8Num19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0z1">
    <w:name w:val="WW8Num20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1z0">
    <w:name w:val="WW8Num21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22z1">
    <w:name w:val="WW8Num22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4z2">
    <w:name w:val="WW8Num24z2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5z1">
    <w:name w:val="WW8Num25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6z0">
    <w:name w:val="WW8Num26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27z1">
    <w:name w:val="WW8Num27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29z0">
    <w:name w:val="WW8Num29z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auto"/>
      <w:vertAlign w:val="baseline"/>
      <w:lang w:val="ru-RU"/>
    </w:rPr>
  </w:style>
  <w:style w:type="character" w:customStyle="1" w:styleId="WW8Num30z0">
    <w:name w:val="WW8Num30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1z1">
    <w:name w:val="WW8Num31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auto"/>
      <w:vertAlign w:val="baseline"/>
      <w:lang w:val="ru-RU"/>
    </w:rPr>
  </w:style>
  <w:style w:type="character" w:customStyle="1" w:styleId="WW8Num35z0">
    <w:name w:val="WW8Num35z0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4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  <w:lang w:val="en-GB" w:bidi="ar-SA"/>
    </w:rPr>
  </w:style>
  <w:style w:type="character" w:styleId="af8">
    <w:name w:val="Hyperlink"/>
    <w:qFormat/>
    <w:rPr>
      <w:b w:val="0"/>
      <w:i w:val="0"/>
      <w:sz w:val="28"/>
      <w:lang w:val="en-GB" w:bidi="ar-SA"/>
    </w:rPr>
  </w:style>
  <w:style w:type="character" w:customStyle="1" w:styleId="af9">
    <w:name w:val="Основной текст_"/>
    <w:qFormat/>
    <w:rPr>
      <w:b/>
      <w:i/>
      <w:sz w:val="28"/>
      <w:szCs w:val="28"/>
      <w:lang w:val="en-GB" w:bidi="ar-SA"/>
    </w:rPr>
  </w:style>
  <w:style w:type="character" w:customStyle="1" w:styleId="13">
    <w:name w:val="Заголовок №1_"/>
    <w:qFormat/>
    <w:rPr>
      <w:b/>
      <w:bCs/>
      <w:i/>
      <w:sz w:val="28"/>
      <w:szCs w:val="28"/>
      <w:lang w:val="en-GB" w:bidi="ar-SA"/>
    </w:rPr>
  </w:style>
  <w:style w:type="character" w:customStyle="1" w:styleId="afa">
    <w:name w:val="Оглавление_"/>
    <w:qFormat/>
    <w:rPr>
      <w:b/>
      <w:i/>
      <w:sz w:val="28"/>
      <w:szCs w:val="28"/>
      <w:lang w:val="en-GB" w:bidi="ar-SA"/>
    </w:rPr>
  </w:style>
  <w:style w:type="character" w:customStyle="1" w:styleId="afb">
    <w:name w:val="Другое_"/>
    <w:qFormat/>
    <w:rPr>
      <w:b/>
      <w:i/>
      <w:sz w:val="28"/>
      <w:szCs w:val="28"/>
      <w:lang w:val="en-GB" w:bidi="ar-SA"/>
    </w:rPr>
  </w:style>
  <w:style w:type="paragraph" w:customStyle="1" w:styleId="Heading">
    <w:name w:val="Heading"/>
    <w:basedOn w:val="a"/>
    <w:next w:val="af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</w:style>
  <w:style w:type="paragraph" w:styleId="af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customStyle="1" w:styleId="1">
    <w:name w:val="Знак Знак Знак1 Знак Знак Знак Знак"/>
    <w:basedOn w:val="a"/>
    <w:qFormat/>
    <w:pPr>
      <w:numPr>
        <w:numId w:val="16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ConsPlusCell">
    <w:name w:val="ConsPlusCell"/>
    <w:qFormat/>
    <w:rPr>
      <w:rFonts w:ascii="Arial" w:eastAsia="Times New Roman" w:hAnsi="Arial" w:cs="Arial"/>
      <w:sz w:val="20"/>
      <w:szCs w:val="20"/>
      <w:lang w:val="ru-RU" w:bidi="ar-SA"/>
    </w:rPr>
  </w:style>
  <w:style w:type="paragraph" w:styleId="aff0">
    <w:name w:val="Normal (Web)"/>
    <w:basedOn w:val="a"/>
    <w:qFormat/>
    <w:pPr>
      <w:widowControl/>
      <w:spacing w:before="20" w:after="20"/>
    </w:pPr>
    <w:rPr>
      <w:rFonts w:ascii="Arial" w:hAnsi="Arial" w:cs="Arial"/>
      <w:color w:val="332E2D"/>
      <w:spacing w:val="2"/>
      <w:sz w:val="24"/>
      <w:szCs w:val="24"/>
    </w:rPr>
  </w:style>
  <w:style w:type="paragraph" w:styleId="af1">
    <w:name w:val="footnote text"/>
    <w:basedOn w:val="a"/>
    <w:link w:val="af0"/>
    <w:pPr>
      <w:widowControl/>
    </w:pPr>
  </w:style>
  <w:style w:type="paragraph" w:styleId="a6">
    <w:name w:val="Title"/>
    <w:basedOn w:val="a"/>
    <w:link w:val="a5"/>
    <w:qFormat/>
    <w:pPr>
      <w:widowControl/>
      <w:spacing w:before="280" w:after="280"/>
    </w:pPr>
    <w:rPr>
      <w:sz w:val="24"/>
      <w:szCs w:val="24"/>
    </w:rPr>
  </w:style>
  <w:style w:type="paragraph" w:styleId="ae">
    <w:name w:val="footer"/>
    <w:basedOn w:val="a"/>
    <w:link w:val="ad"/>
    <w:qFormat/>
    <w:pPr>
      <w:widowControl/>
      <w:spacing w:before="280" w:after="280"/>
    </w:pPr>
    <w:rPr>
      <w:sz w:val="24"/>
      <w:szCs w:val="24"/>
    </w:rPr>
  </w:style>
  <w:style w:type="paragraph" w:customStyle="1" w:styleId="14">
    <w:name w:val="Основной текст1"/>
    <w:basedOn w:val="a"/>
    <w:qFormat/>
    <w:pPr>
      <w:spacing w:line="276" w:lineRule="auto"/>
      <w:ind w:firstLine="400"/>
    </w:pPr>
    <w:rPr>
      <w:sz w:val="28"/>
      <w:szCs w:val="28"/>
    </w:rPr>
  </w:style>
  <w:style w:type="paragraph" w:customStyle="1" w:styleId="15">
    <w:name w:val="Заголовок №1"/>
    <w:basedOn w:val="a"/>
    <w:qFormat/>
    <w:pPr>
      <w:spacing w:after="280" w:line="276" w:lineRule="auto"/>
      <w:jc w:val="center"/>
      <w:outlineLvl w:val="0"/>
    </w:pPr>
    <w:rPr>
      <w:b/>
      <w:bCs/>
      <w:sz w:val="28"/>
      <w:szCs w:val="28"/>
    </w:rPr>
  </w:style>
  <w:style w:type="paragraph" w:customStyle="1" w:styleId="aff1">
    <w:name w:val="Оглавление"/>
    <w:basedOn w:val="a"/>
    <w:qFormat/>
    <w:pPr>
      <w:spacing w:after="100" w:line="276" w:lineRule="auto"/>
      <w:ind w:left="300"/>
    </w:pPr>
    <w:rPr>
      <w:sz w:val="28"/>
      <w:szCs w:val="28"/>
    </w:rPr>
  </w:style>
  <w:style w:type="paragraph" w:customStyle="1" w:styleId="aff2">
    <w:name w:val="Другое"/>
    <w:basedOn w:val="a"/>
    <w:qFormat/>
    <w:pPr>
      <w:spacing w:line="276" w:lineRule="auto"/>
      <w:ind w:firstLine="400"/>
    </w:pPr>
    <w:rPr>
      <w:sz w:val="28"/>
      <w:szCs w:val="2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/>
  <LinksUpToDate>false</LinksUpToDate>
  <CharactersWithSpaces>45522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121</cp:lastModifiedBy>
  <cp:revision>4</cp:revision>
  <cp:lastPrinted>2025-04-07T08:54:00Z</cp:lastPrinted>
  <dcterms:created xsi:type="dcterms:W3CDTF">2025-04-07T06:11:00Z</dcterms:created>
  <dcterms:modified xsi:type="dcterms:W3CDTF">2025-04-07T08:56:00Z</dcterms:modified>
  <dc:language>en-US</dc:language>
</cp:coreProperties>
</file>