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5ACE" w:rsidRPr="00A24CF0" w:rsidRDefault="00415ACE" w:rsidP="00415ACE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A24CF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Прокуратурой района установлены нарушения в сфере профилактики терроризма и экстремизма</w:t>
      </w:r>
    </w:p>
    <w:p w:rsidR="00415ACE" w:rsidRPr="00A24CF0" w:rsidRDefault="00415ACE" w:rsidP="00415AC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24CF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Проверкой в июне 2025 года установлено, что в нарушение вышеуказанных норм законодательства, администрациями ряда муниципальных образований Мокшанского района за 2024 года информация (отчет) </w:t>
      </w:r>
      <w:r w:rsidRPr="00A24CF0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о мероприятиях, проводимых органом местного самоуправления по тематике противодействия терроризму и экстремизму на официальном сайте органа местного самоуправления, в разделе антитеррористическая безопасность, </w:t>
      </w:r>
      <w:r w:rsidRPr="00A24CF0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не размещалась.</w:t>
      </w:r>
    </w:p>
    <w:p w:rsidR="00415ACE" w:rsidRPr="00A24CF0" w:rsidRDefault="00415ACE" w:rsidP="00415AC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24CF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Кроме того, на сайте не размещен план комплексных и организационных профилактических мероприятий по противодействию терроризму, экстремизму, защите населения и усилению общественной безопасности на территории муниципального образования, что не </w:t>
      </w:r>
      <w:proofErr w:type="gramStart"/>
      <w:r w:rsidRPr="00A24CF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позволяет осуществлять информирование населения о проводимой администрацией работе в данной сфере </w:t>
      </w:r>
      <w:r w:rsidRPr="00A24CF0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не осуществлялось</w:t>
      </w:r>
      <w:proofErr w:type="gramEnd"/>
      <w:r w:rsidRPr="00A24CF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</w:t>
      </w:r>
    </w:p>
    <w:p w:rsidR="00415ACE" w:rsidRPr="00A24CF0" w:rsidRDefault="00415ACE" w:rsidP="00415AC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24CF0">
        <w:rPr>
          <w:rFonts w:ascii="Times New Roman" w:eastAsia="Times New Roman" w:hAnsi="Times New Roman" w:cs="Times New Roman"/>
          <w:sz w:val="28"/>
          <w:szCs w:val="24"/>
          <w:lang w:eastAsia="ru-RU"/>
        </w:rPr>
        <w:t>Таким образом, реализация мер профилактики посредством сети «Интернет» некоторыми администрациями муниципальных образований Мокшанского района в нарушение действующего законодательства</w:t>
      </w:r>
      <w:r w:rsidRPr="00A24CF0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 не практикуется. Отсутствие данной информации </w:t>
      </w:r>
      <w:r w:rsidRPr="00A24CF0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на официальном сайте администраций не позволяет оценить работу должностных лиц администрации по указанному направлению за 2024 года,</w:t>
      </w:r>
      <w:r w:rsidRPr="00A24CF0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в </w:t>
      </w:r>
      <w:proofErr w:type="gramStart"/>
      <w:r w:rsidRPr="00A24CF0">
        <w:rPr>
          <w:rFonts w:ascii="Times New Roman" w:eastAsia="Times New Roman" w:hAnsi="Times New Roman" w:cs="Times New Roman"/>
          <w:sz w:val="28"/>
          <w:szCs w:val="24"/>
          <w:lang w:eastAsia="ru-RU"/>
        </w:rPr>
        <w:t>связи</w:t>
      </w:r>
      <w:proofErr w:type="gramEnd"/>
      <w:r w:rsidRPr="00A24CF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 чем прокуратурой внесены представления, которые рассмотрены</w:t>
      </w:r>
      <w:r w:rsidRPr="00A24CF0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и удовлетворены, права восстановлены.</w:t>
      </w:r>
    </w:p>
    <w:p w:rsidR="00C75782" w:rsidRDefault="00C75782"/>
    <w:sectPr w:rsidR="00C75782" w:rsidSect="00C757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characterSpacingControl w:val="doNotCompress"/>
  <w:compat/>
  <w:rsids>
    <w:rsidRoot w:val="00415ACE"/>
    <w:rsid w:val="00415ACE"/>
    <w:rsid w:val="00425F81"/>
    <w:rsid w:val="00513DBA"/>
    <w:rsid w:val="00516B9E"/>
    <w:rsid w:val="00BA5650"/>
    <w:rsid w:val="00C75782"/>
    <w:rsid w:val="00EB47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5ACE"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200</Words>
  <Characters>1145</Characters>
  <Application>Microsoft Office Word</Application>
  <DocSecurity>0</DocSecurity>
  <Lines>9</Lines>
  <Paragraphs>2</Paragraphs>
  <ScaleCrop>false</ScaleCrop>
  <Company/>
  <LinksUpToDate>false</LinksUpToDate>
  <CharactersWithSpaces>1343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2025-06-23T06:23:00Z</dcterms:created>
  <dcterms:modified xsi:type="dcterms:W3CDTF">2025-06-23T06:39:00Z</dcterms:modified>
</cp:coreProperties>
</file>