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25D" w:rsidRDefault="004D725D" w:rsidP="004D725D">
      <w:pPr>
        <w:spacing w:after="6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проект</w:t>
      </w:r>
    </w:p>
    <w:p w:rsidR="00F864B6" w:rsidRDefault="00343684" w:rsidP="00343684">
      <w:pPr>
        <w:spacing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F864B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АДМИНИСТРАЦИЯ</w:t>
      </w:r>
    </w:p>
    <w:p w:rsidR="00F864B6" w:rsidRDefault="00343684" w:rsidP="00343684">
      <w:pPr>
        <w:spacing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F864B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="00480EBB" w:rsidRPr="00F864B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ПЛЕССКОГО </w:t>
      </w:r>
      <w:r w:rsidRPr="00F864B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СЕЛЬСОВЕТА</w:t>
      </w:r>
    </w:p>
    <w:p w:rsidR="00343684" w:rsidRPr="00F864B6" w:rsidRDefault="00343684" w:rsidP="00343684">
      <w:pPr>
        <w:spacing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64B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МОКШАНСКОГО РАЙОНА</w:t>
      </w:r>
      <w:r w:rsidR="00F864B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Pr="00F864B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343684" w:rsidRPr="00F864B6" w:rsidRDefault="00343684" w:rsidP="00343684">
      <w:pPr>
        <w:spacing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64B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343684" w:rsidRPr="00F864B6" w:rsidRDefault="00343684" w:rsidP="00343684">
      <w:pPr>
        <w:spacing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64B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от </w:t>
      </w:r>
      <w:r w:rsidR="0050280C" w:rsidRPr="00F864B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_________</w:t>
      </w:r>
      <w:r w:rsidRPr="00F864B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№ </w:t>
      </w:r>
      <w:r w:rsidR="0050280C" w:rsidRPr="00F864B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________</w:t>
      </w:r>
    </w:p>
    <w:p w:rsidR="00343684" w:rsidRPr="00343684" w:rsidRDefault="00343684" w:rsidP="00343684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 </w:t>
      </w:r>
      <w:proofErr w:type="spellStart"/>
      <w:r w:rsidR="00480EB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Плесс</w:t>
      </w:r>
      <w:proofErr w:type="spellEnd"/>
    </w:p>
    <w:p w:rsidR="00343684" w:rsidRPr="00F864B6" w:rsidRDefault="00343684" w:rsidP="00343684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864B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Об утверждении административного регламента предоставления муниципальной услуги «Постановка на учет </w:t>
      </w:r>
      <w:r w:rsidR="0050280C" w:rsidRPr="00F864B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женщин,  удостоенных звания «Мать-героиня»</w:t>
      </w:r>
      <w:r w:rsidRPr="00F864B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343684" w:rsidRPr="00F864B6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64B6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343684" w:rsidRPr="00F864B6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F864B6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480EBB" w:rsidRPr="00F864B6">
        <w:rPr>
          <w:rFonts w:ascii="Arial" w:eastAsia="Times New Roman" w:hAnsi="Arial" w:cs="Arial"/>
          <w:sz w:val="24"/>
          <w:szCs w:val="24"/>
          <w:lang w:eastAsia="ru-RU"/>
        </w:rPr>
        <w:t>Плесского</w:t>
      </w:r>
      <w:proofErr w:type="spellEnd"/>
      <w:r w:rsidRPr="00F864B6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F864B6">
        <w:rPr>
          <w:rFonts w:ascii="Arial" w:eastAsia="Times New Roman" w:hAnsi="Arial" w:cs="Arial"/>
          <w:sz w:val="24"/>
          <w:szCs w:val="24"/>
          <w:lang w:eastAsia="ru-RU"/>
        </w:rPr>
        <w:t>Мокшанского</w:t>
      </w:r>
      <w:proofErr w:type="spellEnd"/>
      <w:r w:rsidRPr="00F864B6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Пензенской области </w:t>
      </w:r>
      <w:hyperlink r:id="rId4" w:tgtFrame="_blank" w:history="1">
        <w:r w:rsidRPr="00F864B6">
          <w:rPr>
            <w:rFonts w:ascii="Arial" w:eastAsia="Times New Roman" w:hAnsi="Arial" w:cs="Arial"/>
            <w:sz w:val="24"/>
            <w:szCs w:val="24"/>
            <w:lang w:eastAsia="ru-RU"/>
          </w:rPr>
          <w:t xml:space="preserve">от </w:t>
        </w:r>
        <w:r w:rsidR="00480EBB" w:rsidRPr="00F864B6">
          <w:rPr>
            <w:rFonts w:ascii="Arial" w:eastAsia="Times New Roman" w:hAnsi="Arial" w:cs="Arial"/>
            <w:sz w:val="24"/>
            <w:szCs w:val="24"/>
            <w:lang w:eastAsia="ru-RU"/>
          </w:rPr>
          <w:t>10.04.2025</w:t>
        </w:r>
        <w:r w:rsidRPr="00F864B6">
          <w:rPr>
            <w:rFonts w:ascii="Arial" w:eastAsia="Times New Roman" w:hAnsi="Arial" w:cs="Arial"/>
            <w:sz w:val="24"/>
            <w:szCs w:val="24"/>
            <w:lang w:eastAsia="ru-RU"/>
          </w:rPr>
          <w:t xml:space="preserve"> №</w:t>
        </w:r>
      </w:hyperlink>
      <w:r w:rsidR="00480EBB" w:rsidRPr="00F864B6">
        <w:t xml:space="preserve"> 24</w:t>
      </w:r>
      <w:r w:rsidRPr="00F864B6">
        <w:rPr>
          <w:rFonts w:ascii="Arial" w:eastAsia="Times New Roman" w:hAnsi="Arial" w:cs="Arial"/>
          <w:sz w:val="24"/>
          <w:szCs w:val="24"/>
          <w:lang w:eastAsia="ru-RU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480EBB" w:rsidRPr="00F864B6">
        <w:rPr>
          <w:rFonts w:ascii="Arial" w:eastAsia="Times New Roman" w:hAnsi="Arial" w:cs="Arial"/>
          <w:sz w:val="24"/>
          <w:szCs w:val="24"/>
          <w:lang w:eastAsia="ru-RU"/>
        </w:rPr>
        <w:t>Плесского</w:t>
      </w:r>
      <w:proofErr w:type="spellEnd"/>
      <w:r w:rsidRPr="00F864B6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F864B6">
        <w:rPr>
          <w:rFonts w:ascii="Arial" w:eastAsia="Times New Roman" w:hAnsi="Arial" w:cs="Arial"/>
          <w:sz w:val="24"/>
          <w:szCs w:val="24"/>
          <w:lang w:eastAsia="ru-RU"/>
        </w:rPr>
        <w:t>Мокшанского</w:t>
      </w:r>
      <w:proofErr w:type="spellEnd"/>
      <w:r w:rsidRPr="00F864B6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Пензенской области», </w:t>
      </w:r>
      <w:hyperlink r:id="rId5" w:tgtFrame="_blank" w:history="1">
        <w:r w:rsidR="00F864B6" w:rsidRPr="00F864B6">
          <w:rPr>
            <w:rFonts w:ascii="Arial" w:eastAsia="Times New Roman" w:hAnsi="Arial" w:cs="Arial"/>
            <w:sz w:val="24"/>
            <w:szCs w:val="24"/>
            <w:lang w:eastAsia="ru-RU"/>
          </w:rPr>
          <w:t>23.04.2025</w:t>
        </w:r>
        <w:r w:rsidR="00480EBB" w:rsidRPr="00F864B6">
          <w:rPr>
            <w:rFonts w:ascii="Arial" w:eastAsia="Times New Roman" w:hAnsi="Arial" w:cs="Arial"/>
            <w:sz w:val="24"/>
            <w:szCs w:val="24"/>
            <w:lang w:eastAsia="ru-RU"/>
          </w:rPr>
          <w:t xml:space="preserve"> </w:t>
        </w:r>
        <w:r w:rsidRPr="00F864B6">
          <w:rPr>
            <w:rFonts w:ascii="Arial" w:eastAsia="Times New Roman" w:hAnsi="Arial" w:cs="Arial"/>
            <w:sz w:val="24"/>
            <w:szCs w:val="24"/>
            <w:lang w:eastAsia="ru-RU"/>
          </w:rPr>
          <w:t xml:space="preserve">№ </w:t>
        </w:r>
        <w:r w:rsidR="00F864B6" w:rsidRPr="00F864B6">
          <w:rPr>
            <w:rFonts w:ascii="Arial" w:eastAsia="Times New Roman" w:hAnsi="Arial" w:cs="Arial"/>
            <w:sz w:val="24"/>
            <w:szCs w:val="24"/>
            <w:lang w:eastAsia="ru-RU"/>
          </w:rPr>
          <w:t>30</w:t>
        </w:r>
      </w:hyperlink>
      <w:r w:rsidRPr="00F864B6">
        <w:rPr>
          <w:rFonts w:ascii="Arial" w:eastAsia="Times New Roman" w:hAnsi="Arial" w:cs="Arial"/>
          <w:sz w:val="24"/>
          <w:szCs w:val="24"/>
          <w:lang w:eastAsia="ru-RU"/>
        </w:rPr>
        <w:t xml:space="preserve"> «Об утверждении Реестра муниципальных услуг </w:t>
      </w:r>
      <w:proofErr w:type="spellStart"/>
      <w:r w:rsidR="00480EBB" w:rsidRPr="00F864B6">
        <w:rPr>
          <w:rFonts w:ascii="Arial" w:eastAsia="Times New Roman" w:hAnsi="Arial" w:cs="Arial"/>
          <w:sz w:val="24"/>
          <w:szCs w:val="24"/>
          <w:lang w:eastAsia="ru-RU"/>
        </w:rPr>
        <w:t>Плесского</w:t>
      </w:r>
      <w:proofErr w:type="spellEnd"/>
      <w:r w:rsidRPr="00F864B6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</w:t>
      </w:r>
      <w:proofErr w:type="gramEnd"/>
      <w:r w:rsidRPr="00F864B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F864B6">
        <w:rPr>
          <w:rFonts w:ascii="Arial" w:eastAsia="Times New Roman" w:hAnsi="Arial" w:cs="Arial"/>
          <w:sz w:val="24"/>
          <w:szCs w:val="24"/>
          <w:lang w:eastAsia="ru-RU"/>
        </w:rPr>
        <w:t>Мокшанского</w:t>
      </w:r>
      <w:proofErr w:type="spellEnd"/>
      <w:r w:rsidRPr="00F864B6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Пензенской области», </w:t>
      </w:r>
      <w:hyperlink r:id="rId6" w:tgtFrame="_blank" w:history="1">
        <w:r w:rsidRPr="00F864B6">
          <w:rPr>
            <w:rFonts w:ascii="Arial" w:eastAsia="Times New Roman" w:hAnsi="Arial" w:cs="Arial"/>
            <w:sz w:val="24"/>
            <w:szCs w:val="24"/>
            <w:lang w:eastAsia="ru-RU"/>
          </w:rPr>
          <w:t xml:space="preserve">Уставом сельского поселения </w:t>
        </w:r>
        <w:proofErr w:type="spellStart"/>
        <w:r w:rsidR="00480EBB" w:rsidRPr="00F864B6">
          <w:rPr>
            <w:rFonts w:ascii="Arial" w:eastAsia="Times New Roman" w:hAnsi="Arial" w:cs="Arial"/>
            <w:sz w:val="24"/>
            <w:szCs w:val="24"/>
            <w:lang w:eastAsia="ru-RU"/>
          </w:rPr>
          <w:t>Плесский</w:t>
        </w:r>
        <w:proofErr w:type="spellEnd"/>
        <w:r w:rsidR="00480EBB" w:rsidRPr="00F864B6">
          <w:rPr>
            <w:rFonts w:ascii="Arial" w:eastAsia="Times New Roman" w:hAnsi="Arial" w:cs="Arial"/>
            <w:sz w:val="24"/>
            <w:szCs w:val="24"/>
            <w:lang w:eastAsia="ru-RU"/>
          </w:rPr>
          <w:t xml:space="preserve"> </w:t>
        </w:r>
        <w:r w:rsidRPr="00F864B6">
          <w:rPr>
            <w:rFonts w:ascii="Arial" w:eastAsia="Times New Roman" w:hAnsi="Arial" w:cs="Arial"/>
            <w:sz w:val="24"/>
            <w:szCs w:val="24"/>
            <w:lang w:eastAsia="ru-RU"/>
          </w:rPr>
          <w:t xml:space="preserve">сельсовет муниципального района </w:t>
        </w:r>
        <w:proofErr w:type="spellStart"/>
        <w:r w:rsidRPr="00F864B6">
          <w:rPr>
            <w:rFonts w:ascii="Arial" w:eastAsia="Times New Roman" w:hAnsi="Arial" w:cs="Arial"/>
            <w:sz w:val="24"/>
            <w:szCs w:val="24"/>
            <w:lang w:eastAsia="ru-RU"/>
          </w:rPr>
          <w:t>Мокшанский</w:t>
        </w:r>
        <w:proofErr w:type="spellEnd"/>
        <w:r w:rsidRPr="00F864B6">
          <w:rPr>
            <w:rFonts w:ascii="Arial" w:eastAsia="Times New Roman" w:hAnsi="Arial" w:cs="Arial"/>
            <w:sz w:val="24"/>
            <w:szCs w:val="24"/>
            <w:lang w:eastAsia="ru-RU"/>
          </w:rPr>
          <w:t xml:space="preserve"> район Пензенской области</w:t>
        </w:r>
      </w:hyperlink>
      <w:r w:rsidRPr="00F864B6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343684" w:rsidRPr="00F864B6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64B6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343684" w:rsidRPr="00F864B6" w:rsidRDefault="00343684" w:rsidP="00343684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864B6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администрация </w:t>
      </w:r>
      <w:proofErr w:type="spellStart"/>
      <w:r w:rsidR="00480EBB" w:rsidRPr="00F864B6">
        <w:rPr>
          <w:rFonts w:ascii="Arial" w:eastAsia="Times New Roman" w:hAnsi="Arial" w:cs="Arial"/>
          <w:sz w:val="24"/>
          <w:szCs w:val="24"/>
          <w:lang w:eastAsia="ru-RU"/>
        </w:rPr>
        <w:t>Плесского</w:t>
      </w:r>
      <w:proofErr w:type="spellEnd"/>
      <w:r w:rsidRPr="00F864B6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F864B6">
        <w:rPr>
          <w:rFonts w:ascii="Arial" w:eastAsia="Times New Roman" w:hAnsi="Arial" w:cs="Arial"/>
          <w:sz w:val="24"/>
          <w:szCs w:val="24"/>
          <w:lang w:eastAsia="ru-RU"/>
        </w:rPr>
        <w:t>Мокшанского</w:t>
      </w:r>
      <w:proofErr w:type="spellEnd"/>
      <w:r w:rsidRPr="00F864B6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343684" w:rsidRPr="00F864B6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64B6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343684" w:rsidRPr="00F864B6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64B6">
        <w:rPr>
          <w:rFonts w:ascii="Arial" w:eastAsia="Times New Roman" w:hAnsi="Arial" w:cs="Arial"/>
          <w:sz w:val="24"/>
          <w:szCs w:val="24"/>
          <w:lang w:eastAsia="ru-RU"/>
        </w:rPr>
        <w:t xml:space="preserve">1.Утвердить прилагаемый административный регламент предоставления муниципальной услуги «Постановка на учет </w:t>
      </w:r>
      <w:r w:rsidR="0050280C" w:rsidRPr="00F864B6">
        <w:rPr>
          <w:rFonts w:ascii="Arial" w:eastAsia="Times New Roman" w:hAnsi="Arial" w:cs="Arial"/>
          <w:bCs/>
          <w:sz w:val="24"/>
          <w:szCs w:val="24"/>
          <w:lang w:eastAsia="ru-RU"/>
        </w:rPr>
        <w:t>женщин,  удостоенных звания «Мать-героиня»</w:t>
      </w:r>
      <w:r w:rsidRPr="00F864B6">
        <w:rPr>
          <w:rFonts w:ascii="Arial" w:eastAsia="Times New Roman" w:hAnsi="Arial" w:cs="Arial"/>
          <w:sz w:val="24"/>
          <w:szCs w:val="24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строительства» (далее – Административный регламент).</w:t>
      </w:r>
    </w:p>
    <w:p w:rsidR="00480EBB" w:rsidRPr="00F864B6" w:rsidRDefault="00480EBB" w:rsidP="00480EBB">
      <w:pPr>
        <w:spacing w:after="0"/>
        <w:rPr>
          <w:rStyle w:val="copyright-span"/>
          <w:rFonts w:ascii="Arial" w:hAnsi="Arial" w:cs="Arial"/>
          <w:bdr w:val="none" w:sz="0" w:space="0" w:color="auto" w:frame="1"/>
          <w:shd w:val="clear" w:color="auto" w:fill="FFFFFF"/>
        </w:rPr>
      </w:pPr>
      <w:r w:rsidRPr="00F864B6"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="0050280C" w:rsidRPr="00F864B6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343684" w:rsidRPr="00F864B6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F864B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43684" w:rsidRPr="00F864B6">
        <w:rPr>
          <w:rFonts w:ascii="Arial" w:eastAsia="Times New Roman" w:hAnsi="Arial" w:cs="Arial"/>
          <w:sz w:val="24"/>
          <w:szCs w:val="24"/>
          <w:lang w:eastAsia="ru-RU"/>
        </w:rPr>
        <w:t xml:space="preserve">Опубликовать настоящее постановление в информационном бюллетене «Вести </w:t>
      </w:r>
      <w:proofErr w:type="gramStart"/>
      <w:r w:rsidRPr="00F864B6">
        <w:rPr>
          <w:rFonts w:ascii="Arial" w:eastAsia="Times New Roman" w:hAnsi="Arial" w:cs="Arial"/>
          <w:sz w:val="24"/>
          <w:szCs w:val="24"/>
          <w:lang w:eastAsia="ru-RU"/>
        </w:rPr>
        <w:t>Вести</w:t>
      </w:r>
      <w:proofErr w:type="gramEnd"/>
      <w:r w:rsidRPr="00F864B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F864B6">
        <w:rPr>
          <w:rFonts w:ascii="Arial" w:eastAsia="Times New Roman" w:hAnsi="Arial" w:cs="Arial"/>
          <w:sz w:val="24"/>
          <w:szCs w:val="24"/>
          <w:lang w:eastAsia="ru-RU"/>
        </w:rPr>
        <w:t>Плесского</w:t>
      </w:r>
      <w:proofErr w:type="spellEnd"/>
      <w:r w:rsidRPr="00F864B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43684" w:rsidRPr="00F864B6">
        <w:rPr>
          <w:rFonts w:ascii="Arial" w:eastAsia="Times New Roman" w:hAnsi="Arial" w:cs="Arial"/>
          <w:sz w:val="24"/>
          <w:szCs w:val="24"/>
          <w:lang w:eastAsia="ru-RU"/>
        </w:rPr>
        <w:t xml:space="preserve">сельсовета» и на официальной странице администрации </w:t>
      </w:r>
      <w:proofErr w:type="spellStart"/>
      <w:r w:rsidRPr="00F864B6">
        <w:rPr>
          <w:rFonts w:ascii="Arial" w:eastAsia="Times New Roman" w:hAnsi="Arial" w:cs="Arial"/>
          <w:sz w:val="24"/>
          <w:szCs w:val="24"/>
          <w:lang w:eastAsia="ru-RU"/>
        </w:rPr>
        <w:t>Плесского</w:t>
      </w:r>
      <w:proofErr w:type="spellEnd"/>
      <w:r w:rsidRPr="00F864B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43684" w:rsidRPr="00F864B6">
        <w:rPr>
          <w:rFonts w:ascii="Arial" w:eastAsia="Times New Roman" w:hAnsi="Arial" w:cs="Arial"/>
          <w:sz w:val="24"/>
          <w:szCs w:val="24"/>
          <w:lang w:eastAsia="ru-RU"/>
        </w:rPr>
        <w:t xml:space="preserve">сельсовета </w:t>
      </w:r>
      <w:proofErr w:type="spellStart"/>
      <w:r w:rsidR="00343684" w:rsidRPr="00F864B6">
        <w:rPr>
          <w:rFonts w:ascii="Arial" w:eastAsia="Times New Roman" w:hAnsi="Arial" w:cs="Arial"/>
          <w:sz w:val="24"/>
          <w:szCs w:val="24"/>
          <w:lang w:eastAsia="ru-RU"/>
        </w:rPr>
        <w:t>Мокшанского</w:t>
      </w:r>
      <w:proofErr w:type="spellEnd"/>
      <w:r w:rsidR="00343684" w:rsidRPr="00F864B6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Пензенской области в информационно-телек</w:t>
      </w:r>
      <w:r w:rsidR="0050280C" w:rsidRPr="00F864B6">
        <w:rPr>
          <w:rFonts w:ascii="Arial" w:eastAsia="Times New Roman" w:hAnsi="Arial" w:cs="Arial"/>
          <w:sz w:val="24"/>
          <w:szCs w:val="24"/>
          <w:lang w:eastAsia="ru-RU"/>
        </w:rPr>
        <w:t xml:space="preserve">оммуникационной сети «Интернет» </w:t>
      </w:r>
      <w:r w:rsidRPr="00F864B6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hyperlink r:id="rId7" w:tgtFrame="_blank" w:history="1">
        <w:r w:rsidRPr="00F864B6">
          <w:rPr>
            <w:rStyle w:val="a3"/>
            <w:rFonts w:ascii="Arial" w:hAnsi="Arial" w:cs="Arial"/>
            <w:color w:val="auto"/>
            <w:sz w:val="23"/>
            <w:szCs w:val="23"/>
            <w:shd w:val="clear" w:color="auto" w:fill="FFFFFF"/>
          </w:rPr>
          <w:t>https://mokshan.pnzreg.ru/authority/oms-munitsipalnogo-obrazovaniya/administratsiya-plesskogo-selsoveta/</w:t>
        </w:r>
      </w:hyperlink>
    </w:p>
    <w:p w:rsidR="00343684" w:rsidRPr="00343684" w:rsidRDefault="0050280C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="00343684"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.Настоящее постановление вступает в силу на следующий день после дня его официального опубликования.</w:t>
      </w:r>
    </w:p>
    <w:p w:rsidR="00343684" w:rsidRPr="00343684" w:rsidRDefault="0050280C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r w:rsidR="00343684"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.Контроль за исполнением настоящего постановления возложить </w:t>
      </w:r>
      <w:proofErr w:type="gramStart"/>
      <w:r w:rsidR="00343684"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</w:t>
      </w:r>
      <w:proofErr w:type="gramEnd"/>
      <w:r w:rsidR="00343684"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480E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и. </w:t>
      </w:r>
      <w:proofErr w:type="gramStart"/>
      <w:r w:rsidR="00480E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proofErr w:type="gramEnd"/>
      <w:r w:rsidR="00480E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343684"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</w:t>
      </w:r>
      <w:r w:rsidR="00480E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</w:t>
      </w:r>
      <w:r w:rsidR="00343684"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администрации </w:t>
      </w:r>
      <w:proofErr w:type="spellStart"/>
      <w:r w:rsidR="00480E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Плесского</w:t>
      </w:r>
      <w:proofErr w:type="spellEnd"/>
      <w:r w:rsidR="00343684"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343684"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="00343684"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43684" w:rsidRPr="00343684" w:rsidRDefault="00480EBB" w:rsidP="00480EB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И. о </w:t>
      </w:r>
      <w:r w:rsidR="00343684"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</w:t>
      </w:r>
      <w:r w:rsidR="00343684"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администрации</w:t>
      </w:r>
    </w:p>
    <w:p w:rsidR="00343684" w:rsidRPr="00343684" w:rsidRDefault="00480EBB" w:rsidP="00480EB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Плесского</w:t>
      </w:r>
      <w:proofErr w:type="spellEnd"/>
      <w:r w:rsidR="00343684"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:rsidR="00343684" w:rsidRPr="00343684" w:rsidRDefault="00343684" w:rsidP="00480EB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Млкшанского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343684" w:rsidRPr="00343684" w:rsidRDefault="00343684" w:rsidP="00480EBB">
      <w:pPr>
        <w:tabs>
          <w:tab w:val="left" w:pos="7603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  <w:r w:rsidR="00480E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proofErr w:type="spellStart"/>
      <w:r w:rsidR="00480E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Е.М.Чижикова</w:t>
      </w:r>
      <w:proofErr w:type="spellEnd"/>
    </w:p>
    <w:p w:rsidR="00343684" w:rsidRPr="00343684" w:rsidRDefault="00480EBB" w:rsidP="00480EB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80EBB" w:rsidRDefault="00480EBB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80EBB" w:rsidRDefault="00480EBB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постановлением администрации</w:t>
      </w:r>
    </w:p>
    <w:p w:rsidR="00343684" w:rsidRPr="00343684" w:rsidRDefault="00480EBB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Плесского</w:t>
      </w:r>
      <w:proofErr w:type="spellEnd"/>
      <w:r w:rsidR="00343684"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343684" w:rsidRPr="00343684" w:rsidRDefault="00480EBB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="00D02F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т_________</w:t>
      </w:r>
      <w:r w:rsidR="00343684"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№ </w:t>
      </w:r>
      <w:r w:rsidR="00D02F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43684" w:rsidRPr="00343684" w:rsidRDefault="00343684" w:rsidP="0034368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Административный регламент предоставления муниципальной услуги «Постановка на учет </w:t>
      </w:r>
      <w:r w:rsidR="00D02FF3" w:rsidRPr="00D02FF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женщин,  удостоенных звания «Мать-героиня»</w:t>
      </w:r>
      <w:r w:rsidRPr="0034368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343684" w:rsidRPr="00343684" w:rsidRDefault="00343684" w:rsidP="0034368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343684" w:rsidRPr="00343684" w:rsidRDefault="00343684" w:rsidP="0034368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</w:t>
      </w:r>
      <w:r w:rsidR="00893AA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</w:t>
      </w:r>
      <w:r w:rsidRPr="0034368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Общие положения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 регулирования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1.1.Административный регламент устанавливает порядок и стандарт предоставления муниципальной услуги</w:t>
      </w:r>
      <w:r w:rsidR="008A6A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«Постановка на учет </w:t>
      </w:r>
      <w:r w:rsidR="008A6A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женщин,  удостоенных звания «Мать-героиня»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480E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Плесского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1.2.Круг заявителей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Заявителями при предоставлении муниципальной услуги являются </w:t>
      </w:r>
      <w:r w:rsidR="003665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женщины, удостоенные званием «Мать-героиня»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отвечающие требованиям, установленным частью 1 статьи </w:t>
      </w:r>
      <w:r w:rsidR="003665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</w:t>
      </w:r>
      <w:r w:rsidR="00366528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1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1.3.В настоящем регламенте используются сокращения: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-муниципальное автономное учреждение «Многофункциональный центр предоставления</w:t>
      </w:r>
      <w:r w:rsidR="003665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государственных и муниципальных услуг </w:t>
      </w:r>
      <w:proofErr w:type="spell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области» – МФЦ;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-федеральная государственная информационная система «Единый портал государственных и муниципальных услуг (функций)» (www.gosuslugi.ru) - Единый портал;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-государственная информационная система «Комплексная система предоставления</w:t>
      </w:r>
      <w:r w:rsidR="003665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государственных и муниципальных услуг Пензенской области (https://gosuslugi.pnzreg.ru) – КСПГМУ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-при совместном упоминании Единый портал, КСПГМУ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порталы."</w:t>
      </w:r>
    </w:p>
    <w:bookmarkEnd w:id="0"/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43684" w:rsidRPr="00343684" w:rsidRDefault="00343684" w:rsidP="0034368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</w:t>
      </w:r>
      <w:r w:rsidR="00480EB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</w:t>
      </w:r>
      <w:r w:rsidRPr="0034368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Стандарт предоставления муниципальной услуги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2.1.Наименование муниципальной услуги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Постановка на учет </w:t>
      </w:r>
      <w:r w:rsidR="008A6A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женщин,  удостоенных звания «Мать-героиня»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2.2.Наименование органа местного самоуправления, предоставляющего муниципальную услугу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 Администрация.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2.3.Результат предоставления муниципальной услуги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-постановление Администрации о постановке на учет </w:t>
      </w:r>
      <w:r w:rsidR="008A6A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женщин,  удостоенных звания «Мать-героиня»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</w:t>
      </w:r>
      <w:r w:rsidR="008A6A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(далее - постановление Администрации о постановке на учет).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-постановление Администрации об отказе в постановке на учет.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2.4.Срок предоставления муниципальной услуги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2.5 Административного регламента, в Администрации.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</w:t>
      </w:r>
      <w:r w:rsidR="008A6A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ar1"/>
      <w:bookmarkEnd w:id="1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Муниципальная услуга предоставляется на основании заявления о постановке на учет </w:t>
      </w:r>
      <w:r w:rsidR="008A6A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женщин,  удостоенных звания «Мать-героиня»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 (далее - заявление) по форме согласно приложению 1 к Административному регламенту.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прилагаются документы: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</w:t>
      </w:r>
      <w:r w:rsidR="008A6A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копию документа, удостоверяющего личность заявителя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</w:t>
      </w:r>
      <w:r w:rsidR="008A6A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копию судебного постановления об установлении места проживания – в случае отсутствия иных документов, подтверждающих место проживания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заявитель вправе приложить следующие документы:</w:t>
      </w:r>
    </w:p>
    <w:p w:rsidR="00D262DF" w:rsidRDefault="00D262DF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копию документа (сведения), подтверждающего присвоение звания «Мать-героиня»;</w:t>
      </w:r>
    </w:p>
    <w:p w:rsidR="00D262DF" w:rsidRDefault="00D262DF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сведения о наличии либо отсутствии предоставления женщине, удостоенной звания «Мать-героиня», ежемесячной денежной выплаты в соответствии со статьей 10 Федерального закона от 28 ноября 2025 г. №435-ФЗ «О предоставлении социальных гарантий женщинам, удостоенным звания «Мать-героиня».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2.7.Непредставление заявителем документов, указанных в пункте 2.6. Административного регламента не является основанием для отказа заявителю в предоставлении муниципальной услуги.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к заявлению не приложены документы, указанные в пункте 2.6. Административного регламента, то они запрашиваются Администрацией в порядке межведомственного информационного взаимодействия.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2.9.Заявитель может подать заявление и документы, необходимые для предоставления муниципальной услуги, следующими способами: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1)лично на бумажном носителе по местонахождению Администрации;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2)посредством почтовой связи по местонахождению Администрации;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3)в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4)лично на бумажном носителе через МФЦ, с которым у Администрации заключено соглашение о взаимодействии.</w:t>
      </w:r>
      <w:bookmarkStart w:id="2" w:name="P181"/>
      <w:bookmarkStart w:id="3" w:name="P182"/>
      <w:bookmarkStart w:id="4" w:name="P194"/>
      <w:bookmarkEnd w:id="2"/>
      <w:bookmarkEnd w:id="3"/>
      <w:bookmarkEnd w:id="4"/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2.10.Исчерпывающий перечень оснований для отказа в приеме документов, необходимых для предоставления муниципальной услуги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" w:name="P195"/>
      <w:bookmarkStart w:id="6" w:name="P196"/>
      <w:bookmarkStart w:id="7" w:name="P199"/>
      <w:bookmarkEnd w:id="5"/>
      <w:bookmarkEnd w:id="6"/>
      <w:bookmarkEnd w:id="7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Основанием для отказа в приеме документов является выявление в результате проверки квалифицированной электронной подписи заявителя несоблюдения 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2.12.Основаниями для отказа Администрации в постановке граждан на учет являются:</w:t>
      </w:r>
    </w:p>
    <w:p w:rsidR="006B7052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1) ранее принятое решение о предоставлении земельного участка заявителю в случаях, определенных статьями 7, 8, 8</w:t>
      </w:r>
      <w:r>
        <w:rPr>
          <w:rFonts w:ascii="Arial" w:hAnsi="Arial" w:cs="Arial"/>
          <w:color w:val="000000"/>
          <w:sz w:val="16"/>
          <w:szCs w:val="16"/>
          <w:vertAlign w:val="superscript"/>
        </w:rPr>
        <w:t>1</w:t>
      </w:r>
      <w:r>
        <w:rPr>
          <w:rFonts w:ascii="Arial" w:hAnsi="Arial" w:cs="Arial"/>
          <w:color w:val="000000"/>
        </w:rPr>
        <w:t> Закона Пензенской области от 31.05.2024 №4317-ЗПО «О регулировании земельных отношений на территории Пензенской области», если иное не установлено Земельным кодексом Российской Федерации, или статьей 9 Закона Пензенской области от 31.05.2024 №4317-ЗПО «О регулировании земельных отношений на территории Пензенской области», статьей 5 Закона Пензенской области</w:t>
      </w:r>
      <w:proofErr w:type="gramEnd"/>
      <w:r>
        <w:rPr>
          <w:rFonts w:ascii="Arial" w:hAnsi="Arial" w:cs="Arial"/>
          <w:color w:val="000000"/>
        </w:rPr>
        <w:t xml:space="preserve"> от 4 марта 2015 года № 2693-ЗПО «О регулировании земельных отношений на территории Пензенской области» (в редакции, действовавшей до дня вступления в силу Закона Пензенской области от 31.05.2024 №4317-ЗПО «О регулировании земельных отношений на территории Пензенской области»);</w:t>
      </w:r>
    </w:p>
    <w:p w:rsidR="006B7052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 представление не в полном объеме документов, указанных в пункте 2.</w:t>
      </w:r>
      <w:r w:rsidRPr="00F864B6">
        <w:rPr>
          <w:rFonts w:ascii="Arial" w:hAnsi="Arial" w:cs="Arial"/>
        </w:rPr>
        <w:t>6</w:t>
      </w:r>
      <w:r w:rsidRPr="006B7052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000000"/>
        </w:rPr>
        <w:t>настоящего регламента;</w:t>
      </w:r>
    </w:p>
    <w:p w:rsidR="006B7052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несоответствие заявителя условиям, указанным в статье 8</w:t>
      </w:r>
      <w:r>
        <w:rPr>
          <w:rFonts w:ascii="Arial" w:hAnsi="Arial" w:cs="Arial"/>
          <w:color w:val="000000"/>
          <w:sz w:val="16"/>
          <w:szCs w:val="16"/>
          <w:vertAlign w:val="superscript"/>
        </w:rPr>
        <w:t>1</w:t>
      </w:r>
      <w:r>
        <w:rPr>
          <w:rFonts w:ascii="Arial" w:hAnsi="Arial" w:cs="Arial"/>
          <w:color w:val="000000"/>
        </w:rPr>
        <w:t> Закона Пензенской области от 31.05.2024 №4317-ЗПО «О регулировании земельных отношений на территории Пензенской области».</w:t>
      </w:r>
    </w:p>
    <w:p w:rsidR="006B7052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2.13. Заявитель, состоящий на учете, снимается с учета на основании решения администрации</w:t>
      </w:r>
      <w:r w:rsidR="00480EBB">
        <w:rPr>
          <w:rFonts w:ascii="Arial" w:hAnsi="Arial" w:cs="Arial"/>
          <w:color w:val="000000"/>
        </w:rPr>
        <w:t xml:space="preserve"> </w:t>
      </w:r>
      <w:proofErr w:type="spellStart"/>
      <w:r w:rsidR="00480EBB">
        <w:rPr>
          <w:rFonts w:ascii="Arial" w:hAnsi="Arial" w:cs="Arial"/>
          <w:color w:val="000000"/>
        </w:rPr>
        <w:t>Плесского</w:t>
      </w:r>
      <w:proofErr w:type="spellEnd"/>
      <w:r>
        <w:rPr>
          <w:rFonts w:ascii="Arial" w:hAnsi="Arial" w:cs="Arial"/>
          <w:color w:val="000000"/>
        </w:rPr>
        <w:t xml:space="preserve"> сельсовета в следующих случаях:</w:t>
      </w:r>
    </w:p>
    <w:p w:rsidR="006B7052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bookmarkStart w:id="8" w:name="Par54"/>
      <w:bookmarkEnd w:id="8"/>
      <w:r>
        <w:rPr>
          <w:rFonts w:ascii="Arial" w:hAnsi="Arial" w:cs="Arial"/>
          <w:color w:val="000000"/>
        </w:rPr>
        <w:t>1) подачи им заявления о снятии с учета;</w:t>
      </w:r>
    </w:p>
    <w:p w:rsidR="006B7052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выезда его на постоянное место жительства за пределы Пензенской области;</w:t>
      </w:r>
    </w:p>
    <w:p w:rsidR="006B7052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bookmarkStart w:id="9" w:name="Par56"/>
      <w:bookmarkEnd w:id="9"/>
      <w:proofErr w:type="gramStart"/>
      <w:r>
        <w:rPr>
          <w:rFonts w:ascii="Arial" w:hAnsi="Arial" w:cs="Arial"/>
          <w:color w:val="000000"/>
        </w:rPr>
        <w:t>3) принятия решения о предоставлении земельного участка заявителю по основаниям, определенным в статьях 7, 8, 8</w:t>
      </w:r>
      <w:r>
        <w:rPr>
          <w:rFonts w:ascii="Arial" w:hAnsi="Arial" w:cs="Arial"/>
          <w:color w:val="000000"/>
          <w:sz w:val="16"/>
          <w:szCs w:val="16"/>
          <w:vertAlign w:val="superscript"/>
        </w:rPr>
        <w:t>1</w:t>
      </w:r>
      <w:r>
        <w:rPr>
          <w:rFonts w:ascii="Arial" w:hAnsi="Arial" w:cs="Arial"/>
          <w:color w:val="000000"/>
        </w:rPr>
        <w:t> или 9 Закона Пензенской области от 31.05.2024 №4317-ЗПО «О регулировании земельных отношений на территории Пензенской области», статье 5 Закона Пензенской области от 4 марта 2015 года № 2693-ЗПО «О регулировании земельных отношений на территории Пензенской области» (в редакции, действовавшей до дня вступления в силу Закона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Пензенской области от 31.05.2024 №4317-ЗПО «О регулировании земельных отношений на территории Пензенской области»);</w:t>
      </w:r>
      <w:proofErr w:type="gramEnd"/>
    </w:p>
    <w:p w:rsidR="006B7052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смерти заявителя, состоящего на учете.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2.14.Для предоставления муниципальной услуги не требуется предоставления иных муниципальных услуг.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2.15.Муниципальная услуга предоставляется бесплатно.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 в очереди не должен превышать 15 минут.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регистрации заявления о предоставлении муниципальной услуги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2.17.Прием и регистрация заявления, в том числе в электронной форме, и приложенных к нему документов осуществляется в день их поступления в Администрацию.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Регистрация заявления, направленного в форме электронного документа с использованием официального сайта Администрации, Единого портала и КСПГМУ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осуществляется в автоматическом режиме.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2.18.Предоставление муниципальной услуги осуществляется в специально выделенных для этой цели помещениях.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Помещения, в которых осуществляется предоставление муниципальной услуги, оборудуются: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-информационными стендами, содержащими визуальную и текстовую информацию;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-стульями и столами для возможности оформления документов.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Кабинеты приема заявителей должны иметь информационные таблички (вывески) с указанием: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-номера кабинета;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бейджами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с указанием фамилии, имени, отчества, при его наличии и должности.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2.19.Администрация и МФЦ обеспечивают инвалидам, включая инвалидов, использующих кресла-коляски и собак-проводников: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5)допуск на объекты собаки-проводника при наличии документа, подтверждающего ее специальное обучение;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7)дублирование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Показатели доступности и качества предоставления муниципальной услуги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2.20.Показателями доступности предоставления муниципальной услуги являются: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-транспортная доступность к месту предоставления муниципальной услуги;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-обеспечение беспрепятственного доступа лиц к помещениям, в которых предоставляется муниципальная услуга;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КСПГМУ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proofErr w:type="gramEnd"/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-размещение информации о порядке предоставления муниципальной услуги на информационных стендах;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-предоставление возможности подачи заявления о предоставлении муниципальной услуги (заявления) в электронной форме;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-размещение информации о порядке предоставления муниципальной услуги в средствах массовой информации.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-возможность подачи заявления посредством МФЦ.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2.21.Показателем качества предоставления муниципальной услуги является отсутствие: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-очередей при приеме и выдаче документов заявителям (их представителям);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-нарушений сроков предоставления муниципальной услуги;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-жалоб на действия (бездействие) муниципальных служащих, предоставляющих муниципальную услугу;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2.22.Для получения муниципальной услуги заявителю предоставляется возможность подать заявление и документы в МФЦ, а также получить</w:t>
      </w:r>
      <w:r w:rsidR="006B70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2.23.Заявление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портале, КСПГМУ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официальном сайте Администрации, на электронную почту Администрации.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2.23.1.При предоставлении муниципальной услуги в электронной форме посредством Единого портала, КСПГМУ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официального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сайта Администрации заявителю обеспечивается: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1)получение информации о порядке и сроках предоставления услуги;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2)формирование запроса о предоставлении муниципальной услуги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4)получение результата предоставления муниципальной услуги;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5)получение сведений о ходе выполнения заявления о предоставлении муниципальной услуги;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6)осуществление оценки качества предоставления муниципальной услуги;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2.23.2.При предоставлении муниципальной услуги в электронной форме посредством электронной почты заявителю обеспечивается: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)п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олучение информации о порядке и сроках предоставления услуги;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)п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одача заявления и документов, необходимые для предоставления муниципальной услуги;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)п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олучение результата предоставления муниципальной услуги.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2.24.В заявлении указываются сведения о способах представления результатов муниципальной услуги: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1)в виде электронного документа, предоставленного посредством Единого портала, КСПГМУ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3)в виде электронного документа, который направляется Администрацией заявителю посредством официальной электронной почты;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5)в виде бумажного документа, который направляется Администрацией заявителю посредством почтового отправления;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6)в виде бумажного документа, который заявитель получает непосредственно при личном обращении по местонахождению МФЦ.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Едином портале, КСПГМУ ПО, официальной страницы администрации, без необходимости дополнительной подачи заявления в какой-либо иной форме.</w:t>
      </w:r>
      <w:proofErr w:type="gramEnd"/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Образцы заполнения электронной формы заявления размещаются на Едином портале, КСПГМУ ПО официальной страницы администрации с возможностью бесплатного копирования.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ПО, а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также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если заявление подписано в соответствии с действующим законодательством.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</w:t>
      </w:r>
      <w:proofErr w:type="spell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форматах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pdf</w:t>
      </w:r>
      <w:proofErr w:type="spellEnd"/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tif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pdf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tif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После заполнения заявителем каждого из полей электронной формы заявления на Едином портале и КСПГМУ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автоматически осуществляется его форматно-логическая проверка.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формировании заявления обеспечивается: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</w:t>
      </w:r>
      <w:r w:rsidR="006B70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возможность копирования и сохранения запроса и иных документов, указанных в пункте 2.5. Административного регламента,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необходимых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для предоставления государственной услуги;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</w:t>
      </w:r>
      <w:r w:rsidR="006B70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возможность печати на бумажном носителе копии электронной формы заявления;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</w:t>
      </w:r>
      <w:r w:rsidR="006B70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</w:t>
      </w:r>
      <w:r w:rsidR="006B70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КСПГМУ ПО, в части, касающейся сведений, отсутствующих в ЕСИА;</w:t>
      </w:r>
      <w:proofErr w:type="gramEnd"/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</w:t>
      </w:r>
      <w:r w:rsidR="006B70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потери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ранее введенной информации;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</w:t>
      </w:r>
      <w:r w:rsidR="006B70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возможность доступа заявителя на Едином портале или КСПГМУ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КСПГМУ ПО, официального сайта Администрации по выбору заявителя.</w:t>
      </w:r>
      <w:proofErr w:type="gramEnd"/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случае подачи заявления с использованием КСПГМУ ПО информирование заявителя о принятом решении происходит через личный кабинет заявителя на КСПГМУ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Заявление представляется в Администрацию в виде файлов в формате </w:t>
      </w:r>
      <w:proofErr w:type="spell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doc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docx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txt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xls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xlsx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rtf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если указанное ходатайство представляется в форме электронного документа.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ссылкой на просмотр статистики по данной услуге.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343684" w:rsidRPr="00343684" w:rsidRDefault="00343684" w:rsidP="0034368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0" w:name="P322"/>
      <w:bookmarkEnd w:id="10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3.1.Предоставление муниципальной услуги включает в себя следующие административные процедуры: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3.1.1.Прием и регистрация заявления и приложенных к нему документов, предусмотренных пунктом 2.5 Административного регламента (далее - заявление и документы);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 либо об отказе в постановке на учет;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3.1.3.Принятие постановления Администрации о постановке на учет либо об отказе в постановке на учет и направление его заявителю;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3.1.4.Исправление допущенных опечаток и ошибок в выданных в результате предоставления муниципальной услуги документах.</w:t>
      </w:r>
      <w:bookmarkStart w:id="11" w:name="P332"/>
      <w:bookmarkEnd w:id="11"/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и регистрация заявления и документов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3.3.Критерием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  <w:proofErr w:type="gramEnd"/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3.5.Заявителю в день поступления заявления: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случае поступления заявления 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Зарегистрированное заявление и документы специалист Администрации, ответственный за прием и регистрацию заявления и документов передает Главе Администрации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3.6.Глава Администрации 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3.7.Результатом административной процедуры является прием и регистрация поступившего заявления и документов, а также определение ответственного исполнителя.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3.8.Способом фиксации результата выполнения административной процедуры является присвоение входящего регистрационного номера заявлению и документам, а также резолюция на заявлении с указанием ответственного исполнителя.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3.9.Максимальный срок выполнения административного действия – в день поступления заявления и документов в Администрацию.</w:t>
      </w:r>
      <w:bookmarkStart w:id="12" w:name="P339"/>
      <w:bookmarkEnd w:id="12"/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учет, либо об отказе в постановке на учет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решение об отказе в приеме к рассмотрению заявления, готовит проект уведомления об этом в электронной форме с указанием пунктов статьи 11 Федерального закона № 63-ФЗ, которые послужили основанием для принятия указанного решения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передает на подпись Главе Администрации.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-по адресу электронной почты заявителя;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-в личный кабинет заявителя в Едином портале или в КСПГМУ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поступлении зарегистрированного заявления в письменной форме, а также заявления и документов и электронной форме, в случае если не выявлено основание для отказа в приеме заявления и документов, предусмотренное 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-рассматривает заявление и документы на предмет соответствия требованиям, установленным пунктами 2.5 и 2.6 Административного регламента;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-в случае отсутствия документов, указанных в пункте 2.6 Административного регламента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передает их Главе Администрации. 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в Журнале регистрации исходящей корреспонденции Администрации, после чего осуществляет их отправку.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После принятия заявления о предоставлении муниципальной услуги статус запроса заявителя в личном кабинете на официальном сайте, Едином портале или КСПГМУ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обновляется до статуса «принято».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3.12.По результатам проверки представленных заявителем и полученных по межведомственным запросам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выявления оснований для отказа в предоставлении муниципальной услуги, указанных в пункте 2.12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3.13.Критерием принятия решения об отказе в приеме к рассмотрению заявления и документов является наличие оснований, </w:t>
      </w:r>
      <w:proofErr w:type="spell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предусмотренныхпунктом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2.10 Административного регламента.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принятия решения о подготовке проекта постановления Администрации о постановке на учет заявителя является отсутствие оснований, предусмотренных пунктом 2.12 Административного регламента.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3.14.Результатом административного действия являются: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-решение об отказе в приеме к рассмотрению заявления и документов, направление заявителю уведомления об этом в электронной форме;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-решение о постановке на учет заявителя либо об отказе в постановке на учет заявителя.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3.15.Способом фиксации результата выполнения административной процедуры является: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-подписанное и зарегистрированное уведомление об отказе в приеме к рассмотрению заявления и документов;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-проект постановления Администрации о постановке на учет заявителя либо об отказе в постановке на учет заявителя.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3.16.Максимальный срок выполнения административного действия: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-при наличии основания, предусмотренного пунктом 2.10 Административного регламента – в течение трех дней со дня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завершения проведения проверки действительности квалифицированной электронной подписи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-при отсутствии основания, предусмотренного пунктом 2.10 Административного регламента –14 рабочих дней со дня поступления заявления и документов ответственному исполнителю.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3.17.</w:t>
      </w:r>
      <w:bookmarkStart w:id="13" w:name="P376"/>
      <w:bookmarkEnd w:id="13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3.18.Подготовленные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Прибывший в назначенный день заявитель предъявляет документы, удостоверяющие личность.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внесения этих данных в журнал, ответственный исполнитель выдает постановление Администрации о постановке на учет заявителя либо об отказе в постановке на учет заявителя.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заявителя, с указанием оснований для отказа.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электронной подписью, посредством Единого портала, КСПГМУ ПО, размещения на официальной страницы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  <w:proofErr w:type="gramEnd"/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3.19.Указанное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3.20.Результатом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Датой и временем постановки на учет считаются дата и время подачи заявителем заявления и документов.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3.21.Критерием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3.22.Способом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портала, КСПГМУ ПО, официальной страницы администрации, официальной электронной почты.</w:t>
      </w:r>
      <w:proofErr w:type="gramEnd"/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3.23.Максимальный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3.24.Основанием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3.25.При обращении об исправлении технической ошибки заявитель представляет: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-заявление об исправлении технической ошибки;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3.26.Критерием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отсутствии технической ошибки в выданном в результате предоставления муниципальной услуги документе.</w:t>
      </w:r>
      <w:proofErr w:type="gramEnd"/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3.27.Максимальный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3.28.Результатом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)в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)в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3.29.Способ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-р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егистрация в системе документооборота: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)в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)в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4" w:name="P387"/>
      <w:bookmarkEnd w:id="14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Особенности предоставления муниципальной услуги в МФЦ.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3.30.Заявление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в МФЦ заявления и документов.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МФЦ принимает от заявителя заявление и документы и регистрирует их.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приеме у заявителя заявления и документов специалист МФЦ: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-проверяет правильность заполнения заявления в соответствии с требованиями, установленными законодательством;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-выдает расписку о принятии заявления с описью представленных документов и указанием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срока получения результата предоставления муниципальной услуги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выполнения данного административного действия не более 30 минут.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выдается результат предоставления муниципальной услуги под подпись с указанием даты его получения.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случае неявки заявителя в МФЦ в течение 30 дней со дня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окончания срока получения результата предоставления муниципальной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7738" w:rsidRDefault="00C37738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7738" w:rsidRDefault="00C37738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7738" w:rsidRDefault="00C37738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7738" w:rsidRDefault="00C37738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7738" w:rsidRDefault="00C37738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7738" w:rsidRDefault="00C37738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7738" w:rsidRDefault="00C37738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7738" w:rsidRDefault="00C37738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7738" w:rsidRDefault="00C37738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7738" w:rsidRDefault="00C37738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7738" w:rsidRDefault="00C37738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7738" w:rsidRDefault="00C37738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7738" w:rsidRDefault="00C37738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7738" w:rsidRDefault="00C37738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7738" w:rsidRDefault="00C37738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7738" w:rsidRDefault="00C37738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7738" w:rsidRDefault="00C37738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7738" w:rsidRDefault="00C37738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7738" w:rsidRDefault="00C37738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7738" w:rsidRDefault="00C37738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7738" w:rsidRDefault="00C37738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7738" w:rsidRDefault="00C37738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7738" w:rsidRDefault="00C37738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7738" w:rsidRDefault="00C37738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7738" w:rsidRDefault="00C37738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7738" w:rsidRDefault="00C37738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7738" w:rsidRDefault="00C37738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7738" w:rsidRDefault="00C37738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7738" w:rsidRDefault="00C37738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7738" w:rsidRDefault="00C37738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7738" w:rsidRDefault="00C37738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7738" w:rsidRDefault="00C37738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7738" w:rsidRDefault="00C37738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7738" w:rsidRDefault="00C37738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1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«Постановка на учет </w:t>
      </w:r>
      <w:r w:rsidR="008A6A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женщин,  удостоенных звания «Мать-героиня»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имеющих право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</w:t>
      </w:r>
      <w:proofErr w:type="gramEnd"/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земельных участков в собственность бесплатно,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индивидуального жилищного строительства»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заявления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343684" w:rsidRPr="00343684" w:rsidRDefault="00C37738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Плесского</w:t>
      </w:r>
      <w:proofErr w:type="spellEnd"/>
      <w:r w:rsidR="00343684"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 (при наличии) заявителя)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рождения: _____________________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паспортные данные: _________________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выдан _____________________________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регистрации: __________________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тел.: ______________________________</w:t>
      </w: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 ___________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43684" w:rsidRPr="00343684" w:rsidRDefault="00343684" w:rsidP="0034368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343684" w:rsidRPr="00343684" w:rsidRDefault="00343684" w:rsidP="0034368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постановке на учет</w:t>
      </w:r>
    </w:p>
    <w:p w:rsidR="00343684" w:rsidRPr="00343684" w:rsidRDefault="00343684" w:rsidP="001D1E6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Прошу Вас поставить </w:t>
      </w:r>
      <w:proofErr w:type="gramStart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учет для дальнейшего предоставления земельного участка в собственность бесплатно для индивидуального жилищного строительства в соответствии</w:t>
      </w:r>
      <w:proofErr w:type="gramEnd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 статьей </w:t>
      </w:r>
      <w:r w:rsidR="001D1E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</w:t>
      </w:r>
      <w:r w:rsidR="001D1E64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1</w:t>
      </w: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Закона Пензенской области от 31.05.2024 № 4317- ЗПО «О регулировании земельных отношений на</w:t>
      </w:r>
      <w:r w:rsidR="001D1E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территории Пензенской области».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услуги прошу выдать:</w:t>
      </w:r>
    </w:p>
    <w:tbl>
      <w:tblPr>
        <w:tblW w:w="10303" w:type="dxa"/>
        <w:jc w:val="center"/>
        <w:tblCellMar>
          <w:left w:w="0" w:type="dxa"/>
          <w:right w:w="0" w:type="dxa"/>
        </w:tblCellMar>
        <w:tblLook w:val="04A0"/>
      </w:tblPr>
      <w:tblGrid>
        <w:gridCol w:w="758"/>
        <w:gridCol w:w="9545"/>
      </w:tblGrid>
      <w:tr w:rsidR="00343684" w:rsidRPr="00343684" w:rsidTr="00C37738">
        <w:trPr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343684" w:rsidRDefault="00343684" w:rsidP="00C37738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343684" w:rsidRDefault="00343684" w:rsidP="0034368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виде электронного документа, предоставленного посредством Единого портала, КСПГМУ </w:t>
            </w:r>
            <w:proofErr w:type="gramStart"/>
            <w:r w:rsidRPr="003436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343684" w:rsidRPr="00343684" w:rsidTr="00C37738">
        <w:trPr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343684" w:rsidRDefault="00343684" w:rsidP="00C37738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343684" w:rsidRDefault="00343684" w:rsidP="0034368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343684" w:rsidRPr="00343684" w:rsidTr="00C37738">
        <w:trPr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343684" w:rsidRDefault="00343684" w:rsidP="00C37738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343684" w:rsidRDefault="00343684" w:rsidP="0034368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343684" w:rsidRPr="00343684" w:rsidTr="00C37738">
        <w:trPr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343684" w:rsidRDefault="00343684" w:rsidP="00C37738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343684" w:rsidRDefault="00343684" w:rsidP="0034368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343684" w:rsidRPr="00343684" w:rsidTr="00C37738">
        <w:trPr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343684" w:rsidRDefault="00343684" w:rsidP="00C37738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343684" w:rsidRDefault="00343684" w:rsidP="0034368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343684" w:rsidRPr="00343684" w:rsidTr="00C37738">
        <w:trPr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343684" w:rsidRDefault="00343684" w:rsidP="00C37738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343684" w:rsidRDefault="00343684" w:rsidP="0034368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5" w:name="P596"/>
      <w:bookmarkEnd w:id="15"/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Подпись заявителя</w:t>
      </w:r>
    </w:p>
    <w:p w:rsidR="00026B90" w:rsidRDefault="00026B90"/>
    <w:sectPr w:rsidR="00026B90" w:rsidSect="00480EBB">
      <w:pgSz w:w="11906" w:h="16838"/>
      <w:pgMar w:top="567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43684"/>
    <w:rsid w:val="00026B90"/>
    <w:rsid w:val="001D1E64"/>
    <w:rsid w:val="00343684"/>
    <w:rsid w:val="00366528"/>
    <w:rsid w:val="00480EBB"/>
    <w:rsid w:val="004D725D"/>
    <w:rsid w:val="0050280C"/>
    <w:rsid w:val="006B7052"/>
    <w:rsid w:val="007759F0"/>
    <w:rsid w:val="007B201E"/>
    <w:rsid w:val="00893AAE"/>
    <w:rsid w:val="008A6A2F"/>
    <w:rsid w:val="00A30FF7"/>
    <w:rsid w:val="00AD1305"/>
    <w:rsid w:val="00C37738"/>
    <w:rsid w:val="00D02FF3"/>
    <w:rsid w:val="00D262DF"/>
    <w:rsid w:val="00F86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indent">
    <w:name w:val="bodytextindent"/>
    <w:basedOn w:val="a"/>
    <w:rsid w:val="006B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80EBB"/>
    <w:rPr>
      <w:color w:val="0000FF" w:themeColor="hyperlink"/>
      <w:u w:val="single"/>
    </w:rPr>
  </w:style>
  <w:style w:type="character" w:customStyle="1" w:styleId="copyright-span">
    <w:name w:val="copyright-span"/>
    <w:basedOn w:val="a0"/>
    <w:rsid w:val="00480E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indent">
    <w:name w:val="bodytextindent"/>
    <w:basedOn w:val="a"/>
    <w:rsid w:val="006B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7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okshan.pnzreg.ru/authority/oms-munitsipalnogo-obrazovaniya/administratsiya-plesskogo-selsovet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hyperlink" Target="https://pravo-search.minjust.ru/bigs/showDocument.html?id=777D8FED-F51F-4C83-902E-CD1F351944ED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pravo-search.minjust.ru/bigs/showDocument.html?id=264AA772-E3E5-4F3B-9C0D-F244A8E6746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16</Pages>
  <Words>8000</Words>
  <Characters>45602</Characters>
  <Application>Microsoft Office Word</Application>
  <DocSecurity>0</DocSecurity>
  <Lines>380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5</cp:revision>
  <dcterms:created xsi:type="dcterms:W3CDTF">2026-06-16T05:24:00Z</dcterms:created>
  <dcterms:modified xsi:type="dcterms:W3CDTF">2026-06-16T08:31:00Z</dcterms:modified>
</cp:coreProperties>
</file>