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09" w:rsidRPr="0088769A" w:rsidRDefault="00E05409" w:rsidP="00E05409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КОМИТЕТ МЕСТНОГО САМОУПРАВЛЕНИЯ </w:t>
      </w:r>
      <w:r w:rsid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ПЛЕССКОГО </w:t>
      </w: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СЕЛЬСОВЕТА МОКШАНСКОГО РАЙОНА</w:t>
      </w:r>
    </w:p>
    <w:p w:rsidR="00E05409" w:rsidRPr="0088769A" w:rsidRDefault="00E05409" w:rsidP="00E05409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05409" w:rsidRPr="0088769A" w:rsidRDefault="0088769A" w:rsidP="00E05409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ВОСЬМОГО</w:t>
      </w:r>
      <w:r w:rsidR="00E05409"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СОЗЫВА</w:t>
      </w:r>
    </w:p>
    <w:p w:rsidR="0088769A" w:rsidRDefault="0088769A" w:rsidP="00E05409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05409" w:rsidRPr="0088769A" w:rsidRDefault="00E05409" w:rsidP="00E05409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E05409" w:rsidRPr="0088769A" w:rsidRDefault="00E05409" w:rsidP="00E0540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 _____________ № ___________-</w:t>
      </w:r>
    </w:p>
    <w:p w:rsidR="00E05409" w:rsidRPr="0088769A" w:rsidRDefault="00E05409" w:rsidP="00E0540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="0088769A" w:rsidRPr="008876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E05409" w:rsidRPr="0088769A" w:rsidRDefault="00E05409" w:rsidP="00E0540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Pr="0088769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Градостроительного кодекса Российской Федерации, руководствуясь </w:t>
      </w:r>
      <w:hyperlink r:id="rId5" w:tgtFrame="_blank" w:history="1">
        <w:r w:rsidRP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Плесского</w:t>
        </w:r>
        <w:proofErr w:type="spellEnd"/>
        <w:r w:rsidRP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решил: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 Положение о порядке организации и проведения общественных обсуждений, публичных слушаний в сфере градостроительной деятельности, согласно приложению.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решения Комитета местного самоуправления </w:t>
      </w:r>
      <w:proofErr w:type="spellStart"/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E05409" w:rsidRPr="00CD59CD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501C3" w:rsidRPr="00CD5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28.02.2019 № 441-136/6 «</w:t>
      </w:r>
      <w:r w:rsidR="00F501C3" w:rsidRPr="00CD59CD">
        <w:rPr>
          <w:rFonts w:ascii="Times New Roman" w:hAnsi="Times New Roman" w:cs="Times New Roman"/>
          <w:bCs/>
        </w:rPr>
        <w:t xml:space="preserve"> </w:t>
      </w:r>
      <w:r w:rsidR="00F501C3" w:rsidRPr="00CD59CD">
        <w:rPr>
          <w:rFonts w:ascii="Times New Roman" w:eastAsia="Calibri" w:hAnsi="Times New Roman" w:cs="Times New Roman"/>
          <w:bCs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  <w:r w:rsidR="00F501C3" w:rsidRPr="00CD59CD">
        <w:rPr>
          <w:rFonts w:ascii="Times New Roman" w:hAnsi="Times New Roman" w:cs="Times New Roman"/>
          <w:bCs/>
        </w:rPr>
        <w:t>».</w:t>
      </w:r>
    </w:p>
    <w:p w:rsidR="00E05409" w:rsidRPr="00CD59CD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501C3" w:rsidRPr="00CD5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19.07.2024№394-134/7</w:t>
      </w:r>
      <w:r w:rsidR="00F501C3" w:rsidRPr="00CD59CD">
        <w:rPr>
          <w:rFonts w:ascii="Times New Roman" w:eastAsia="Calibri" w:hAnsi="Times New Roman" w:cs="Times New Roman"/>
        </w:rPr>
        <w:t xml:space="preserve">«О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F501C3" w:rsidRPr="00CD59CD">
        <w:rPr>
          <w:rFonts w:ascii="Times New Roman" w:eastAsia="Calibri" w:hAnsi="Times New Roman" w:cs="Times New Roman"/>
        </w:rPr>
        <w:t>Плесского</w:t>
      </w:r>
      <w:proofErr w:type="spellEnd"/>
      <w:r w:rsidR="00F501C3" w:rsidRPr="00CD59CD">
        <w:rPr>
          <w:rFonts w:ascii="Times New Roman" w:eastAsia="Calibri" w:hAnsi="Times New Roman" w:cs="Times New Roman"/>
        </w:rPr>
        <w:t xml:space="preserve"> сельсовета </w:t>
      </w:r>
      <w:proofErr w:type="spellStart"/>
      <w:r w:rsidR="00F501C3" w:rsidRPr="00CD59CD">
        <w:rPr>
          <w:rFonts w:ascii="Times New Roman" w:eastAsia="Calibri" w:hAnsi="Times New Roman" w:cs="Times New Roman"/>
        </w:rPr>
        <w:t>Мокшанского</w:t>
      </w:r>
      <w:proofErr w:type="spellEnd"/>
      <w:r w:rsidR="00F501C3" w:rsidRPr="00CD59CD">
        <w:rPr>
          <w:rFonts w:ascii="Times New Roman" w:eastAsia="Calibri" w:hAnsi="Times New Roman" w:cs="Times New Roman"/>
        </w:rPr>
        <w:t xml:space="preserve"> района Пензенской области от 28.02.2019 № 441-136/6»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решение вступает в силу на следующий день после дня его официального опубликования.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4.Опубликовать настоящее решение в информационном бюллетене «Вести </w:t>
      </w:r>
      <w:proofErr w:type="spellStart"/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05409" w:rsidRPr="0088769A" w:rsidRDefault="00E05409" w:rsidP="0088769A">
      <w:pPr>
        <w:tabs>
          <w:tab w:val="left" w:pos="74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Н.А.</w:t>
      </w:r>
      <w:proofErr w:type="gramStart"/>
      <w:r w:rsid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Петровская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9CD" w:rsidRDefault="00CD59C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</w:t>
      </w:r>
    </w:p>
    <w:p w:rsidR="00E05409" w:rsidRPr="0088769A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E05409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 № _____________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32"/>
      <w:bookmarkEnd w:id="0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Общие положения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 </w:t>
      </w:r>
      <w:hyperlink r:id="rId6" w:tgtFrame="_blank" w:history="1">
        <w:r w:rsidRP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F501C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Плесского</w:t>
        </w:r>
        <w:proofErr w:type="spellEnd"/>
        <w:r w:rsidR="00F501C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r w:rsidRP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сельсовета </w:t>
        </w:r>
        <w:proofErr w:type="spellStart"/>
        <w:r w:rsidRP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88769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регулирует порядок организации и проведения общественных обсуждений, публичных слушаний по вопросам градостроительной деятельности на территории</w:t>
      </w:r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поселение).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 общественные обсуждения, публичные слушания выносится проект правил благоустройства поселения, а также проект по внесению в них изменений.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1.4.Инициаторами общественных обсуждений, публичных слушаний являются: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-Комитет местного самоуправления </w:t>
      </w:r>
      <w:proofErr w:type="spellStart"/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представительный орган);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-глава поселения;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-глава администрации поселения;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-население поселения.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1.5.Организатором общественных обсуждений, публичных слушаний является администрация поселения.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1.9.Правовой акт о проведении общественных обсуждений, публичных слушаний должен содержать: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-наименование проекта, по которому проводятся общественные обсуждения, публичные слушания;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-сроки проведения общественных обсуждений, публичных слушаний;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-сведения об инициаторе общественных обсуждений, публичных слушаний;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-сведения об организаторе общественных обсуждений, публичных слушаний;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Pr="0088769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1.12.Результаты общественных обсуждений, публичных слушаний носят рекомендательный характер.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34144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Порядок организации и проведения общественных обсуждений, публичных слушаний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2.1.Общественные обсуждения, публичные слушания проводятся в зданиях администрации, учреждений культуры, и иных специально предназначенных местах на территории населенного пункта </w:t>
      </w:r>
      <w:proofErr w:type="spellStart"/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2.2.Процедура проведения общественных обсуждений состоит из следующих этапов: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оповещение о начале общественных обсуждений;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официальной странице администрации </w:t>
      </w:r>
      <w:proofErr w:type="spellStart"/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по адресу: </w:t>
      </w:r>
      <w:hyperlink r:id="rId7" w:tgtFrame="_blank" w:history="1">
        <w:r w:rsidR="00F501C3" w:rsidRPr="00F501C3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https://mokshan.pnzreg.ru/authority/oms-munitsipalnogo-obrazovaniya/administratsiya-plesskogo-selsoveta/</w:t>
        </w:r>
      </w:hyperlink>
      <w:r w:rsidR="00F501C3" w:rsidRPr="000D52D6">
        <w:rPr>
          <w:rFonts w:ascii="Times New Roman" w:hAnsi="Times New Roman" w:cs="Times New Roman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официальная страница) и открытие экспозиции (экспозиций) такого проекта;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экспозиции (экспозиций) проекта, подлежащего рассмотрению на общественных обсуждениях;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оформление протокола общественных обсуждений;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опубликование заключения о результатах общественных обсуждений.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2.3.Процедура проведения публичных слушаний состоит из следующих этапов: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 о начале публичных слушаний;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проекта, подлежащего рассмотрению на публичных слушаниях, и информационных материалов к нему на официальной странице и открытие экспозиции (экспозиций) такого проекта;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экспозиции (экспозиций) проекта, подлежащего рассмотрению на публичных слушаниях;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собрания или собраний участников публичных слушаний;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оформление протокола публичных слушаний;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опубликование заключения о результатах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«Вести </w:t>
      </w:r>
      <w:proofErr w:type="spellStart"/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на официальной странице не позднее, чем за семь дней до дня размещения проекта, подлежащего рассмотрению на общественных обсуждениях, публичных слушаниях, на официальной странице по форме согласно приложению № 2 к настоящему Положению.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десять дней до дня проведения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Pr="0088769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официальной страницы (в случае проведения общественных обсуждений);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форме или в форме электронного документа в адрес организатора общественных обсуждений или публичных слушаний;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требуется представление указанных в части 12 статьи 5</w:t>
      </w:r>
      <w:r w:rsidRPr="0088769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88769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может использоваться единая система идентификац</w:t>
      </w: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ау</w:t>
      </w:r>
      <w:proofErr w:type="gram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тентификации.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Pr="0088769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«Вести </w:t>
      </w:r>
      <w:proofErr w:type="spellStart"/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F50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сельсовета» и на официальной странице.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34144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Особенности </w:t>
      </w:r>
      <w:proofErr w:type="gramStart"/>
      <w:r w:rsidRPr="0088769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порядка проведения собрания участников публичных слушаний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собрании допускаются лица, являющиеся в соответствии со статьей 5</w:t>
      </w:r>
      <w:r w:rsidRPr="0088769A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25"/>
      <w:bookmarkEnd w:id="2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27"/>
      <w:bookmarkEnd w:id="3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Кворум при проведении публичных слушаний не устанавливается.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ведет председатель, который до начала собрания оглашает: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-наименование проекта, подлежащего обсуждению на собрании;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и последовательность проведения собрания;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 приглашенных лиц, информацию о количестве участников собрания;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-докладчиков, время, отведенное на выступление участникам собрания;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-поступившие предложения и замечания по проекту, рассматриваемому на собрании;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-иную информацию, необходимую для проведения собрания.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собрания ведет секретарь собрания.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4.Заключительные положения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05409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№ 1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ИНИЦИАТИВНОЙ ГРУППЫ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Комитет местного самоуправления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сельсовета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представителей инициативной группы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проведению общественных обсуждений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F501C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(вид и наименование правового акта)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Приложение: список </w:t>
      </w: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инициативной</w:t>
      </w:r>
      <w:proofErr w:type="gram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 на __ л.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заявлению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ИНИЦИАТИВНОЙ ГРУППЫ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53" w:type="dxa"/>
        <w:jc w:val="center"/>
        <w:tblCellMar>
          <w:left w:w="0" w:type="dxa"/>
          <w:right w:w="0" w:type="dxa"/>
        </w:tblCellMar>
        <w:tblLook w:val="04A0"/>
      </w:tblPr>
      <w:tblGrid>
        <w:gridCol w:w="445"/>
        <w:gridCol w:w="933"/>
        <w:gridCol w:w="3132"/>
        <w:gridCol w:w="2048"/>
        <w:gridCol w:w="1677"/>
        <w:gridCol w:w="1718"/>
      </w:tblGrid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рождения (или дата </w:t>
            </w: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Адрес </w:t>
            </w: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Номер </w:t>
            </w: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Личная </w:t>
            </w: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подпись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</w:tbl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[1]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________ 20__ г.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1.Наименование проекта ____________________________________________</w:t>
      </w:r>
    </w:p>
    <w:p w:rsidR="00E05409" w:rsidRPr="0088769A" w:rsidRDefault="00E05409" w:rsidP="00F501C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информационных материалов к проекту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3.Порядок и сроки проведения общественных обсуждений (публичных слушаний) 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4.Дата, место открытия экспозиции (экспозиций) 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6.Дни и время консультирования посетителей 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7.Форма и порядок внесения участниками общественных обсуждений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bookmarkStart w:id="5" w:name="_ftnref2"/>
      <w:bookmarkEnd w:id="5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[2]Дата, время и место проведения собрания или собраний участников публичных слушаний 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ПРОТОКОЛ общественных обсуждений (публичных слушаний)</w:t>
      </w:r>
      <w:bookmarkStart w:id="6" w:name="_ftnref3"/>
      <w:bookmarkEnd w:id="6"/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[3]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 20__ г.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1.Организатор общественных обсуждений 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88769A" w:rsidRDefault="00E05409" w:rsidP="008876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2.Информация, содержащаяся в оповещении о начале общественных обсуждений (публичных слушаний):</w:t>
      </w:r>
    </w:p>
    <w:p w:rsidR="00E05409" w:rsidRPr="0088769A" w:rsidRDefault="00E05409" w:rsidP="008876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проекта _________________________________________________________________________________</w:t>
      </w:r>
    </w:p>
    <w:p w:rsidR="00E05409" w:rsidRPr="0088769A" w:rsidRDefault="00E05409" w:rsidP="008876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2.2.Перечень информационных материалов к проекту _________________________________________________________________________________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2.3.Порядок и сроки проведения общественных обсуждений (публичных слушаний) ______________________________________________________________________</w:t>
      </w:r>
    </w:p>
    <w:p w:rsidR="0034144D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2.4.Дата, место открытия экспозиции или экспозиций проекта ______________________________________________________________________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88769A" w:rsidRDefault="00E05409" w:rsidP="008876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2.6.Дни и время консультирования посетителей _________________________________________________________________________________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2.7.Форма и порядок внесения участниками общественных обсуждений (публичных слушаний) предложений и замечаний, касающихся проекта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2.9.Официальная страница, на которой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bookmarkStart w:id="7" w:name="_ftnref4"/>
      <w:bookmarkEnd w:id="7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[4]Дата, время и место проведения собрания или собраний участников публичных слушаний 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источник опубликования оповещения о начале общественных обсуждений (публичных слушаний) 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5.Территория, в пределах которой проводятся общественные обсуждения (публичные слушания) 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7.Предложения и замечания иных участников общественных обсуждений (публичных слушаний) 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Приложение: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1)перечень принявших участие в рассмотрении проекта участников общественных обсуждений 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ftnref5"/>
      <w:bookmarkEnd w:id="8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____________________(Ф.И.О.,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____________________ 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____________________ 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ЗАКЛЮЧЕНИЕ о результатах общественных обсуждений (публичных слушаний)</w:t>
      </w:r>
      <w:bookmarkStart w:id="9" w:name="_ftnref6"/>
      <w:bookmarkEnd w:id="9"/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[6]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 20__ г.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1.Проект, рассмотренный на общественных обсуждениях (публичных слушаниях)___________________________________________________________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2.Количество участников общественных обсуждений (публичных слушаний),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номер протокола общественных обсуждений 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5.Содержание внесенных предложений и замечаний иных участников общественных обсуждений (публичных слушаний)____________________________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7.Выводы по результатам общественных обсуждений 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bookmarkStart w:id="10" w:name="_GoBack"/>
      <w:bookmarkEnd w:id="10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ftnref7"/>
      <w:bookmarkEnd w:id="11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[7]Уполномоченное лицо _________________ 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 (Ф.И.О., подпись)</w:t>
      </w:r>
    </w:p>
    <w:p w:rsidR="00E05409" w:rsidRPr="0088769A" w:rsidRDefault="00F65531" w:rsidP="00E05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3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ftn1"/>
      <w:bookmarkEnd w:id="12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 По тексту оповещения выбирается только один из двух видов обсуждения – либо общественные обсуждения, либо публичные слушания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ftn2"/>
      <w:bookmarkEnd w:id="13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 Подлежит указанию в случае проведения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_ftn3"/>
      <w:bookmarkEnd w:id="14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[3] По тексту протокола выбирается только один из двух видов обсуждения – либо общественные обсуждения, либо публичные слушания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ftn4"/>
      <w:bookmarkEnd w:id="15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 Подлежит указанию в случае проведения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ftn5"/>
      <w:bookmarkEnd w:id="16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 Подлежит указанию в случае проведения общественных обсуждений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_ftn6"/>
      <w:bookmarkEnd w:id="17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[6] По тексту заключения выбирается только один из двух видов обсуждения – либо общественные обсуждения, либо публичные слушания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_ftn7"/>
      <w:bookmarkEnd w:id="18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 Подлежит указанию в случае проведения общественных обсуждений</w:t>
      </w:r>
    </w:p>
    <w:p w:rsidR="00F72316" w:rsidRPr="0088769A" w:rsidRDefault="00F72316">
      <w:pPr>
        <w:rPr>
          <w:rFonts w:ascii="Times New Roman" w:hAnsi="Times New Roman" w:cs="Times New Roman"/>
        </w:rPr>
      </w:pPr>
    </w:p>
    <w:sectPr w:rsidR="00F72316" w:rsidRPr="0088769A" w:rsidSect="0026088F">
      <w:pgSz w:w="11906" w:h="16838"/>
      <w:pgMar w:top="993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267E6"/>
    <w:multiLevelType w:val="hybridMultilevel"/>
    <w:tmpl w:val="E86AA9FA"/>
    <w:lvl w:ilvl="0" w:tplc="71DA2DEA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409"/>
    <w:rsid w:val="0026088F"/>
    <w:rsid w:val="0034144D"/>
    <w:rsid w:val="00346837"/>
    <w:rsid w:val="0088769A"/>
    <w:rsid w:val="00CD59CD"/>
    <w:rsid w:val="00E05409"/>
    <w:rsid w:val="00F501C3"/>
    <w:rsid w:val="00F65531"/>
    <w:rsid w:val="00F7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01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0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4121</Words>
  <Characters>23494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5</cp:revision>
  <dcterms:created xsi:type="dcterms:W3CDTF">2025-01-26T06:05:00Z</dcterms:created>
  <dcterms:modified xsi:type="dcterms:W3CDTF">2025-01-28T10:39:00Z</dcterms:modified>
</cp:coreProperties>
</file>