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57" w:rsidRDefault="00F47A71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</w:t>
      </w:r>
    </w:p>
    <w:p w:rsidR="00681357" w:rsidRDefault="00F47A71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ПОДГОРНЕНСКОГО СЕЛЬСОВЕТА МОКШАНСКОГО РАЙОНА ПЕНЗЕНСКОЙ ОБЛАСТИ </w:t>
      </w:r>
    </w:p>
    <w:p w:rsidR="00681357" w:rsidRDefault="00F47A71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ВОСЬМОГО СОЗЫВА</w:t>
      </w:r>
    </w:p>
    <w:p w:rsidR="00681357" w:rsidRDefault="00681357">
      <w:pPr>
        <w:rPr>
          <w:rFonts w:cs="Arial"/>
          <w:b/>
          <w:bCs/>
          <w:kern w:val="2"/>
          <w:sz w:val="32"/>
          <w:szCs w:val="32"/>
        </w:rPr>
      </w:pPr>
    </w:p>
    <w:p w:rsidR="00681357" w:rsidRDefault="00F47A71">
      <w:pPr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РЕШЕНИЕ</w:t>
      </w:r>
    </w:p>
    <w:p w:rsidR="00681357" w:rsidRDefault="00F47A71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 xml:space="preserve">от </w:t>
      </w:r>
      <w:r w:rsidRPr="00F47A71">
        <w:rPr>
          <w:rFonts w:cs="Arial"/>
          <w:bCs/>
          <w:kern w:val="2"/>
          <w:sz w:val="28"/>
          <w:szCs w:val="28"/>
        </w:rPr>
        <w:t>12.</w:t>
      </w:r>
      <w:r>
        <w:rPr>
          <w:rFonts w:cs="Arial"/>
          <w:bCs/>
          <w:kern w:val="2"/>
          <w:sz w:val="28"/>
          <w:szCs w:val="28"/>
        </w:rPr>
        <w:t>03.2025 № 68-18/8</w:t>
      </w:r>
    </w:p>
    <w:p w:rsidR="00681357" w:rsidRDefault="00F47A71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с. Подгорное</w:t>
      </w:r>
    </w:p>
    <w:p w:rsidR="00681357" w:rsidRDefault="00F47A7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</w:t>
      </w:r>
    </w:p>
    <w:p w:rsidR="00681357" w:rsidRDefault="00F47A71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sz w:val="24"/>
          <w:szCs w:val="24"/>
          <w:lang w:eastAsia="en-US"/>
        </w:rPr>
        <w:t>Подгорненского</w:t>
      </w:r>
      <w:proofErr w:type="spellEnd"/>
      <w:r>
        <w:rPr>
          <w:b/>
          <w:sz w:val="24"/>
          <w:szCs w:val="24"/>
          <w:lang w:eastAsia="en-US"/>
        </w:rPr>
        <w:t xml:space="preserve"> сельсовета </w:t>
      </w:r>
      <w:proofErr w:type="spellStart"/>
      <w:r>
        <w:rPr>
          <w:b/>
          <w:sz w:val="24"/>
          <w:szCs w:val="24"/>
          <w:lang w:eastAsia="en-US"/>
        </w:rPr>
        <w:t>Мокшанского</w:t>
      </w:r>
      <w:proofErr w:type="spellEnd"/>
      <w:r>
        <w:rPr>
          <w:b/>
          <w:sz w:val="24"/>
          <w:szCs w:val="24"/>
          <w:lang w:eastAsia="en-US"/>
        </w:rPr>
        <w:t xml:space="preserve"> района Пензенской области  </w:t>
      </w:r>
      <w:r>
        <w:rPr>
          <w:b/>
          <w:sz w:val="24"/>
          <w:szCs w:val="24"/>
        </w:rPr>
        <w:t xml:space="preserve">от  23.12.2024 № </w:t>
      </w:r>
      <w:r w:rsidRPr="00F47A71">
        <w:rPr>
          <w:b/>
          <w:sz w:val="24"/>
          <w:szCs w:val="24"/>
        </w:rPr>
        <w:t>48</w:t>
      </w:r>
      <w:r>
        <w:rPr>
          <w:b/>
          <w:sz w:val="24"/>
          <w:szCs w:val="24"/>
        </w:rPr>
        <w:t>-12/</w:t>
      </w:r>
      <w:r w:rsidRPr="00F47A71"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lang w:eastAsia="en-US"/>
        </w:rPr>
        <w:t xml:space="preserve">«О бюджете </w:t>
      </w:r>
      <w:proofErr w:type="spellStart"/>
      <w:r>
        <w:rPr>
          <w:b/>
          <w:sz w:val="24"/>
          <w:szCs w:val="24"/>
          <w:lang w:eastAsia="en-US"/>
        </w:rPr>
        <w:t>Подгорненского</w:t>
      </w:r>
      <w:proofErr w:type="spellEnd"/>
      <w:r>
        <w:rPr>
          <w:b/>
          <w:sz w:val="24"/>
          <w:szCs w:val="24"/>
          <w:lang w:eastAsia="en-US"/>
        </w:rPr>
        <w:t xml:space="preserve"> сельсовета </w:t>
      </w:r>
      <w:proofErr w:type="spellStart"/>
      <w:r>
        <w:rPr>
          <w:b/>
          <w:sz w:val="24"/>
          <w:szCs w:val="24"/>
          <w:lang w:eastAsia="en-US"/>
        </w:rPr>
        <w:t>Мокшанского</w:t>
      </w:r>
      <w:proofErr w:type="spellEnd"/>
      <w:r>
        <w:rPr>
          <w:b/>
          <w:sz w:val="24"/>
          <w:szCs w:val="24"/>
          <w:lang w:eastAsia="en-US"/>
        </w:rPr>
        <w:t xml:space="preserve"> района Пензенской области на 2025 год и на плановый период 2026 и 2027 годов»</w:t>
      </w:r>
    </w:p>
    <w:p w:rsidR="00681357" w:rsidRDefault="00681357">
      <w:pPr>
        <w:jc w:val="center"/>
        <w:rPr>
          <w:b/>
          <w:sz w:val="24"/>
          <w:szCs w:val="24"/>
          <w:lang w:eastAsia="en-US"/>
        </w:rPr>
      </w:pPr>
    </w:p>
    <w:p w:rsidR="00681357" w:rsidRPr="00AC52DB" w:rsidRDefault="00F47A71">
      <w:pPr>
        <w:pStyle w:val="4"/>
        <w:ind w:left="-18" w:firstLine="738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Руко</w:t>
      </w:r>
      <w:bookmarkStart w:id="0" w:name="_GoBack"/>
      <w:bookmarkEnd w:id="0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AC52D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Уставом сельского поселения </w:t>
      </w:r>
      <w:proofErr w:type="spellStart"/>
      <w:r w:rsidRPr="00AC52D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Подгорненский</w:t>
      </w:r>
      <w:proofErr w:type="spellEnd"/>
      <w:r w:rsidRPr="00AC52D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сельсовет муниципального района </w:t>
      </w:r>
      <w:proofErr w:type="spellStart"/>
      <w:r w:rsidRPr="00AC52D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Мокшанский</w:t>
      </w:r>
      <w:proofErr w:type="spellEnd"/>
      <w:r w:rsidRPr="00AC52D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район Пензенской области</w:t>
      </w:r>
      <w:r w:rsidRPr="00AC52DB">
        <w:rPr>
          <w:rFonts w:ascii="Times New Roman" w:hAnsi="Times New Roman"/>
          <w:color w:val="auto"/>
          <w:sz w:val="28"/>
          <w:szCs w:val="28"/>
        </w:rPr>
        <w:t>,</w:t>
      </w:r>
    </w:p>
    <w:p w:rsidR="00681357" w:rsidRDefault="00681357">
      <w:pPr>
        <w:pStyle w:val="ac"/>
        <w:spacing w:after="0"/>
        <w:rPr>
          <w:b/>
          <w:i/>
          <w:sz w:val="28"/>
          <w:szCs w:val="28"/>
        </w:rPr>
      </w:pPr>
    </w:p>
    <w:p w:rsidR="00681357" w:rsidRDefault="00F47A71">
      <w:pPr>
        <w:pStyle w:val="ac"/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решил:</w:t>
      </w:r>
    </w:p>
    <w:p w:rsidR="00681357" w:rsidRDefault="00681357">
      <w:pPr>
        <w:pStyle w:val="ac"/>
        <w:spacing w:after="0"/>
        <w:jc w:val="center"/>
        <w:rPr>
          <w:sz w:val="28"/>
          <w:szCs w:val="28"/>
        </w:rPr>
      </w:pPr>
    </w:p>
    <w:p w:rsidR="00681357" w:rsidRDefault="00F47A7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23.12.2024 № 48-12/8 «О бюджете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на 2025 год и на плановый период 2026 и 2027 годов» следующие изменения</w:t>
      </w:r>
    </w:p>
    <w:p w:rsidR="00681357" w:rsidRDefault="00F47A71">
      <w:pPr>
        <w:ind w:left="60" w:hanging="142"/>
        <w:rPr>
          <w:sz w:val="28"/>
          <w:szCs w:val="28"/>
        </w:rPr>
      </w:pPr>
      <w:r>
        <w:rPr>
          <w:sz w:val="28"/>
          <w:szCs w:val="28"/>
        </w:rPr>
        <w:t>1.1.  статью 1 решения изложить в новой редакции:</w:t>
      </w:r>
    </w:p>
    <w:p w:rsidR="00681357" w:rsidRDefault="00F47A71">
      <w:pPr>
        <w:pStyle w:val="16"/>
        <w:tabs>
          <w:tab w:val="clear" w:pos="987"/>
        </w:tabs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«Статья 1. Основные характеристики бюджета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2025 год и на плановый период 2026 и 2027  годов.</w:t>
      </w:r>
    </w:p>
    <w:p w:rsidR="00681357" w:rsidRDefault="00F47A71">
      <w:pPr>
        <w:pStyle w:val="16"/>
        <w:tabs>
          <w:tab w:val="left" w:pos="918"/>
        </w:tabs>
        <w:ind w:left="0"/>
        <w:rPr>
          <w:sz w:val="28"/>
          <w:szCs w:val="28"/>
        </w:rPr>
      </w:pPr>
      <w:r>
        <w:rPr>
          <w:sz w:val="28"/>
          <w:szCs w:val="28"/>
        </w:rPr>
        <w:t>«1.</w:t>
      </w:r>
      <w:r>
        <w:rPr>
          <w:rFonts w:cs="Times New Roman"/>
          <w:sz w:val="28"/>
          <w:szCs w:val="28"/>
        </w:rPr>
        <w:t xml:space="preserve">Утвердить основные характеристики бюджета </w:t>
      </w:r>
      <w:proofErr w:type="spellStart"/>
      <w:r>
        <w:rPr>
          <w:rFonts w:cs="Times New Roman"/>
          <w:sz w:val="28"/>
          <w:szCs w:val="28"/>
        </w:rPr>
        <w:t>Подгорненского</w:t>
      </w:r>
      <w:proofErr w:type="spellEnd"/>
      <w:r>
        <w:rPr>
          <w:rFonts w:cs="Times New Roman"/>
          <w:sz w:val="28"/>
          <w:szCs w:val="28"/>
        </w:rPr>
        <w:t xml:space="preserve"> сельсовета </w:t>
      </w:r>
      <w:proofErr w:type="spellStart"/>
      <w:r>
        <w:rPr>
          <w:rFonts w:cs="Times New Roman"/>
          <w:sz w:val="28"/>
          <w:szCs w:val="28"/>
        </w:rPr>
        <w:t>Мокшанского</w:t>
      </w:r>
      <w:proofErr w:type="spellEnd"/>
      <w:r>
        <w:rPr>
          <w:rFonts w:cs="Times New Roman"/>
          <w:sz w:val="28"/>
          <w:szCs w:val="28"/>
        </w:rPr>
        <w:t xml:space="preserve"> района Пензенской области (далее – </w:t>
      </w:r>
      <w:proofErr w:type="spellStart"/>
      <w:r>
        <w:rPr>
          <w:rFonts w:cs="Times New Roman"/>
          <w:sz w:val="28"/>
          <w:szCs w:val="28"/>
        </w:rPr>
        <w:t>Подгорненского</w:t>
      </w:r>
      <w:proofErr w:type="spellEnd"/>
      <w:r>
        <w:rPr>
          <w:rFonts w:cs="Times New Roman"/>
          <w:sz w:val="28"/>
          <w:szCs w:val="28"/>
        </w:rPr>
        <w:t xml:space="preserve"> сельсовета) на 2025 год:</w:t>
      </w:r>
    </w:p>
    <w:p w:rsidR="00681357" w:rsidRDefault="00F47A71">
      <w:pPr>
        <w:pStyle w:val="27"/>
        <w:ind w:left="344" w:firstLine="28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прогнозируемый общий объем доходов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в сумме </w:t>
      </w:r>
      <w:r w:rsidRPr="00F47A71">
        <w:rPr>
          <w:b/>
          <w:bCs/>
          <w:i/>
          <w:iCs/>
          <w:sz w:val="28"/>
          <w:szCs w:val="28"/>
          <w:shd w:val="clear" w:color="auto" w:fill="FFFFFF"/>
        </w:rPr>
        <w:t>5 871,251</w:t>
      </w:r>
      <w:r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тыс. рублей;</w:t>
      </w:r>
    </w:p>
    <w:p w:rsidR="00681357" w:rsidRDefault="00F47A71">
      <w:pPr>
        <w:pStyle w:val="27"/>
        <w:ind w:left="344" w:firstLine="283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2)общий объем расходов бюджета </w:t>
      </w:r>
      <w:proofErr w:type="spellStart"/>
      <w:r>
        <w:rPr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сельсовета в сумме </w:t>
      </w:r>
      <w:r>
        <w:rPr>
          <w:sz w:val="28"/>
          <w:szCs w:val="28"/>
          <w:shd w:val="clear" w:color="auto" w:fill="FFFFFF"/>
        </w:rPr>
        <w:br/>
      </w:r>
      <w:r w:rsidRPr="00F47A71">
        <w:rPr>
          <w:b/>
          <w:bCs/>
          <w:i/>
          <w:iCs/>
          <w:sz w:val="28"/>
          <w:szCs w:val="28"/>
          <w:shd w:val="clear" w:color="auto" w:fill="FFFFFF"/>
        </w:rPr>
        <w:t>5 884,540</w:t>
      </w:r>
      <w:r>
        <w:rPr>
          <w:sz w:val="28"/>
          <w:szCs w:val="28"/>
          <w:shd w:val="clear" w:color="auto" w:fill="FFFFFF"/>
        </w:rPr>
        <w:t xml:space="preserve"> тыс. рублей;</w:t>
      </w:r>
    </w:p>
    <w:p w:rsidR="00681357" w:rsidRDefault="00F47A71">
      <w:pPr>
        <w:pStyle w:val="27"/>
        <w:ind w:left="344" w:firstLine="283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3)прогнозируемый дефицит бюджета </w:t>
      </w:r>
      <w:proofErr w:type="spellStart"/>
      <w:r>
        <w:rPr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сельсовета в сумме </w:t>
      </w:r>
      <w:r>
        <w:rPr>
          <w:sz w:val="28"/>
          <w:szCs w:val="28"/>
          <w:shd w:val="clear" w:color="auto" w:fill="FFFFFF"/>
        </w:rPr>
        <w:br/>
      </w:r>
      <w:r w:rsidRPr="00F47A71">
        <w:rPr>
          <w:b/>
          <w:bCs/>
          <w:i/>
          <w:iCs/>
          <w:sz w:val="28"/>
          <w:szCs w:val="28"/>
          <w:shd w:val="clear" w:color="auto" w:fill="FFFFFF"/>
        </w:rPr>
        <w:t>13,289</w:t>
      </w:r>
      <w:r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тыс. рублей.</w:t>
      </w:r>
    </w:p>
    <w:p w:rsidR="00681357" w:rsidRDefault="00F47A71">
      <w:pPr>
        <w:pStyle w:val="16"/>
        <w:tabs>
          <w:tab w:val="left" w:pos="91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Утвердить основные характеристики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на плановый период 2026 и 2027 годов:</w:t>
      </w:r>
    </w:p>
    <w:p w:rsidR="00681357" w:rsidRDefault="00F47A71">
      <w:pPr>
        <w:pStyle w:val="16"/>
        <w:tabs>
          <w:tab w:val="left" w:pos="91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1) </w:t>
      </w:r>
      <w:r>
        <w:rPr>
          <w:rFonts w:cs="Times New Roman"/>
          <w:color w:val="000000"/>
          <w:sz w:val="28"/>
          <w:szCs w:val="28"/>
        </w:rPr>
        <w:t xml:space="preserve">прогнозируемый общий объем доходов бюджета </w:t>
      </w:r>
      <w:proofErr w:type="spellStart"/>
      <w:r>
        <w:rPr>
          <w:rFonts w:cs="Times New Roman"/>
          <w:color w:val="000000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сельсовета на 2026 год в сумме </w:t>
      </w:r>
      <w:r>
        <w:rPr>
          <w:rFonts w:cs="Times New Roman"/>
          <w:i/>
          <w:iCs/>
          <w:color w:val="000000"/>
          <w:sz w:val="28"/>
          <w:szCs w:val="28"/>
        </w:rPr>
        <w:t>4 007,801</w:t>
      </w:r>
      <w:r>
        <w:rPr>
          <w:rFonts w:cs="Times New Roman"/>
          <w:color w:val="000000"/>
          <w:sz w:val="28"/>
          <w:szCs w:val="28"/>
        </w:rPr>
        <w:t xml:space="preserve"> тыс. рублей, на 2027 год в сумме </w:t>
      </w:r>
      <w:r>
        <w:rPr>
          <w:rFonts w:cs="Times New Roman"/>
          <w:i/>
          <w:iCs/>
          <w:color w:val="000000"/>
          <w:sz w:val="28"/>
          <w:szCs w:val="28"/>
        </w:rPr>
        <w:t xml:space="preserve">4 209,187 </w:t>
      </w:r>
      <w:r>
        <w:rPr>
          <w:rFonts w:cs="Times New Roman"/>
          <w:color w:val="000000"/>
          <w:sz w:val="28"/>
          <w:szCs w:val="28"/>
        </w:rPr>
        <w:t>тыс. рублей;</w:t>
      </w:r>
    </w:p>
    <w:p w:rsidR="00681357" w:rsidRDefault="00F47A71">
      <w:pPr>
        <w:pStyle w:val="16"/>
        <w:tabs>
          <w:tab w:val="left" w:pos="91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2) общий объем расходов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на 2026 год в сумме </w:t>
      </w:r>
      <w:r>
        <w:rPr>
          <w:rFonts w:cs="Times New Roman"/>
          <w:i/>
          <w:iCs/>
          <w:color w:val="000000" w:themeColor="text1"/>
          <w:sz w:val="28"/>
          <w:szCs w:val="28"/>
        </w:rPr>
        <w:t>4 793,102</w:t>
      </w:r>
      <w:r>
        <w:rPr>
          <w:rFonts w:cs="Times New Roman"/>
          <w:color w:val="000000" w:themeColor="text1"/>
          <w:sz w:val="28"/>
          <w:szCs w:val="28"/>
        </w:rPr>
        <w:t xml:space="preserve"> тыс. рублей, в том числе условно утвержденные расходы — </w:t>
      </w:r>
      <w:r>
        <w:rPr>
          <w:rFonts w:cs="Times New Roman"/>
          <w:i/>
          <w:iCs/>
          <w:color w:val="000000" w:themeColor="text1"/>
          <w:sz w:val="28"/>
          <w:szCs w:val="28"/>
        </w:rPr>
        <w:t xml:space="preserve">105,0 </w:t>
      </w:r>
      <w:r>
        <w:rPr>
          <w:rFonts w:cs="Times New Roman"/>
          <w:color w:val="000000" w:themeColor="text1"/>
          <w:sz w:val="28"/>
          <w:szCs w:val="28"/>
        </w:rPr>
        <w:t xml:space="preserve">тыс. рублей и на 2027 год в сумме </w:t>
      </w:r>
      <w:r>
        <w:rPr>
          <w:rFonts w:cs="Times New Roman"/>
          <w:i/>
          <w:iCs/>
          <w:color w:val="000000" w:themeColor="text1"/>
          <w:sz w:val="28"/>
          <w:szCs w:val="28"/>
        </w:rPr>
        <w:t>4 454,841</w:t>
      </w:r>
      <w:r>
        <w:rPr>
          <w:rFonts w:cs="Times New Roman"/>
          <w:color w:val="000000" w:themeColor="text1"/>
          <w:sz w:val="28"/>
          <w:szCs w:val="28"/>
        </w:rPr>
        <w:t xml:space="preserve"> тыс. рублей, в том числе условно утвержденные расходы — </w:t>
      </w:r>
      <w:r>
        <w:rPr>
          <w:rFonts w:cs="Times New Roman"/>
          <w:i/>
          <w:iCs/>
          <w:color w:val="000000" w:themeColor="text1"/>
          <w:sz w:val="28"/>
          <w:szCs w:val="28"/>
        </w:rPr>
        <w:t>190,0</w:t>
      </w:r>
      <w:r>
        <w:rPr>
          <w:rFonts w:cs="Times New Roman"/>
          <w:color w:val="000000" w:themeColor="text1"/>
          <w:sz w:val="28"/>
          <w:szCs w:val="28"/>
        </w:rPr>
        <w:t xml:space="preserve"> тыс. рублей;</w:t>
      </w:r>
    </w:p>
    <w:p w:rsidR="00681357" w:rsidRDefault="00F47A71">
      <w:pPr>
        <w:ind w:firstLine="426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прогнозируемый дефицит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на 2026 год в сумме </w:t>
      </w:r>
      <w:r>
        <w:rPr>
          <w:i/>
          <w:iCs/>
          <w:color w:val="000000" w:themeColor="text1"/>
          <w:sz w:val="28"/>
          <w:szCs w:val="28"/>
        </w:rPr>
        <w:t>785,301</w:t>
      </w:r>
      <w:r>
        <w:rPr>
          <w:color w:val="000000" w:themeColor="text1"/>
          <w:sz w:val="28"/>
          <w:szCs w:val="28"/>
        </w:rPr>
        <w:t xml:space="preserve"> тыс. рублей и на 2027 год в сумме </w:t>
      </w:r>
      <w:r>
        <w:rPr>
          <w:i/>
          <w:iCs/>
          <w:color w:val="000000" w:themeColor="text1"/>
          <w:sz w:val="28"/>
          <w:szCs w:val="28"/>
        </w:rPr>
        <w:t xml:space="preserve">245,654 </w:t>
      </w:r>
      <w:r>
        <w:rPr>
          <w:color w:val="000000" w:themeColor="text1"/>
          <w:sz w:val="28"/>
          <w:szCs w:val="28"/>
        </w:rPr>
        <w:t>тыс. рублей.</w:t>
      </w:r>
    </w:p>
    <w:p w:rsidR="00681357" w:rsidRDefault="00F47A71">
      <w:pPr>
        <w:pStyle w:val="27"/>
        <w:tabs>
          <w:tab w:val="clear" w:pos="5040"/>
          <w:tab w:val="left" w:pos="708"/>
        </w:tabs>
        <w:ind w:firstLine="567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4)  объем расходов  резервного фонда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2026 год в сумме </w:t>
      </w:r>
      <w:r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 и на 2027 год в сумме </w:t>
      </w:r>
      <w:r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рублей;</w:t>
      </w:r>
    </w:p>
    <w:p w:rsidR="00681357" w:rsidRDefault="00F47A71">
      <w:pPr>
        <w:pStyle w:val="27"/>
        <w:tabs>
          <w:tab w:val="clear" w:pos="5040"/>
          <w:tab w:val="left" w:pos="708"/>
        </w:tabs>
        <w:ind w:firstLine="567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5)  верхний предел муниципального внутреннего долга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1 января 2026 года в сумме </w:t>
      </w:r>
      <w:r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 и на 1 января 2027 года в сумме</w:t>
      </w:r>
      <w:r>
        <w:rPr>
          <w:i/>
          <w:iCs/>
          <w:color w:val="000000" w:themeColor="text1"/>
          <w:sz w:val="28"/>
          <w:szCs w:val="28"/>
        </w:rPr>
        <w:t xml:space="preserve"> 0,0 </w:t>
      </w:r>
      <w:r>
        <w:rPr>
          <w:color w:val="000000" w:themeColor="text1"/>
          <w:sz w:val="28"/>
          <w:szCs w:val="28"/>
        </w:rPr>
        <w:t>тыс. рублей.</w:t>
      </w:r>
    </w:p>
    <w:p w:rsidR="00681357" w:rsidRDefault="00F47A7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В настоящем решении применены следующие сокращения:</w:t>
      </w:r>
    </w:p>
    <w:p w:rsidR="00681357" w:rsidRDefault="00F47A7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КБК – код бюджетной классификации,</w:t>
      </w:r>
    </w:p>
    <w:p w:rsidR="00681357" w:rsidRDefault="00F47A7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ГРБС – главный распорядитель бюджетных средств,</w:t>
      </w:r>
    </w:p>
    <w:p w:rsidR="00681357" w:rsidRDefault="00F47A71">
      <w:pPr>
        <w:ind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Рз</w:t>
      </w:r>
      <w:proofErr w:type="spellEnd"/>
      <w:r>
        <w:rPr>
          <w:sz w:val="28"/>
          <w:szCs w:val="28"/>
        </w:rPr>
        <w:t xml:space="preserve"> – раздел бюджетной классификации,</w:t>
      </w:r>
    </w:p>
    <w:p w:rsidR="00681357" w:rsidRDefault="00F47A71">
      <w:pPr>
        <w:ind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– подраздел бюджетной классификации,</w:t>
      </w:r>
    </w:p>
    <w:p w:rsidR="00681357" w:rsidRDefault="00F47A7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ЦСР – целевая статья расходов бюджетной классификации,</w:t>
      </w:r>
    </w:p>
    <w:p w:rsidR="00681357" w:rsidRDefault="00F47A7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МП – программное (непрограммное) направление расходов,</w:t>
      </w:r>
    </w:p>
    <w:p w:rsidR="00681357" w:rsidRDefault="00F47A7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ПП – подпрограмма,</w:t>
      </w:r>
    </w:p>
    <w:p w:rsidR="00681357" w:rsidRDefault="00F47A7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ОМ – основное мероприятие,</w:t>
      </w:r>
    </w:p>
    <w:p w:rsidR="00681357" w:rsidRDefault="00F47A7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НР – направление расходов,</w:t>
      </w:r>
    </w:p>
    <w:p w:rsidR="00681357" w:rsidRDefault="00F47A7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ВР – вид расходов бюджетной классификации.</w:t>
      </w:r>
    </w:p>
    <w:p w:rsidR="00681357" w:rsidRDefault="00681357">
      <w:pPr>
        <w:ind w:firstLine="426"/>
        <w:jc w:val="both"/>
        <w:rPr>
          <w:sz w:val="28"/>
          <w:szCs w:val="28"/>
        </w:rPr>
      </w:pPr>
    </w:p>
    <w:p w:rsidR="00681357" w:rsidRDefault="00F47A7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1.2 статью 5  изложить в новой редакции:</w:t>
      </w:r>
    </w:p>
    <w:p w:rsidR="00681357" w:rsidRDefault="00F47A71">
      <w:pPr>
        <w:pStyle w:val="4"/>
        <w:ind w:left="142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:rsidR="00681357" w:rsidRDefault="00F47A71">
      <w:pPr>
        <w:pStyle w:val="ac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proofErr w:type="gramStart"/>
      <w:r>
        <w:rPr>
          <w:color w:val="000000" w:themeColor="text1"/>
          <w:sz w:val="28"/>
          <w:szCs w:val="28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3 </w:t>
      </w:r>
      <w:r>
        <w:rPr>
          <w:color w:val="000000" w:themeColor="text1"/>
          <w:sz w:val="28"/>
          <w:szCs w:val="28"/>
        </w:rPr>
        <w:lastRenderedPageBreak/>
        <w:t>к настоящему решению, из них объем межбюджетных трансфертов в 2025 году в сумм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е </w:t>
      </w:r>
      <w:r w:rsidRPr="00F47A71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3 915,151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тыс. рублей, в 2026 году в сумме 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2 029,701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тыс. рублей и в 2027 году в сумме 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2 202,887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тыс. рублей.</w:t>
      </w:r>
      <w:proofErr w:type="gramEnd"/>
    </w:p>
    <w:p w:rsidR="00681357" w:rsidRDefault="00F47A71">
      <w:pPr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1.3 статью 6  изложить в новой редакции:</w:t>
      </w:r>
    </w:p>
    <w:p w:rsidR="00681357" w:rsidRDefault="00F47A71">
      <w:pPr>
        <w:pStyle w:val="4"/>
        <w:ind w:left="1644" w:hanging="1077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«Статья 6. Бюджетные ассигнования бюджета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сельсовета на 2025 год и на плановый период 2026 и 2027 годов</w:t>
      </w:r>
    </w:p>
    <w:p w:rsidR="00681357" w:rsidRDefault="00F47A71">
      <w:pPr>
        <w:pStyle w:val="16"/>
        <w:tabs>
          <w:tab w:val="clear" w:pos="987"/>
          <w:tab w:val="left" w:pos="70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1. Утвердить:</w:t>
      </w:r>
    </w:p>
    <w:p w:rsidR="00681357" w:rsidRDefault="00F47A71">
      <w:pPr>
        <w:pStyle w:val="16"/>
        <w:tabs>
          <w:tab w:val="clear" w:pos="987"/>
          <w:tab w:val="left" w:pos="70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1) общий объем бюджетных ассигнований на исполнение публичных нормативных обязательств:</w:t>
      </w:r>
    </w:p>
    <w:p w:rsidR="00681357" w:rsidRDefault="00F47A71">
      <w:pPr>
        <w:pStyle w:val="16"/>
        <w:spacing w:before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на 2024 год в сумме </w:t>
      </w:r>
      <w:r>
        <w:rPr>
          <w:rFonts w:cs="Times New Roman"/>
          <w:i/>
          <w:iCs/>
          <w:color w:val="000000" w:themeColor="text1"/>
          <w:sz w:val="28"/>
          <w:szCs w:val="28"/>
        </w:rPr>
        <w:t>100</w:t>
      </w:r>
      <w:r>
        <w:rPr>
          <w:rFonts w:cs="Times New Roman"/>
          <w:i/>
          <w:iCs/>
          <w:color w:val="000000" w:themeColor="text1"/>
          <w:sz w:val="28"/>
          <w:szCs w:val="28"/>
          <w:shd w:val="clear" w:color="auto" w:fill="FFFFFF"/>
        </w:rPr>
        <w:t>,650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тыс. рублей;</w:t>
      </w:r>
    </w:p>
    <w:p w:rsidR="00681357" w:rsidRDefault="00F47A71">
      <w:pPr>
        <w:pStyle w:val="16"/>
        <w:spacing w:before="0"/>
        <w:rPr>
          <w:shd w:val="clear" w:color="auto" w:fill="FFFFFF"/>
        </w:rPr>
      </w:pP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на 2025 год в сумме   </w:t>
      </w:r>
      <w:r>
        <w:rPr>
          <w:rFonts w:cs="Times New Roman"/>
          <w:i/>
          <w:iCs/>
          <w:color w:val="000000" w:themeColor="text1"/>
          <w:sz w:val="28"/>
          <w:szCs w:val="28"/>
          <w:shd w:val="clear" w:color="auto" w:fill="FFFFFF"/>
        </w:rPr>
        <w:t>95,300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тыс. рублей;                   </w:t>
      </w:r>
    </w:p>
    <w:p w:rsidR="00681357" w:rsidRDefault="00F47A71">
      <w:pPr>
        <w:pStyle w:val="16"/>
        <w:spacing w:before="0"/>
        <w:ind w:left="0" w:firstLine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        на 2026 год в сумме   </w:t>
      </w:r>
      <w:r>
        <w:rPr>
          <w:rFonts w:cs="Times New Roman"/>
          <w:i/>
          <w:iCs/>
          <w:color w:val="000000" w:themeColor="text1"/>
          <w:sz w:val="28"/>
          <w:szCs w:val="28"/>
          <w:shd w:val="clear" w:color="auto" w:fill="FFFFFF"/>
        </w:rPr>
        <w:t>95,300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т</w:t>
      </w:r>
      <w:r>
        <w:rPr>
          <w:rFonts w:cs="Times New Roman"/>
          <w:color w:val="000000" w:themeColor="text1"/>
          <w:sz w:val="28"/>
          <w:szCs w:val="28"/>
        </w:rPr>
        <w:t>ыс. рублей.</w:t>
      </w:r>
    </w:p>
    <w:p w:rsidR="00681357" w:rsidRDefault="00F47A7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2) распределение бюджетных ассигнований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color w:val="000000" w:themeColor="text1"/>
          <w:sz w:val="28"/>
          <w:szCs w:val="28"/>
        </w:rPr>
        <w:t>видов расходов классификации расходов бюджетов</w:t>
      </w:r>
      <w:proofErr w:type="gramEnd"/>
      <w:r>
        <w:rPr>
          <w:color w:val="000000" w:themeColor="text1"/>
          <w:sz w:val="28"/>
          <w:szCs w:val="28"/>
        </w:rPr>
        <w:t xml:space="preserve"> на 2025 год и на плановый период 2026 и 2027 годов согласно приложению 4 к настоящему решению;</w:t>
      </w:r>
    </w:p>
    <w:p w:rsidR="00681357" w:rsidRDefault="00F47A7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ведомственную структуру расходов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на 2025 год и на плановый период 2026 и 2027  годов согласно приложению 5 к настоящему решению.</w:t>
      </w:r>
    </w:p>
    <w:p w:rsidR="00681357" w:rsidRDefault="00F47A71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Субсидии юридическим лицам, индивидуальным предпринимателям и физическим лицам-производителям товаров (работ, услуг) предусмотренные настоящим решением, предоставляются из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в порядке, установленном администрацией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района.</w:t>
      </w:r>
    </w:p>
    <w:p w:rsidR="00681357" w:rsidRDefault="00F47A71">
      <w:pPr>
        <w:ind w:firstLine="426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сельсовета бюджету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Мокшанского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сельсовета.</w:t>
      </w:r>
    </w:p>
    <w:p w:rsidR="00681357" w:rsidRDefault="00F47A71">
      <w:pPr>
        <w:ind w:firstLine="426"/>
        <w:jc w:val="both"/>
        <w:rPr>
          <w:shd w:val="clear" w:color="auto" w:fill="FFFF00"/>
        </w:rPr>
      </w:pPr>
      <w:r>
        <w:rPr>
          <w:color w:val="000000" w:themeColor="text1"/>
          <w:sz w:val="28"/>
          <w:szCs w:val="28"/>
          <w:shd w:val="clear" w:color="auto" w:fill="FFFFFF"/>
        </w:rPr>
        <w:t>1.4 статью</w:t>
      </w:r>
      <w:r w:rsidRPr="00F47A7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7</w:t>
      </w:r>
      <w:r w:rsidRPr="00F47A71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>
        <w:rPr>
          <w:color w:val="000000" w:themeColor="text1"/>
          <w:sz w:val="28"/>
          <w:szCs w:val="28"/>
          <w:shd w:val="clear" w:color="auto" w:fill="FFFFFF"/>
        </w:rPr>
        <w:t>изложить в новой редакции:</w:t>
      </w:r>
    </w:p>
    <w:p w:rsidR="00681357" w:rsidRDefault="00F47A71">
      <w:pPr>
        <w:pStyle w:val="4"/>
        <w:ind w:left="1644" w:hanging="1077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lastRenderedPageBreak/>
        <w:t xml:space="preserve">«Статья 7. Объем межбюджетных трансфертов, предоставляемых другим бюджетам бюджетной системы Российской Федерации </w:t>
      </w:r>
    </w:p>
    <w:p w:rsidR="00681357" w:rsidRDefault="00F47A71">
      <w:pPr>
        <w:pStyle w:val="16"/>
        <w:tabs>
          <w:tab w:val="left" w:pos="91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1. Утвердить, что объем межбюджетных трансфертов, предоставляемых другим бюджетам бюджетной системы Российской Федерации в 2025г. – </w:t>
      </w:r>
      <w:r>
        <w:rPr>
          <w:rFonts w:cs="Times New Roman"/>
          <w:b/>
          <w:bCs/>
          <w:color w:val="000000" w:themeColor="text1"/>
          <w:sz w:val="28"/>
          <w:szCs w:val="28"/>
        </w:rPr>
        <w:t>99</w:t>
      </w:r>
      <w:r>
        <w:rPr>
          <w:rFonts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1,900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тыс</w:t>
      </w:r>
      <w:proofErr w:type="gramStart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.р</w:t>
      </w:r>
      <w:proofErr w:type="gramEnd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уб</w:t>
      </w:r>
      <w:proofErr w:type="spellEnd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. , 2026г.- </w:t>
      </w:r>
      <w:r>
        <w:rPr>
          <w:rFonts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539,300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тыс.руб</w:t>
      </w:r>
      <w:proofErr w:type="spellEnd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.  и 2027г. – </w:t>
      </w:r>
      <w:r>
        <w:rPr>
          <w:rFonts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0,0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тыс.руб</w:t>
      </w:r>
      <w:proofErr w:type="spellEnd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81357" w:rsidRDefault="00F47A71">
      <w:pPr>
        <w:pStyle w:val="16"/>
        <w:tabs>
          <w:tab w:val="left" w:pos="91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2.  Утвердить распределение иных межбюджетных трансфертов на 2025 год и на плановый период 2026 и 2027 годов, предоставляемых из бюджета </w:t>
      </w:r>
      <w:proofErr w:type="spellStart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681357" w:rsidRDefault="00681357">
      <w:pPr>
        <w:ind w:firstLine="426"/>
        <w:jc w:val="both"/>
        <w:rPr>
          <w:sz w:val="28"/>
          <w:szCs w:val="28"/>
        </w:rPr>
      </w:pPr>
    </w:p>
    <w:p w:rsidR="00681357" w:rsidRDefault="00F47A71">
      <w:pPr>
        <w:ind w:firstLine="426"/>
        <w:jc w:val="both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1.5 статью</w:t>
      </w:r>
      <w:r w:rsidRPr="00AC52DB">
        <w:rPr>
          <w:sz w:val="28"/>
          <w:szCs w:val="28"/>
          <w:shd w:val="clear" w:color="auto" w:fill="FFFFFF"/>
        </w:rPr>
        <w:t xml:space="preserve"> 8  </w:t>
      </w:r>
      <w:r>
        <w:rPr>
          <w:sz w:val="28"/>
          <w:szCs w:val="28"/>
          <w:shd w:val="clear" w:color="auto" w:fill="FFFFFF"/>
        </w:rPr>
        <w:t>изложить в новой редакции:</w:t>
      </w:r>
    </w:p>
    <w:p w:rsidR="00681357" w:rsidRDefault="00F47A71">
      <w:pPr>
        <w:pStyle w:val="4"/>
        <w:ind w:left="1644" w:hanging="1077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«Статья 8. Бюджетные ассигнования муниципального дорожного фонда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сельсовета на 2024 год и на плановый период 2025 и 2026 годов</w:t>
      </w:r>
    </w:p>
    <w:p w:rsidR="00681357" w:rsidRDefault="00F47A71">
      <w:pPr>
        <w:pStyle w:val="4"/>
        <w:ind w:firstLine="645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 xml:space="preserve">    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 xml:space="preserve"> сельсовета:</w:t>
      </w:r>
    </w:p>
    <w:p w:rsidR="00681357" w:rsidRDefault="00F47A71">
      <w:pPr>
        <w:pStyle w:val="4"/>
        <w:spacing w:before="0"/>
        <w:ind w:firstLine="64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- на 202</w:t>
      </w:r>
      <w:r w:rsidRPr="00F47A71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 xml:space="preserve"> год в сумме </w:t>
      </w:r>
      <w:r w:rsidRPr="00F47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712,324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тыс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ублей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 xml:space="preserve">, в том числе за счет средств бюджета Пензенской области – 0,0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ыс.руб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.;</w:t>
      </w:r>
    </w:p>
    <w:p w:rsidR="00681357" w:rsidRDefault="00F47A71">
      <w:pPr>
        <w:pStyle w:val="4"/>
        <w:spacing w:before="0"/>
        <w:ind w:firstLine="64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- на 202</w:t>
      </w:r>
      <w:r w:rsidRPr="00F47A71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491,600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, в том числе за счет средств бюджета Пензенской области – 0,0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.;</w:t>
      </w:r>
    </w:p>
    <w:p w:rsidR="00681357" w:rsidRDefault="00F47A71">
      <w:pPr>
        <w:pStyle w:val="4"/>
        <w:spacing w:before="0"/>
        <w:ind w:firstLine="645"/>
        <w:rPr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- на 202</w:t>
      </w:r>
      <w:r w:rsidRPr="00F47A71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год в сумме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509,000</w:t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, в том числе за счет средств бюджета Пензенской области – 0,0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</w:t>
      </w:r>
    </w:p>
    <w:p w:rsidR="00681357" w:rsidRDefault="00F47A71">
      <w:pPr>
        <w:pStyle w:val="16"/>
        <w:tabs>
          <w:tab w:val="clear" w:pos="987"/>
          <w:tab w:val="left" w:pos="70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2. Установить, что за счет бюджетных ассигнований муниципального дорожного фонда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о муниципальном дорожном фонде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района Пензенской области.</w:t>
      </w:r>
    </w:p>
    <w:p w:rsidR="00681357" w:rsidRDefault="00681357">
      <w:pPr>
        <w:ind w:firstLine="426"/>
        <w:jc w:val="both"/>
        <w:rPr>
          <w:sz w:val="28"/>
          <w:szCs w:val="28"/>
        </w:rPr>
      </w:pPr>
    </w:p>
    <w:p w:rsidR="00681357" w:rsidRDefault="00F47A71">
      <w:pPr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1.6  </w:t>
      </w:r>
      <w:r>
        <w:rPr>
          <w:bCs/>
          <w:sz w:val="28"/>
          <w:szCs w:val="28"/>
          <w:lang w:eastAsia="en-US"/>
        </w:rPr>
        <w:t>П</w:t>
      </w:r>
      <w:r>
        <w:rPr>
          <w:sz w:val="28"/>
          <w:szCs w:val="28"/>
          <w:lang w:eastAsia="en-US"/>
        </w:rPr>
        <w:t xml:space="preserve">риложения 1, 3, 4, 5, 6 к решению Комитета местного самоуправления </w:t>
      </w:r>
      <w:proofErr w:type="spellStart"/>
      <w:r>
        <w:rPr>
          <w:sz w:val="28"/>
          <w:szCs w:val="28"/>
          <w:lang w:eastAsia="en-US"/>
        </w:rPr>
        <w:t>Подгорненского</w:t>
      </w:r>
      <w:proofErr w:type="spellEnd"/>
      <w:r>
        <w:rPr>
          <w:sz w:val="28"/>
          <w:szCs w:val="28"/>
          <w:lang w:eastAsia="en-US"/>
        </w:rPr>
        <w:t xml:space="preserve"> сельсовета </w:t>
      </w:r>
      <w:proofErr w:type="spellStart"/>
      <w:r>
        <w:rPr>
          <w:sz w:val="28"/>
          <w:szCs w:val="28"/>
          <w:lang w:eastAsia="en-US"/>
        </w:rPr>
        <w:t>Мокшанского</w:t>
      </w:r>
      <w:proofErr w:type="spellEnd"/>
      <w:r>
        <w:rPr>
          <w:sz w:val="28"/>
          <w:szCs w:val="28"/>
          <w:lang w:eastAsia="en-US"/>
        </w:rPr>
        <w:t xml:space="preserve"> района Пензенской области от 23.12.2024  № 48-12/8   «О бюджете </w:t>
      </w:r>
      <w:proofErr w:type="spellStart"/>
      <w:r>
        <w:rPr>
          <w:sz w:val="28"/>
          <w:szCs w:val="28"/>
          <w:lang w:eastAsia="en-US"/>
        </w:rPr>
        <w:t>Подгорненского</w:t>
      </w:r>
      <w:proofErr w:type="spellEnd"/>
      <w:r>
        <w:rPr>
          <w:sz w:val="28"/>
          <w:szCs w:val="28"/>
          <w:lang w:eastAsia="en-US"/>
        </w:rPr>
        <w:t xml:space="preserve"> сельсовета </w:t>
      </w:r>
      <w:proofErr w:type="spellStart"/>
      <w:r>
        <w:rPr>
          <w:sz w:val="28"/>
          <w:szCs w:val="28"/>
          <w:lang w:eastAsia="en-US"/>
        </w:rPr>
        <w:t>Мокшанского</w:t>
      </w:r>
      <w:proofErr w:type="spellEnd"/>
      <w:r>
        <w:rPr>
          <w:sz w:val="28"/>
          <w:szCs w:val="28"/>
          <w:lang w:eastAsia="en-US"/>
        </w:rPr>
        <w:t xml:space="preserve"> района Пензенской области на 2025 год и на плановый период 2026 и 2027 годов» изложить в новой редакции (прилагаются).</w:t>
      </w:r>
    </w:p>
    <w:p w:rsidR="00681357" w:rsidRDefault="00F47A71">
      <w:pPr>
        <w:pStyle w:val="27"/>
        <w:tabs>
          <w:tab w:val="left" w:pos="708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   2. Настоящее решение опубликовать в информационном бюллетене «Вести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сельсовета».</w:t>
      </w:r>
    </w:p>
    <w:p w:rsidR="00681357" w:rsidRDefault="00F47A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 </w:t>
      </w:r>
      <w:r>
        <w:rPr>
          <w:sz w:val="28"/>
          <w:szCs w:val="28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:rsidR="00681357" w:rsidRDefault="00F47A71">
      <w:pPr>
        <w:pStyle w:val="ac"/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81357" w:rsidRDefault="00F47A71">
      <w:pPr>
        <w:pStyle w:val="ac"/>
        <w:spacing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Глава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:rsidR="00681357" w:rsidRDefault="00F47A71">
      <w:pPr>
        <w:ind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681357" w:rsidRDefault="00F47A71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М.В. Кузнецова                                          </w:t>
      </w:r>
    </w:p>
    <w:p w:rsidR="00681357" w:rsidRDefault="00681357">
      <w:pPr>
        <w:jc w:val="right"/>
        <w:rPr>
          <w:bCs/>
          <w:sz w:val="28"/>
          <w:szCs w:val="28"/>
        </w:rPr>
      </w:pPr>
    </w:p>
    <w:p w:rsidR="00681357" w:rsidRDefault="00681357">
      <w:pPr>
        <w:jc w:val="right"/>
        <w:rPr>
          <w:bCs/>
          <w:sz w:val="28"/>
          <w:szCs w:val="28"/>
        </w:rPr>
      </w:pPr>
    </w:p>
    <w:p w:rsidR="00681357" w:rsidRDefault="00681357">
      <w:pPr>
        <w:jc w:val="right"/>
        <w:rPr>
          <w:bCs/>
          <w:sz w:val="28"/>
          <w:szCs w:val="28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681357">
      <w:pPr>
        <w:jc w:val="right"/>
        <w:rPr>
          <w:bCs/>
          <w:sz w:val="26"/>
          <w:szCs w:val="26"/>
        </w:rPr>
      </w:pP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681357" w:rsidRDefault="00F47A7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681357" w:rsidRDefault="00F47A7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681357" w:rsidRDefault="00F47A71">
      <w:pPr>
        <w:tabs>
          <w:tab w:val="left" w:pos="2440"/>
        </w:tabs>
        <w:jc w:val="right"/>
        <w:rPr>
          <w:sz w:val="24"/>
          <w:szCs w:val="24"/>
        </w:rPr>
      </w:pPr>
      <w:r>
        <w:rPr>
          <w:rFonts w:cs="Arial"/>
          <w:bCs/>
          <w:kern w:val="2"/>
          <w:sz w:val="24"/>
          <w:szCs w:val="24"/>
        </w:rPr>
        <w:t xml:space="preserve">от </w:t>
      </w:r>
      <w:r w:rsidRPr="00F47A71">
        <w:rPr>
          <w:rFonts w:cs="Arial"/>
          <w:bCs/>
          <w:kern w:val="2"/>
          <w:sz w:val="24"/>
          <w:szCs w:val="24"/>
        </w:rPr>
        <w:t>12.</w:t>
      </w:r>
      <w:r>
        <w:rPr>
          <w:rFonts w:cs="Arial"/>
          <w:bCs/>
          <w:kern w:val="2"/>
          <w:sz w:val="24"/>
          <w:szCs w:val="24"/>
        </w:rPr>
        <w:t>03.2025 № 68-18/8</w:t>
      </w:r>
      <w:r>
        <w:rPr>
          <w:sz w:val="24"/>
          <w:szCs w:val="24"/>
        </w:rPr>
        <w:t xml:space="preserve"> </w:t>
      </w:r>
    </w:p>
    <w:p w:rsidR="00681357" w:rsidRDefault="00681357">
      <w:pPr>
        <w:jc w:val="right"/>
        <w:rPr>
          <w:sz w:val="24"/>
          <w:szCs w:val="24"/>
        </w:rPr>
      </w:pPr>
    </w:p>
    <w:p w:rsidR="00681357" w:rsidRDefault="00F47A71">
      <w:pPr>
        <w:ind w:left="36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</w:t>
      </w:r>
    </w:p>
    <w:p w:rsidR="00681357" w:rsidRDefault="00F47A71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на 2025 год и на плановый период 2026 и 2027 годов</w:t>
      </w:r>
    </w:p>
    <w:p w:rsidR="00681357" w:rsidRDefault="00F47A71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tbl>
      <w:tblPr>
        <w:tblW w:w="9886" w:type="dxa"/>
        <w:tblLayout w:type="fixed"/>
        <w:tblLook w:val="04A0" w:firstRow="1" w:lastRow="0" w:firstColumn="1" w:lastColumn="0" w:noHBand="0" w:noVBand="1"/>
      </w:tblPr>
      <w:tblGrid>
        <w:gridCol w:w="2913"/>
        <w:gridCol w:w="2550"/>
        <w:gridCol w:w="1474"/>
        <w:gridCol w:w="1474"/>
        <w:gridCol w:w="1475"/>
      </w:tblGrid>
      <w:tr w:rsidR="0068135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на 2025 год,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на 2026 год,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на 2027 год,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8135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245,654</w:t>
            </w:r>
          </w:p>
        </w:tc>
      </w:tr>
      <w:tr w:rsidR="0068135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6813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6813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6813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681357">
            <w:pPr>
              <w:jc w:val="center"/>
              <w:rPr>
                <w:sz w:val="24"/>
                <w:szCs w:val="24"/>
              </w:rPr>
            </w:pPr>
          </w:p>
        </w:tc>
      </w:tr>
      <w:tr w:rsidR="0068135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ind w:firstLine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245,654</w:t>
            </w:r>
          </w:p>
        </w:tc>
      </w:tr>
      <w:tr w:rsidR="0068135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6813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6813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6813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681357">
            <w:pPr>
              <w:jc w:val="center"/>
              <w:rPr>
                <w:sz w:val="24"/>
                <w:szCs w:val="24"/>
              </w:rPr>
            </w:pPr>
          </w:p>
        </w:tc>
      </w:tr>
      <w:tr w:rsidR="0068135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245,654</w:t>
            </w:r>
          </w:p>
        </w:tc>
      </w:tr>
      <w:tr w:rsidR="0068135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  <w:lang w:val="en-US"/>
              </w:rPr>
              <w:t xml:space="preserve"> 871,251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-4 209,187</w:t>
            </w:r>
          </w:p>
        </w:tc>
      </w:tr>
      <w:tr w:rsidR="0068135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  <w:lang w:val="en-US"/>
              </w:rPr>
              <w:t xml:space="preserve"> 871,251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-4 209,187</w:t>
            </w:r>
          </w:p>
        </w:tc>
      </w:tr>
      <w:tr w:rsidR="0068135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  <w:lang w:val="en-US"/>
              </w:rPr>
              <w:t xml:space="preserve"> 871,251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-4 209,187</w:t>
            </w:r>
          </w:p>
        </w:tc>
      </w:tr>
      <w:tr w:rsidR="0068135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  <w:lang w:val="en-US"/>
              </w:rPr>
              <w:t xml:space="preserve"> 871,251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-4 209,187</w:t>
            </w:r>
          </w:p>
        </w:tc>
      </w:tr>
      <w:tr w:rsidR="0068135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5 884,540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4 454,841</w:t>
            </w:r>
          </w:p>
        </w:tc>
      </w:tr>
      <w:tr w:rsidR="0068135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5 884,540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4 454,841</w:t>
            </w:r>
          </w:p>
        </w:tc>
      </w:tr>
      <w:tr w:rsidR="0068135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5 884,540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4 454,841</w:t>
            </w:r>
          </w:p>
        </w:tc>
      </w:tr>
      <w:tr w:rsidR="0068135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357" w:rsidRDefault="00F47A71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5 884,540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357" w:rsidRDefault="00F47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4 454,841</w:t>
            </w:r>
          </w:p>
        </w:tc>
      </w:tr>
    </w:tbl>
    <w:p w:rsidR="00681357" w:rsidRDefault="00F47A71">
      <w:pPr>
        <w:tabs>
          <w:tab w:val="left" w:pos="2440"/>
        </w:tabs>
        <w:jc w:val="right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3</w:t>
      </w: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681357" w:rsidRDefault="00F47A7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</w:t>
      </w:r>
    </w:p>
    <w:p w:rsidR="00681357" w:rsidRDefault="00F47A71">
      <w:pPr>
        <w:jc w:val="right"/>
      </w:pPr>
      <w:r>
        <w:rPr>
          <w:rFonts w:cs="Arial"/>
          <w:kern w:val="2"/>
          <w:sz w:val="24"/>
          <w:szCs w:val="24"/>
        </w:rPr>
        <w:t xml:space="preserve">от </w:t>
      </w:r>
      <w:r>
        <w:rPr>
          <w:rFonts w:cs="Arial"/>
          <w:kern w:val="2"/>
          <w:sz w:val="24"/>
          <w:szCs w:val="24"/>
          <w:lang w:val="en-US"/>
        </w:rPr>
        <w:t>12.</w:t>
      </w:r>
      <w:r>
        <w:rPr>
          <w:rFonts w:cs="Arial"/>
          <w:kern w:val="2"/>
          <w:sz w:val="24"/>
          <w:szCs w:val="24"/>
        </w:rPr>
        <w:t>03.2025 № 68-18/8</w:t>
      </w:r>
      <w:r>
        <w:rPr>
          <w:sz w:val="24"/>
          <w:szCs w:val="24"/>
        </w:rPr>
        <w:t xml:space="preserve">  </w:t>
      </w:r>
    </w:p>
    <w:p w:rsidR="00681357" w:rsidRDefault="00681357">
      <w:pPr>
        <w:jc w:val="right"/>
        <w:rPr>
          <w:sz w:val="24"/>
          <w:szCs w:val="24"/>
        </w:rPr>
      </w:pPr>
    </w:p>
    <w:p w:rsidR="00681357" w:rsidRDefault="00681357">
      <w:pPr>
        <w:jc w:val="right"/>
        <w:rPr>
          <w:sz w:val="24"/>
          <w:szCs w:val="24"/>
        </w:rPr>
      </w:pPr>
    </w:p>
    <w:p w:rsidR="00681357" w:rsidRDefault="00F47A71">
      <w:pPr>
        <w:ind w:left="-108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681357" w:rsidRDefault="00681357">
      <w:pPr>
        <w:ind w:left="-108"/>
        <w:jc w:val="center"/>
        <w:rPr>
          <w:b/>
        </w:rPr>
      </w:pPr>
    </w:p>
    <w:p w:rsidR="00681357" w:rsidRDefault="00681357">
      <w:pPr>
        <w:ind w:left="-108"/>
        <w:jc w:val="center"/>
        <w:rPr>
          <w:b/>
        </w:rPr>
      </w:pPr>
    </w:p>
    <w:p w:rsidR="00681357" w:rsidRDefault="00681357">
      <w:pPr>
        <w:ind w:left="-108"/>
        <w:jc w:val="center"/>
        <w:rPr>
          <w:b/>
        </w:rPr>
      </w:pPr>
    </w:p>
    <w:p w:rsidR="00681357" w:rsidRDefault="00F47A71">
      <w:pPr>
        <w:tabs>
          <w:tab w:val="left" w:pos="2440"/>
        </w:tabs>
        <w:jc w:val="center"/>
        <w:rPr>
          <w:b/>
        </w:rPr>
      </w:pPr>
      <w:r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5"/>
        <w:gridCol w:w="2571"/>
        <w:gridCol w:w="1261"/>
        <w:gridCol w:w="1295"/>
        <w:gridCol w:w="1276"/>
      </w:tblGrid>
      <w:tr w:rsidR="00681357">
        <w:trPr>
          <w:trHeight w:val="184"/>
          <w:jc w:val="center"/>
        </w:trPr>
        <w:tc>
          <w:tcPr>
            <w:tcW w:w="3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81357" w:rsidRDefault="00F47A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81357" w:rsidRDefault="00F47A71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Код</w:t>
            </w:r>
          </w:p>
          <w:p w:rsidR="00681357" w:rsidRDefault="0068135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81357" w:rsidRDefault="00F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81357" w:rsidRDefault="00F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81357" w:rsidRDefault="00F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</w:tr>
      <w:tr w:rsidR="00681357">
        <w:trPr>
          <w:trHeight w:val="448"/>
          <w:jc w:val="center"/>
        </w:trPr>
        <w:tc>
          <w:tcPr>
            <w:tcW w:w="3395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681357" w:rsidRDefault="00681357">
            <w:pPr>
              <w:rPr>
                <w:b/>
                <w:bCs/>
                <w:color w:val="000000"/>
              </w:rPr>
            </w:pPr>
          </w:p>
        </w:tc>
        <w:tc>
          <w:tcPr>
            <w:tcW w:w="257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681357" w:rsidRDefault="00681357">
            <w:pPr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2027 год</w:t>
            </w:r>
          </w:p>
        </w:tc>
      </w:tr>
      <w:tr w:rsidR="00681357">
        <w:trPr>
          <w:trHeight w:val="591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81357" w:rsidRDefault="00F47A7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81357" w:rsidRDefault="00F47A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3915,151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2029,701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2202,887</w:t>
            </w:r>
          </w:p>
        </w:tc>
      </w:tr>
      <w:tr w:rsidR="00681357">
        <w:trPr>
          <w:trHeight w:val="448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81357" w:rsidRDefault="00F47A7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81357" w:rsidRDefault="00F47A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1910,982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2029,701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</w:pPr>
            <w:r>
              <w:rPr>
                <w:color w:val="000000"/>
              </w:rPr>
              <w:t>2202,887</w:t>
            </w:r>
          </w:p>
        </w:tc>
      </w:tr>
      <w:tr w:rsidR="00681357">
        <w:trPr>
          <w:trHeight w:val="606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1250,682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1280,801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1447,787</w:t>
            </w:r>
          </w:p>
        </w:tc>
      </w:tr>
      <w:tr w:rsidR="00681357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277,500</w:t>
            </w:r>
          </w:p>
        </w:tc>
      </w:tr>
      <w:tr w:rsidR="00681357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936,482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1007,901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1170,287</w:t>
            </w:r>
          </w:p>
        </w:tc>
      </w:tr>
      <w:tr w:rsidR="00681357">
        <w:trPr>
          <w:trHeight w:val="603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rPr>
                <w:b/>
                <w:color w:val="000000"/>
              </w:rPr>
            </w:pPr>
            <w:r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183,400</w:t>
            </w:r>
          </w:p>
        </w:tc>
      </w:tr>
      <w:tr w:rsidR="00681357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rPr>
                <w:b/>
              </w:rPr>
            </w:pPr>
            <w:r>
              <w:rPr>
                <w:b/>
              </w:rPr>
              <w:t>Субвенции бюджетам сельских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color w:val="000000"/>
              </w:rPr>
            </w:pPr>
            <w:r>
              <w:rPr>
                <w:b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183,400</w:t>
            </w:r>
          </w:p>
        </w:tc>
      </w:tr>
      <w:tr w:rsidR="00681357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rPr>
                <w:color w:val="000000"/>
              </w:rPr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183,400</w:t>
            </w:r>
          </w:p>
        </w:tc>
      </w:tr>
      <w:tr w:rsidR="00681357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b/>
              </w:rPr>
            </w:pPr>
            <w:r>
              <w:rPr>
                <w:b/>
              </w:rPr>
              <w:t>1504,584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b/>
              </w:rPr>
            </w:pPr>
            <w:r>
              <w:rPr>
                <w:b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b/>
              </w:rPr>
            </w:pPr>
            <w:r>
              <w:rPr>
                <w:b/>
              </w:rPr>
              <w:t>571,700</w:t>
            </w:r>
          </w:p>
        </w:tc>
      </w:tr>
      <w:tr w:rsidR="00681357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rPr>
                <w:color w:val="000000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</w:t>
            </w:r>
            <w:proofErr w:type="gramStart"/>
            <w:r>
              <w:t xml:space="preserve">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  <w:proofErr w:type="gramEnd"/>
            <w:r>
              <w:t xml:space="preserve"> в связи с повышением минимального размера оплаты труда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color w:val="000000"/>
              </w:rPr>
            </w:pPr>
            <w:r>
              <w:t>2 02 49999 10 9247 150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</w:pPr>
            <w:r>
              <w:t>497,900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</w:pPr>
            <w: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</w:pPr>
            <w:r>
              <w:t>571,700</w:t>
            </w:r>
          </w:p>
        </w:tc>
      </w:tr>
      <w:tr w:rsidR="00681357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r>
              <w:lastRenderedPageBreak/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</w:pPr>
            <w:r>
              <w:t>2 02 49999 10 9403 150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1006,684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681357">
            <w:pPr>
              <w:jc w:val="center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681357">
            <w:pPr>
              <w:jc w:val="center"/>
            </w:pPr>
          </w:p>
        </w:tc>
      </w:tr>
      <w:tr w:rsidR="00681357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  <w:rPr>
                <w:b/>
              </w:rPr>
            </w:pPr>
            <w:r>
              <w:rPr>
                <w:b/>
              </w:rPr>
              <w:t>Прочие безвозмездные поступления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b/>
              </w:rPr>
            </w:pPr>
            <w:r>
              <w:rPr>
                <w:b/>
              </w:rPr>
              <w:t>2 07 00000 00 0000 150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</w:pPr>
            <w:r>
              <w:t>997,485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681357">
            <w:pPr>
              <w:jc w:val="center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681357">
            <w:pPr>
              <w:jc w:val="center"/>
            </w:pPr>
          </w:p>
        </w:tc>
      </w:tr>
      <w:tr w:rsidR="00681357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</w:pPr>
            <w:r>
              <w:t>Прочие безвозмездные поступления в бюджеты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</w:pPr>
            <w:r>
              <w:t>2 07 05030 10 000 150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F47A71">
            <w:pPr>
              <w:jc w:val="center"/>
            </w:pPr>
            <w:r>
              <w:t>997,485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681357">
            <w:pPr>
              <w:jc w:val="center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357" w:rsidRDefault="00681357">
            <w:pPr>
              <w:jc w:val="center"/>
            </w:pPr>
          </w:p>
        </w:tc>
      </w:tr>
    </w:tbl>
    <w:p w:rsidR="00681357" w:rsidRDefault="00681357"/>
    <w:p w:rsidR="00681357" w:rsidRDefault="00681357">
      <w:pPr>
        <w:tabs>
          <w:tab w:val="left" w:pos="2440"/>
        </w:tabs>
        <w:jc w:val="right"/>
        <w:rPr>
          <w:bCs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4</w:t>
      </w: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681357" w:rsidRDefault="00F47A7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681357" w:rsidRDefault="00F47A7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681357" w:rsidRDefault="00F47A71">
      <w:pPr>
        <w:tabs>
          <w:tab w:val="left" w:pos="2440"/>
        </w:tabs>
        <w:jc w:val="right"/>
        <w:rPr>
          <w:sz w:val="24"/>
          <w:szCs w:val="24"/>
        </w:rPr>
      </w:pPr>
      <w:r>
        <w:rPr>
          <w:rFonts w:cs="Arial"/>
          <w:bCs/>
          <w:kern w:val="2"/>
          <w:sz w:val="24"/>
          <w:szCs w:val="24"/>
        </w:rPr>
        <w:t xml:space="preserve">от </w:t>
      </w:r>
      <w:r>
        <w:rPr>
          <w:rFonts w:cs="Arial"/>
          <w:bCs/>
          <w:kern w:val="2"/>
          <w:sz w:val="24"/>
          <w:szCs w:val="24"/>
          <w:lang w:val="en-US"/>
        </w:rPr>
        <w:t>12.</w:t>
      </w:r>
      <w:r>
        <w:rPr>
          <w:rFonts w:cs="Arial"/>
          <w:bCs/>
          <w:kern w:val="2"/>
          <w:sz w:val="24"/>
          <w:szCs w:val="24"/>
        </w:rPr>
        <w:t>03.2025 № 68-18/8</w:t>
      </w:r>
      <w:r>
        <w:rPr>
          <w:sz w:val="24"/>
          <w:szCs w:val="24"/>
        </w:rPr>
        <w:t xml:space="preserve">  </w:t>
      </w:r>
    </w:p>
    <w:p w:rsidR="00681357" w:rsidRDefault="00681357">
      <w:pPr>
        <w:pStyle w:val="ac"/>
        <w:jc w:val="center"/>
        <w:rPr>
          <w:b/>
          <w:sz w:val="24"/>
          <w:szCs w:val="24"/>
        </w:rPr>
      </w:pPr>
    </w:p>
    <w:p w:rsidR="00681357" w:rsidRDefault="00F47A71">
      <w:pPr>
        <w:pStyle w:val="ac"/>
        <w:jc w:val="center"/>
      </w:pPr>
      <w:r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b/>
          <w:sz w:val="24"/>
          <w:szCs w:val="24"/>
        </w:rPr>
        <w:t>Подгорненского</w:t>
      </w:r>
      <w:proofErr w:type="spellEnd"/>
      <w:r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>
        <w:rPr>
          <w:b/>
          <w:sz w:val="24"/>
          <w:szCs w:val="24"/>
        </w:rPr>
        <w:t xml:space="preserve"> на 2025 год и на плановый период 2026- 2027 годов</w:t>
      </w:r>
      <w:r>
        <w:rPr>
          <w:sz w:val="24"/>
          <w:szCs w:val="24"/>
        </w:rPr>
        <w:t xml:space="preserve"> </w:t>
      </w:r>
    </w:p>
    <w:p w:rsidR="00681357" w:rsidRDefault="00F47A7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tbl>
      <w:tblPr>
        <w:tblW w:w="9986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1"/>
        <w:gridCol w:w="427"/>
        <w:gridCol w:w="454"/>
        <w:gridCol w:w="1109"/>
        <w:gridCol w:w="496"/>
        <w:gridCol w:w="970"/>
        <w:gridCol w:w="944"/>
        <w:gridCol w:w="965"/>
      </w:tblGrid>
      <w:tr w:rsidR="00681357">
        <w:trPr>
          <w:trHeight w:val="255"/>
        </w:trPr>
        <w:tc>
          <w:tcPr>
            <w:tcW w:w="46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2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КБК</w:t>
            </w:r>
          </w:p>
        </w:tc>
        <w:tc>
          <w:tcPr>
            <w:tcW w:w="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Утверждено на       2025 год</w:t>
            </w:r>
          </w:p>
        </w:tc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Утверждено на 2026 год</w:t>
            </w:r>
          </w:p>
        </w:tc>
        <w:tc>
          <w:tcPr>
            <w:tcW w:w="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Утверждено на   2027 год</w:t>
            </w:r>
          </w:p>
        </w:tc>
      </w:tr>
      <w:tr w:rsidR="00681357">
        <w:trPr>
          <w:trHeight w:val="686"/>
        </w:trPr>
        <w:tc>
          <w:tcPr>
            <w:tcW w:w="461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681357">
            <w:pPr>
              <w:jc w:val="center"/>
            </w:pP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Раздел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Подраздел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КЦСР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КВР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681357">
            <w:pPr>
              <w:jc w:val="center"/>
            </w:pPr>
          </w:p>
        </w:tc>
        <w:tc>
          <w:tcPr>
            <w:tcW w:w="94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681357">
            <w:pPr>
              <w:jc w:val="center"/>
            </w:pPr>
          </w:p>
        </w:tc>
        <w:tc>
          <w:tcPr>
            <w:tcW w:w="96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1357" w:rsidRDefault="00681357">
            <w:pPr>
              <w:jc w:val="center"/>
            </w:pP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81357" w:rsidRDefault="00F47A71">
            <w:r>
              <w:rPr>
                <w:b/>
              </w:rPr>
              <w:t>ВСЕГО: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81357" w:rsidRDefault="00681357">
            <w:pPr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81357" w:rsidRDefault="00681357">
            <w:pPr>
              <w:jc w:val="center"/>
              <w:rPr>
                <w:b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81357" w:rsidRDefault="00681357">
            <w:pPr>
              <w:jc w:val="center"/>
              <w:rPr>
                <w:b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81357" w:rsidRDefault="00681357">
            <w:pPr>
              <w:jc w:val="center"/>
              <w:rPr>
                <w:b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81357" w:rsidRDefault="00F47A71">
            <w:pPr>
              <w:jc w:val="right"/>
            </w:pPr>
            <w:r>
              <w:rPr>
                <w:b/>
              </w:rPr>
              <w:t>5 884,540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81357" w:rsidRDefault="00F47A71">
            <w:pPr>
              <w:jc w:val="right"/>
            </w:pPr>
            <w:r>
              <w:rPr>
                <w:b/>
              </w:rPr>
              <w:t>4 688,102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81357" w:rsidRDefault="00F47A71">
            <w:pPr>
              <w:jc w:val="right"/>
            </w:pPr>
            <w:r>
              <w:rPr>
                <w:b/>
              </w:rPr>
              <w:t>4 264,841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ОБЩЕГОСУДАРСТВЕННЫЕ ВОПРОСЫ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  <w:p w:rsidR="00681357" w:rsidRDefault="00681357">
            <w:pPr>
              <w:jc w:val="center"/>
              <w:rPr>
                <w:b/>
                <w:i/>
              </w:rPr>
            </w:pPr>
          </w:p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3 653,065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Основное мероприятие ''Обеспечение деятельности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по оплате труда главы местной администрации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239,521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227,521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227,521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бюджетные ассигнования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Уплата налогов, сборов и иных платежей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850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Расходы на повышение заработной </w:t>
            </w:r>
            <w:proofErr w:type="gramStart"/>
            <w:r>
              <w:rPr>
                <w:b/>
                <w:i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</w:t>
            </w:r>
            <w:proofErr w:type="gramEnd"/>
            <w:r>
              <w:rPr>
                <w:b/>
                <w:i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lastRenderedPageBreak/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Другие общегосударственные вопросы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НАЦИОНАЛЬНАЯ ОБОРОНА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Мобилизационная и вневойсковая подготовка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Расходы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8700000000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НАЦИОНАЛЬНАЯ БЕЗОПАСНОСТЬ И ПРАВООХРАНИТЕЛЬНАЯ ДЕЯТЕЛЬНОСТЬ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rPr>
                <w:b/>
                <w:i/>
              </w:rPr>
              <w:t>извещателей</w:t>
            </w:r>
            <w:proofErr w:type="spellEnd"/>
            <w:r>
              <w:rPr>
                <w:b/>
                <w:i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</w:t>
            </w:r>
            <w:r>
              <w:rPr>
                <w:b/>
                <w:i/>
              </w:rPr>
              <w:lastRenderedPageBreak/>
              <w:t>безопасности в границах населенных пунктов поселения)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lastRenderedPageBreak/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320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НАЦИОНАЛЬНАЯ ЭКОНОМИКА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Дорожное хозяйство (дорожные фонды)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ЖИЛИЩНО-КОММУНАЛЬНОЕ ХОЗЯЙСТВО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765,000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b/>
                <w:i/>
              </w:rPr>
              <w:t>.»</w:t>
            </w:r>
            <w:proofErr w:type="gramEnd"/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Благоустройство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Развитие систем уличного освещения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Ремонт памятников воинам землякам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Содержание и благоустройство кладбищ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памятников.)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011029523В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011029523В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011029523В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КУЛЬТУРА, КИНЕМАТОГРАФИЯ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Культура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Подпрограмма "Развитие культуры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0120000000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0120100000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СОЦИАЛЬНАЯ ПОЛИТИКА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Пенсионное обеспечение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Доплаты к пенсиям за выслугу лет муниципальным служащим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Социальное обеспечение и иные выплаты населению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681357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Публичные нормативные социальные выплаты гражданам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310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</w:tbl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681357">
      <w:pPr>
        <w:jc w:val="right"/>
        <w:rPr>
          <w:sz w:val="26"/>
          <w:szCs w:val="26"/>
        </w:rPr>
      </w:pP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5</w:t>
      </w: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681357" w:rsidRDefault="00F47A7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681357" w:rsidRDefault="00F47A7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681357" w:rsidRDefault="00F47A71">
      <w:pPr>
        <w:tabs>
          <w:tab w:val="left" w:pos="2440"/>
        </w:tabs>
        <w:jc w:val="right"/>
        <w:rPr>
          <w:sz w:val="24"/>
          <w:szCs w:val="24"/>
        </w:rPr>
      </w:pPr>
      <w:r>
        <w:rPr>
          <w:rFonts w:cs="Arial"/>
          <w:bCs/>
          <w:kern w:val="2"/>
          <w:sz w:val="24"/>
          <w:szCs w:val="24"/>
        </w:rPr>
        <w:t xml:space="preserve">от </w:t>
      </w:r>
      <w:r>
        <w:rPr>
          <w:rFonts w:cs="Arial"/>
          <w:bCs/>
          <w:kern w:val="2"/>
          <w:sz w:val="24"/>
          <w:szCs w:val="24"/>
          <w:lang w:val="en-US"/>
        </w:rPr>
        <w:t>12.</w:t>
      </w:r>
      <w:r>
        <w:rPr>
          <w:rFonts w:cs="Arial"/>
          <w:bCs/>
          <w:kern w:val="2"/>
          <w:sz w:val="24"/>
          <w:szCs w:val="24"/>
        </w:rPr>
        <w:t>03.2025 № 68-18/8</w:t>
      </w:r>
      <w:r>
        <w:rPr>
          <w:sz w:val="24"/>
          <w:szCs w:val="24"/>
        </w:rPr>
        <w:t xml:space="preserve"> </w:t>
      </w:r>
    </w:p>
    <w:p w:rsidR="00681357" w:rsidRDefault="00681357">
      <w:pPr>
        <w:tabs>
          <w:tab w:val="left" w:pos="2440"/>
        </w:tabs>
        <w:jc w:val="right"/>
        <w:rPr>
          <w:sz w:val="24"/>
          <w:szCs w:val="24"/>
        </w:rPr>
      </w:pPr>
    </w:p>
    <w:p w:rsidR="00681357" w:rsidRDefault="00F47A71">
      <w:pPr>
        <w:tabs>
          <w:tab w:val="left" w:pos="2440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r>
        <w:rPr>
          <w:b/>
          <w:sz w:val="24"/>
          <w:szCs w:val="24"/>
        </w:rPr>
        <w:t>на 2025 год и на плановый период 2026 и 2027 годов.</w:t>
      </w:r>
    </w:p>
    <w:p w:rsidR="00681357" w:rsidRDefault="00F47A71">
      <w:pPr>
        <w:tabs>
          <w:tab w:val="left" w:pos="2440"/>
        </w:tabs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тыс</w:t>
      </w:r>
      <w:proofErr w:type="gramStart"/>
      <w:r>
        <w:rPr>
          <w:b/>
          <w:sz w:val="24"/>
          <w:szCs w:val="24"/>
        </w:rPr>
        <w:t>.р</w:t>
      </w:r>
      <w:proofErr w:type="gramEnd"/>
      <w:r>
        <w:rPr>
          <w:b/>
          <w:sz w:val="24"/>
          <w:szCs w:val="24"/>
        </w:rPr>
        <w:t>уб</w:t>
      </w:r>
      <w:proofErr w:type="spellEnd"/>
      <w:r>
        <w:rPr>
          <w:b/>
          <w:sz w:val="24"/>
          <w:szCs w:val="24"/>
        </w:rPr>
        <w:t>.</w:t>
      </w:r>
    </w:p>
    <w:p w:rsidR="00681357" w:rsidRDefault="00681357">
      <w:pPr>
        <w:tabs>
          <w:tab w:val="left" w:pos="2440"/>
        </w:tabs>
        <w:jc w:val="right"/>
      </w:pPr>
    </w:p>
    <w:tbl>
      <w:tblPr>
        <w:tblW w:w="9986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92"/>
        <w:gridCol w:w="524"/>
        <w:gridCol w:w="432"/>
        <w:gridCol w:w="448"/>
        <w:gridCol w:w="1110"/>
        <w:gridCol w:w="501"/>
        <w:gridCol w:w="965"/>
        <w:gridCol w:w="949"/>
        <w:gridCol w:w="965"/>
      </w:tblGrid>
      <w:tr w:rsidR="00681357">
        <w:trPr>
          <w:trHeight w:val="255"/>
        </w:trPr>
        <w:tc>
          <w:tcPr>
            <w:tcW w:w="4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30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КБК</w:t>
            </w:r>
          </w:p>
        </w:tc>
        <w:tc>
          <w:tcPr>
            <w:tcW w:w="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Утверждено на       2025 год</w:t>
            </w:r>
          </w:p>
        </w:tc>
        <w:tc>
          <w:tcPr>
            <w:tcW w:w="9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Утверждено на 2026 год</w:t>
            </w:r>
          </w:p>
        </w:tc>
        <w:tc>
          <w:tcPr>
            <w:tcW w:w="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Утверждено на   2027 год</w:t>
            </w:r>
          </w:p>
        </w:tc>
      </w:tr>
      <w:tr w:rsidR="00681357">
        <w:trPr>
          <w:trHeight w:val="686"/>
        </w:trPr>
        <w:tc>
          <w:tcPr>
            <w:tcW w:w="409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681357">
            <w:pPr>
              <w:jc w:val="center"/>
            </w:pP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КВСР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Раздел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Подраздел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КЦСР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F47A71">
            <w:pPr>
              <w:jc w:val="center"/>
            </w:pPr>
            <w:r>
              <w:rPr>
                <w:b/>
              </w:rPr>
              <w:t>КВР</w:t>
            </w:r>
          </w:p>
        </w:tc>
        <w:tc>
          <w:tcPr>
            <w:tcW w:w="965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681357">
            <w:pPr>
              <w:jc w:val="center"/>
            </w:pPr>
          </w:p>
        </w:tc>
        <w:tc>
          <w:tcPr>
            <w:tcW w:w="94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81357" w:rsidRDefault="00681357">
            <w:pPr>
              <w:jc w:val="center"/>
            </w:pPr>
          </w:p>
        </w:tc>
        <w:tc>
          <w:tcPr>
            <w:tcW w:w="96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1357" w:rsidRDefault="00681357">
            <w:pPr>
              <w:jc w:val="center"/>
            </w:pP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81357" w:rsidRDefault="00F47A71">
            <w:r>
              <w:rPr>
                <w:b/>
              </w:rPr>
              <w:t>ВСЕГО: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81357" w:rsidRDefault="00681357">
            <w:pPr>
              <w:jc w:val="center"/>
              <w:rPr>
                <w:b/>
              </w:rPr>
            </w:pP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81357" w:rsidRDefault="00681357">
            <w:pPr>
              <w:jc w:val="center"/>
              <w:rPr>
                <w:b/>
              </w:rPr>
            </w:pP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81357" w:rsidRDefault="00681357">
            <w:pPr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81357" w:rsidRDefault="00681357">
            <w:pPr>
              <w:jc w:val="center"/>
              <w:rPr>
                <w:b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81357" w:rsidRDefault="00681357">
            <w:pPr>
              <w:jc w:val="center"/>
              <w:rPr>
                <w:b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81357" w:rsidRDefault="00F47A71">
            <w:pPr>
              <w:jc w:val="right"/>
            </w:pPr>
            <w:r>
              <w:rPr>
                <w:b/>
              </w:rPr>
              <w:t>5 884,540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81357" w:rsidRDefault="00F47A71">
            <w:pPr>
              <w:jc w:val="right"/>
            </w:pPr>
            <w:r>
              <w:rPr>
                <w:b/>
              </w:rPr>
              <w:t>4 688,102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81357" w:rsidRDefault="00F47A71">
            <w:pPr>
              <w:jc w:val="right"/>
            </w:pPr>
            <w:r>
              <w:rPr>
                <w:b/>
              </w:rPr>
              <w:t>4 264,841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АДМИНИСТРАЦИЯ СЕЛЬСКОГО ПОСЕЛЕНИЯ ПОДГОРНЕНСКИЙ СЕЛЬСОВЕТ МУНИЦИПАЛЬНОГО РАЙОНА  МОКШАНСКИЙ РАЙОН ПЕНЗЕНСКОЙ ОБЛАСТИ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5 884,540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4 688,102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4 264,841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ОБЩЕГОСУДАРСТВЕННЫЕ ВОПРОСЫ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3 653,065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Основное мероприятие ''Обеспечение деятельности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по оплате труда главы местной администрации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b/>
                <w:i/>
              </w:rPr>
              <w:lastRenderedPageBreak/>
              <w:t>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lastRenderedPageBreak/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239,521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227,521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227,521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бюджетные ассигнования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Уплата налогов, сборов и иных платежей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850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Расходы на повышение заработной </w:t>
            </w:r>
            <w:proofErr w:type="gramStart"/>
            <w:r>
              <w:rPr>
                <w:b/>
                <w:i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</w:t>
            </w:r>
            <w:proofErr w:type="gramEnd"/>
            <w:r>
              <w:rPr>
                <w:b/>
                <w:i/>
              </w:rPr>
              <w:t xml:space="preserve"> в связи с повышением </w:t>
            </w:r>
            <w:r>
              <w:rPr>
                <w:b/>
                <w:i/>
              </w:rPr>
              <w:lastRenderedPageBreak/>
              <w:t>минимального размера оплаты труда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lastRenderedPageBreak/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Другие общегосударственные вопросы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НАЦИОНАЛЬНАЯ ОБОРОНА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Мобилизационная и вневойсковая подготовка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Расходы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8700000000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Расходы на выплаты персоналу в целях обеспечения выполнения функций </w:t>
            </w:r>
            <w:r>
              <w:rPr>
                <w:b/>
                <w:i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lastRenderedPageBreak/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НАЦИОНАЛЬНАЯ БЕЗОПАСНОСТЬ И ПРАВООХРАНИТЕЛЬНАЯ ДЕЯТЕЛЬНОСТЬ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rPr>
                <w:b/>
                <w:i/>
              </w:rPr>
              <w:t>извещателей</w:t>
            </w:r>
            <w:proofErr w:type="spellEnd"/>
            <w:r>
              <w:rPr>
                <w:b/>
                <w:i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320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НАЦИОНАЛЬНАЯ ЭКОНОМИКА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Дорожное хозяйство (дорожные фонды)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ЖИЛИЩНО-КОММУНАЛЬНОЕ ХОЗЯЙСТВО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765,000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lastRenderedPageBreak/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b/>
                <w:i/>
              </w:rPr>
              <w:t>.»</w:t>
            </w:r>
            <w:proofErr w:type="gramEnd"/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Благоустройство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Развитие систем уличного освещения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Ремонт памятников воинам землякам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Содержание и благоустройство кладбищ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памятников.)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011029523В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011029523В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Иные закупки товаров, работ и услуг для обеспечения государственных </w:t>
            </w:r>
            <w:r>
              <w:rPr>
                <w:b/>
                <w:i/>
              </w:rPr>
              <w:lastRenderedPageBreak/>
              <w:t>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lastRenderedPageBreak/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011029523В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lastRenderedPageBreak/>
              <w:t>КУЛЬТУРА, КИНЕМАТОГРАФИЯ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Культура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 xml:space="preserve">Подпрограмма "Развитие культуры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0120000000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0120100000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СОЦИАЛЬНАЯ ПОЛИТИКА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Пенсионное обеспечение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Доплаты к пенсиям за выслугу лет муниципальным служащим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681357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681357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r>
              <w:rPr>
                <w:b/>
                <w:i/>
              </w:rPr>
              <w:t>Публичные нормативные социальные выплаты гражданам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center"/>
            </w:pPr>
            <w:r>
              <w:rPr>
                <w:b/>
                <w:i/>
              </w:rPr>
              <w:t>310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357" w:rsidRDefault="00F47A71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</w:tbl>
    <w:p w:rsidR="00681357" w:rsidRDefault="00681357"/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right"/>
      </w:pPr>
    </w:p>
    <w:p w:rsidR="00681357" w:rsidRDefault="00681357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681357" w:rsidRDefault="00681357">
      <w:pPr>
        <w:tabs>
          <w:tab w:val="left" w:pos="2440"/>
        </w:tabs>
        <w:jc w:val="center"/>
        <w:rPr>
          <w:b/>
        </w:rPr>
      </w:pPr>
    </w:p>
    <w:p w:rsidR="00681357" w:rsidRDefault="00681357">
      <w:pPr>
        <w:tabs>
          <w:tab w:val="left" w:pos="2440"/>
        </w:tabs>
        <w:jc w:val="center"/>
        <w:rPr>
          <w:b/>
        </w:rPr>
      </w:pPr>
    </w:p>
    <w:p w:rsidR="00681357" w:rsidRDefault="00681357">
      <w:pPr>
        <w:tabs>
          <w:tab w:val="left" w:pos="2440"/>
        </w:tabs>
        <w:jc w:val="center"/>
        <w:rPr>
          <w:b/>
        </w:rPr>
      </w:pPr>
    </w:p>
    <w:p w:rsidR="00681357" w:rsidRDefault="00681357">
      <w:pPr>
        <w:tabs>
          <w:tab w:val="left" w:pos="2440"/>
        </w:tabs>
        <w:jc w:val="center"/>
        <w:rPr>
          <w:b/>
          <w:bCs/>
        </w:rPr>
      </w:pP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6</w:t>
      </w: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681357" w:rsidRDefault="00F47A7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681357" w:rsidRDefault="00F47A7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681357" w:rsidRDefault="00F47A71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681357" w:rsidRDefault="00F47A71">
      <w:pPr>
        <w:tabs>
          <w:tab w:val="left" w:pos="2440"/>
        </w:tabs>
        <w:jc w:val="right"/>
        <w:rPr>
          <w:shd w:val="clear" w:color="auto" w:fill="FFFFFF"/>
        </w:rPr>
      </w:pPr>
      <w:r>
        <w:rPr>
          <w:rFonts w:cs="Arial"/>
          <w:b/>
          <w:bCs/>
          <w:kern w:val="2"/>
          <w:sz w:val="24"/>
          <w:szCs w:val="24"/>
          <w:shd w:val="clear" w:color="auto" w:fill="FFFFFF"/>
        </w:rPr>
        <w:t xml:space="preserve">от </w:t>
      </w:r>
      <w:r>
        <w:rPr>
          <w:rFonts w:cs="Arial"/>
          <w:b/>
          <w:bCs/>
          <w:kern w:val="2"/>
          <w:sz w:val="24"/>
          <w:szCs w:val="24"/>
          <w:shd w:val="clear" w:color="auto" w:fill="FFFFFF"/>
          <w:lang w:val="en-US"/>
        </w:rPr>
        <w:t>12.</w:t>
      </w:r>
      <w:r>
        <w:rPr>
          <w:rFonts w:cs="Arial"/>
          <w:b/>
          <w:bCs/>
          <w:kern w:val="2"/>
          <w:sz w:val="24"/>
          <w:szCs w:val="24"/>
          <w:shd w:val="clear" w:color="auto" w:fill="FFFFFF"/>
        </w:rPr>
        <w:t>03.2025 № 68-18/8</w:t>
      </w:r>
      <w:r>
        <w:rPr>
          <w:b/>
          <w:sz w:val="24"/>
          <w:szCs w:val="24"/>
          <w:shd w:val="clear" w:color="auto" w:fill="FFFFFF"/>
        </w:rPr>
        <w:t xml:space="preserve">  </w:t>
      </w:r>
    </w:p>
    <w:p w:rsidR="00681357" w:rsidRDefault="00681357">
      <w:pPr>
        <w:rPr>
          <w:sz w:val="18"/>
          <w:szCs w:val="18"/>
        </w:rPr>
      </w:pPr>
    </w:p>
    <w:p w:rsidR="00681357" w:rsidRDefault="00681357">
      <w:pPr>
        <w:jc w:val="right"/>
        <w:rPr>
          <w:sz w:val="18"/>
          <w:szCs w:val="18"/>
        </w:rPr>
      </w:pPr>
    </w:p>
    <w:p w:rsidR="00681357" w:rsidRDefault="00F47A71">
      <w:pPr>
        <w:jc w:val="center"/>
        <w:rPr>
          <w:b/>
        </w:rPr>
      </w:pPr>
      <w:r>
        <w:rPr>
          <w:b/>
        </w:rPr>
        <w:t xml:space="preserve">Распределение иных межбюджетных трансфертов на 2025 год и на плановый период 2026 и 2027годов,  предоставляемых из бюджета </w:t>
      </w:r>
      <w:proofErr w:type="spellStart"/>
      <w:r>
        <w:rPr>
          <w:b/>
        </w:rPr>
        <w:t>Подгорненского</w:t>
      </w:r>
      <w:proofErr w:type="spellEnd"/>
      <w:r>
        <w:rPr>
          <w:b/>
        </w:rPr>
        <w:t xml:space="preserve"> сельсовета</w:t>
      </w:r>
    </w:p>
    <w:p w:rsidR="00681357" w:rsidRDefault="00F47A71">
      <w:pPr>
        <w:jc w:val="center"/>
        <w:rPr>
          <w:b/>
        </w:rPr>
      </w:pPr>
      <w:r>
        <w:rPr>
          <w:b/>
        </w:rPr>
        <w:t>другим бюджетам бюджетной системы Российской Федерации</w:t>
      </w:r>
    </w:p>
    <w:p w:rsidR="00681357" w:rsidRDefault="00F47A71">
      <w:pPr>
        <w:snapToGrid w:val="0"/>
        <w:ind w:left="2772"/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3502"/>
        <w:gridCol w:w="1986"/>
        <w:gridCol w:w="1561"/>
        <w:gridCol w:w="1272"/>
        <w:gridCol w:w="1250"/>
      </w:tblGrid>
      <w:tr w:rsidR="00681357">
        <w:trPr>
          <w:trHeight w:val="562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иных межбюджетных трансфертов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ind w:left="175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Сумма на 2025 год, </w:t>
            </w:r>
            <w:proofErr w:type="spellStart"/>
            <w:r>
              <w:rPr>
                <w:sz w:val="16"/>
                <w:szCs w:val="16"/>
              </w:rPr>
              <w:t>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Сумма на 2026 год, </w:t>
            </w:r>
            <w:proofErr w:type="spellStart"/>
            <w:r>
              <w:rPr>
                <w:sz w:val="16"/>
                <w:szCs w:val="16"/>
              </w:rPr>
              <w:t>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Сумма на 2027 год, </w:t>
            </w:r>
            <w:proofErr w:type="spellStart"/>
            <w:r>
              <w:rPr>
                <w:sz w:val="16"/>
                <w:szCs w:val="16"/>
              </w:rPr>
              <w:t>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681357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ВСЕГО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681357">
            <w:pPr>
              <w:pStyle w:val="ac"/>
              <w:jc w:val="center"/>
              <w:rPr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991,900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539,300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0,000</w:t>
            </w:r>
          </w:p>
        </w:tc>
      </w:tr>
      <w:tr w:rsidR="00681357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rPr>
                <w:szCs w:val="24"/>
              </w:rPr>
            </w:pPr>
            <w: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0,600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81357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2,000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81357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Иные межбюджетные трансферты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szCs w:val="24"/>
              </w:rPr>
              <w:t>.“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rPr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500,000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50,000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81357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489,300</w:t>
            </w:r>
          </w:p>
          <w:p w:rsidR="00681357" w:rsidRDefault="00681357">
            <w:pPr>
              <w:pStyle w:val="ac"/>
              <w:jc w:val="center"/>
              <w:rPr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489,300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57" w:rsidRDefault="00F47A71">
            <w:pPr>
              <w:pStyle w:val="ac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0,000</w:t>
            </w:r>
          </w:p>
        </w:tc>
      </w:tr>
    </w:tbl>
    <w:p w:rsidR="00681357" w:rsidRDefault="00681357">
      <w:pPr>
        <w:snapToGrid w:val="0"/>
        <w:ind w:left="2772"/>
        <w:jc w:val="right"/>
        <w:rPr>
          <w:lang w:val="en-US"/>
        </w:rPr>
      </w:pPr>
    </w:p>
    <w:p w:rsidR="00681357" w:rsidRDefault="00681357">
      <w:pPr>
        <w:rPr>
          <w:sz w:val="24"/>
          <w:szCs w:val="24"/>
        </w:rPr>
      </w:pPr>
    </w:p>
    <w:p w:rsidR="00681357" w:rsidRDefault="00681357">
      <w:pPr>
        <w:rPr>
          <w:sz w:val="24"/>
          <w:szCs w:val="24"/>
        </w:rPr>
      </w:pPr>
    </w:p>
    <w:p w:rsidR="00681357" w:rsidRDefault="00681357">
      <w:pPr>
        <w:rPr>
          <w:sz w:val="24"/>
          <w:szCs w:val="24"/>
        </w:rPr>
      </w:pPr>
    </w:p>
    <w:p w:rsidR="00681357" w:rsidRDefault="00681357">
      <w:pPr>
        <w:rPr>
          <w:sz w:val="24"/>
          <w:szCs w:val="24"/>
        </w:rPr>
      </w:pPr>
    </w:p>
    <w:p w:rsidR="00681357" w:rsidRDefault="00681357">
      <w:pPr>
        <w:rPr>
          <w:sz w:val="24"/>
          <w:szCs w:val="24"/>
        </w:rPr>
      </w:pPr>
    </w:p>
    <w:p w:rsidR="00681357" w:rsidRDefault="00681357">
      <w:pPr>
        <w:rPr>
          <w:sz w:val="24"/>
          <w:szCs w:val="24"/>
        </w:rPr>
      </w:pPr>
    </w:p>
    <w:p w:rsidR="00681357" w:rsidRDefault="00681357">
      <w:pPr>
        <w:rPr>
          <w:sz w:val="24"/>
          <w:szCs w:val="24"/>
        </w:rPr>
      </w:pPr>
    </w:p>
    <w:p w:rsidR="00681357" w:rsidRDefault="00681357">
      <w:pPr>
        <w:rPr>
          <w:sz w:val="24"/>
          <w:szCs w:val="24"/>
        </w:rPr>
      </w:pPr>
    </w:p>
    <w:p w:rsidR="00681357" w:rsidRDefault="00681357">
      <w:pPr>
        <w:rPr>
          <w:sz w:val="24"/>
          <w:szCs w:val="24"/>
        </w:rPr>
      </w:pPr>
    </w:p>
    <w:p w:rsidR="00681357" w:rsidRDefault="00681357">
      <w:pPr>
        <w:rPr>
          <w:sz w:val="24"/>
          <w:szCs w:val="24"/>
        </w:rPr>
      </w:pPr>
    </w:p>
    <w:p w:rsidR="00681357" w:rsidRDefault="00681357">
      <w:pPr>
        <w:rPr>
          <w:sz w:val="24"/>
          <w:szCs w:val="24"/>
        </w:rPr>
      </w:pPr>
    </w:p>
    <w:p w:rsidR="00681357" w:rsidRDefault="00681357">
      <w:pPr>
        <w:rPr>
          <w:sz w:val="24"/>
          <w:szCs w:val="24"/>
        </w:rPr>
      </w:pPr>
    </w:p>
    <w:p w:rsidR="00681357" w:rsidRDefault="00681357">
      <w:pPr>
        <w:rPr>
          <w:sz w:val="24"/>
          <w:szCs w:val="24"/>
        </w:rPr>
      </w:pPr>
    </w:p>
    <w:p w:rsidR="00681357" w:rsidRDefault="00681357">
      <w:pPr>
        <w:rPr>
          <w:sz w:val="24"/>
          <w:szCs w:val="24"/>
        </w:rPr>
      </w:pPr>
    </w:p>
    <w:p w:rsidR="00681357" w:rsidRDefault="00681357">
      <w:pPr>
        <w:rPr>
          <w:sz w:val="24"/>
          <w:szCs w:val="24"/>
        </w:rPr>
      </w:pPr>
    </w:p>
    <w:p w:rsidR="00681357" w:rsidRDefault="00681357">
      <w:pPr>
        <w:rPr>
          <w:sz w:val="24"/>
          <w:szCs w:val="24"/>
        </w:rPr>
      </w:pPr>
    </w:p>
    <w:p w:rsidR="00681357" w:rsidRDefault="00681357">
      <w:pPr>
        <w:rPr>
          <w:sz w:val="24"/>
          <w:szCs w:val="24"/>
        </w:rPr>
      </w:pPr>
    </w:p>
    <w:p w:rsidR="00681357" w:rsidRDefault="00681357">
      <w:pPr>
        <w:rPr>
          <w:sz w:val="24"/>
          <w:szCs w:val="24"/>
        </w:rPr>
      </w:pPr>
    </w:p>
    <w:p w:rsidR="00681357" w:rsidRDefault="00681357">
      <w:pPr>
        <w:rPr>
          <w:sz w:val="24"/>
          <w:szCs w:val="24"/>
        </w:rPr>
      </w:pPr>
    </w:p>
    <w:sectPr w:rsidR="00681357">
      <w:pgSz w:w="11906" w:h="16838"/>
      <w:pgMar w:top="1440" w:right="1080" w:bottom="1440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334EA"/>
    <w:multiLevelType w:val="multilevel"/>
    <w:tmpl w:val="5366C32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20800A6"/>
    <w:multiLevelType w:val="multilevel"/>
    <w:tmpl w:val="00B214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>
    <w:nsid w:val="49FB77C8"/>
    <w:multiLevelType w:val="multilevel"/>
    <w:tmpl w:val="05C8335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66A91F14"/>
    <w:multiLevelType w:val="multilevel"/>
    <w:tmpl w:val="FA2C27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681357"/>
    <w:rsid w:val="00681357"/>
    <w:rsid w:val="00AC52DB"/>
    <w:rsid w:val="00F4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1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2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3">
    <w:name w:val="Основной текст (3)_"/>
    <w:basedOn w:val="a0"/>
    <w:link w:val="34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1">
    <w:name w:val="Основной текст (4)_"/>
    <w:basedOn w:val="a0"/>
    <w:link w:val="42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3">
    <w:name w:val="Заголовок №1_"/>
    <w:basedOn w:val="a0"/>
    <w:link w:val="14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5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3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5">
    <w:name w:val="Стиль1 Знак"/>
    <w:link w:val="16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7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customStyle="1" w:styleId="aff2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3">
    <w:name w:val="List"/>
    <w:basedOn w:val="ac"/>
    <w:rPr>
      <w:rFonts w:cs="Lucida Sans"/>
    </w:rPr>
  </w:style>
  <w:style w:type="paragraph" w:styleId="aff4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5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6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7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6">
    <w:name w:val="Стиль1"/>
    <w:basedOn w:val="a"/>
    <w:link w:val="15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8">
    <w:name w:val="Знак Знак Знак1 Знак Знак Знак Знак"/>
    <w:basedOn w:val="a"/>
    <w:uiPriority w:val="99"/>
    <w:qFormat/>
    <w:rsid w:val="00026D02"/>
    <w:pPr>
      <w:tabs>
        <w:tab w:val="num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8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9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6">
    <w:name w:val="Стиль3"/>
    <w:basedOn w:val="a"/>
    <w:uiPriority w:val="99"/>
    <w:qFormat/>
    <w:rsid w:val="00026D02"/>
    <w:pPr>
      <w:widowControl/>
      <w:tabs>
        <w:tab w:val="left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4">
    <w:name w:val="Стиль4"/>
    <w:basedOn w:val="a"/>
    <w:qFormat/>
    <w:rsid w:val="00026D02"/>
    <w:pPr>
      <w:widowControl/>
      <w:tabs>
        <w:tab w:val="num" w:pos="0"/>
      </w:tabs>
      <w:ind w:left="567" w:firstLine="284"/>
      <w:jc w:val="both"/>
    </w:pPr>
    <w:rPr>
      <w:sz w:val="24"/>
    </w:rPr>
  </w:style>
  <w:style w:type="paragraph" w:styleId="af1">
    <w:name w:val="Title"/>
    <w:basedOn w:val="a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2">
    <w:name w:val="Body Text 3"/>
    <w:basedOn w:val="a"/>
    <w:link w:val="31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a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2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4">
    <w:name w:val="Основной текст (3)"/>
    <w:basedOn w:val="a"/>
    <w:link w:val="33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2">
    <w:name w:val="Основной текст (4)"/>
    <w:basedOn w:val="a"/>
    <w:link w:val="41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4">
    <w:name w:val="Заголовок №1"/>
    <w:basedOn w:val="a"/>
    <w:link w:val="13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b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7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c">
    <w:name w:val="Содержимое таблицы"/>
    <w:basedOn w:val="a"/>
    <w:qFormat/>
    <w:pPr>
      <w:suppressLineNumbers/>
    </w:pPr>
  </w:style>
  <w:style w:type="paragraph" w:customStyle="1" w:styleId="affd">
    <w:name w:val="Заголовок таблицы"/>
    <w:basedOn w:val="affc"/>
    <w:qFormat/>
    <w:pPr>
      <w:jc w:val="center"/>
    </w:pPr>
    <w:rPr>
      <w:b/>
      <w:bCs/>
    </w:rPr>
  </w:style>
  <w:style w:type="numbering" w:customStyle="1" w:styleId="affe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f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6298</Words>
  <Characters>35905</Characters>
  <Application>Microsoft Office Word</Application>
  <DocSecurity>0</DocSecurity>
  <Lines>299</Lines>
  <Paragraphs>84</Paragraphs>
  <ScaleCrop>false</ScaleCrop>
  <Company>Selsovet</Company>
  <LinksUpToDate>false</LinksUpToDate>
  <CharactersWithSpaces>42119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dc:description/>
  <cp:lastModifiedBy>Пользователь Windows</cp:lastModifiedBy>
  <cp:revision>86</cp:revision>
  <cp:lastPrinted>2025-03-17T16:21:00Z</cp:lastPrinted>
  <dcterms:created xsi:type="dcterms:W3CDTF">2025-01-22T07:17:00Z</dcterms:created>
  <dcterms:modified xsi:type="dcterms:W3CDTF">2025-03-21T11:36:00Z</dcterms:modified>
  <dc:language>ru-RU</dc:language>
</cp:coreProperties>
</file>