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AC0D14"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bookmarkStart w:id="0" w:name="_GoBack"/>
      <w:bookmarkEnd w:id="0"/>
      <w:r w:rsidRPr="00882296">
        <w:rPr>
          <w:rFonts w:ascii="Times New Roman" w:eastAsia="Times New Roman" w:hAnsi="Times New Roman" w:cs="Times New Roman"/>
          <w:b/>
          <w:sz w:val="28"/>
          <w:szCs w:val="24"/>
          <w:lang w:eastAsia="ru-RU"/>
        </w:rPr>
        <w:t>Прокуратурой района рассмотрены вопросы соблюдения трудовых прав в сфере охраны труда</w:t>
      </w:r>
    </w:p>
    <w:p w14:paraId="067EB4E0"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45EDAB8C"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882296">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14:paraId="49DB0036"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14:paraId="71A3F61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882296">
        <w:rPr>
          <w:rFonts w:ascii="Times New Roman" w:eastAsia="Times New Roman" w:hAnsi="Times New Roman" w:cs="Times New Roman"/>
          <w:sz w:val="28"/>
          <w:szCs w:val="24"/>
          <w:lang w:eastAsia="ru-RU"/>
        </w:rPr>
        <w:br/>
        <w:t xml:space="preserve"> в производстве инструментов, сырья и материалов; 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A251F2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Приказом Министерства труда и социальной защиты РФ от 29.10.2021 </w:t>
      </w:r>
      <w:r w:rsidRPr="00882296">
        <w:rPr>
          <w:rFonts w:ascii="Times New Roman" w:eastAsia="Times New Roman" w:hAnsi="Times New Roman" w:cs="Times New Roman"/>
          <w:sz w:val="28"/>
          <w:szCs w:val="24"/>
          <w:lang w:eastAsia="ru-RU"/>
        </w:rPr>
        <w:br/>
        <w:t xml:space="preserve">№ 767н утверждены Единые типовые нормы выдачи средств индивидуальной защиты и смывающих средств (далее ЕСИЗ № 767н). </w:t>
      </w:r>
    </w:p>
    <w:p w14:paraId="3D2927F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связи с чем в отношении директора Организации возбуждено дело об административном правонарушении, предусмотренного ч.1 ст. 5.27.1 КоАП РФ. </w:t>
      </w:r>
    </w:p>
    <w:p w14:paraId="6EEEC77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5966AB18"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2. Прокуратурой района выявлены сайты с запрещенной информацией</w:t>
      </w:r>
    </w:p>
    <w:p w14:paraId="52BE9E98"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75D716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Прокуратурой района в ходе мониторинга сети интернет на просторах интернета обнаружены сайты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Решением Мурманского областного суда</w:t>
      </w:r>
      <w:r w:rsidRPr="00882296">
        <w:rPr>
          <w:rFonts w:ascii="Times New Roman" w:eastAsia="Times New Roman" w:hAnsi="Times New Roman" w:cs="Times New Roman"/>
          <w:sz w:val="28"/>
          <w:szCs w:val="24"/>
          <w:lang w:eastAsia="ru-RU"/>
        </w:rPr>
        <w:br/>
        <w:t>от 19.12.2024 данная аудиозапись включена в реестр запрещенной информации признанную экстремистским материалом.</w:t>
      </w:r>
    </w:p>
    <w:p w14:paraId="577862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cs="Times New Roman"/>
          <w:sz w:val="28"/>
          <w:szCs w:val="24"/>
          <w:lang w:eastAsia="ru-RU"/>
        </w:rPr>
        <w:t>Роскомнадзор</w:t>
      </w:r>
      <w:proofErr w:type="spellEnd"/>
      <w:r w:rsidRPr="00882296">
        <w:rPr>
          <w:rFonts w:ascii="Times New Roman" w:eastAsia="Times New Roman" w:hAnsi="Times New Roman" w:cs="Times New Roman"/>
          <w:sz w:val="28"/>
          <w:szCs w:val="24"/>
          <w:lang w:eastAsia="ru-RU"/>
        </w:rPr>
        <w:t xml:space="preserve"> с целью ограничения доступа к интернет- страницам на которых можно прослушать данную аудиозапись.</w:t>
      </w:r>
    </w:p>
    <w:p w14:paraId="40594EC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D2EEF85"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3. Прокуратурой восстановлены нарушенные права работников </w:t>
      </w:r>
      <w:r w:rsidRPr="00882296">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14:paraId="4CA79E01"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bidi="ru-RU"/>
        </w:rPr>
      </w:pPr>
    </w:p>
    <w:p w14:paraId="55655A4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14:paraId="2C459F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882296">
        <w:rPr>
          <w:rFonts w:ascii="Times New Roman" w:eastAsia="Times New Roman" w:hAnsi="Times New Roman" w:cs="Times New Roman"/>
          <w:noProof/>
          <w:sz w:val="28"/>
          <w:szCs w:val="24"/>
          <w:lang w:eastAsia="ru-RU"/>
        </w:rPr>
        <mc:AlternateContent>
          <mc:Choice Requires="wps">
            <w:drawing>
              <wp:anchor distT="0" distB="0" distL="0" distR="0" simplePos="0" relativeHeight="251659264" behindDoc="0" locked="0" layoutInCell="0" allowOverlap="1" wp14:anchorId="5D33309B" wp14:editId="0FDC8114">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4F948" w14:textId="77777777" w:rsidR="00882296" w:rsidRDefault="00882296" w:rsidP="00882296">
                            <w:pPr>
                              <w:pStyle w:val="a3"/>
                            </w:pPr>
                            <w:permStart w:id="1527345722" w:edGrp="everyone"/>
                            <w:permEnd w:id="15273457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14:paraId="4014F948" w14:textId="77777777" w:rsidR="00882296" w:rsidRDefault="00882296" w:rsidP="00882296">
                      <w:pPr>
                        <w:pStyle w:val="a3"/>
                      </w:pPr>
                      <w:permStart w:id="1527345722" w:edGrp="everyone"/>
                      <w:permEnd w:id="1527345722"/>
                    </w:p>
                  </w:txbxContent>
                </v:textbox>
                <w10:wrap anchorx="page"/>
              </v:shape>
            </w:pict>
          </mc:Fallback>
        </mc:AlternateContent>
      </w:r>
      <w:bookmarkStart w:id="1" w:name="dst101186"/>
      <w:bookmarkEnd w:id="1"/>
      <w:r w:rsidRPr="00882296">
        <w:rPr>
          <w:rFonts w:ascii="Times New Roman" w:eastAsia="Times New Roman" w:hAnsi="Times New Roman" w:cs="Times New Roman"/>
          <w:sz w:val="28"/>
          <w:szCs w:val="24"/>
          <w:lang w:eastAsia="ru-RU"/>
        </w:rPr>
        <w:t>, выговор; увольнение по соответствующим основаниям. А также на основании</w:t>
      </w:r>
      <w:r w:rsidRPr="00882296">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05F66B1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2" w:name="_Hlk199853865"/>
      <w:r w:rsidRPr="00882296">
        <w:rPr>
          <w:rFonts w:ascii="Times New Roman" w:eastAsia="Times New Roman" w:hAnsi="Times New Roman" w:cs="Times New Roman"/>
          <w:sz w:val="28"/>
          <w:szCs w:val="24"/>
          <w:lang w:eastAsia="ru-RU"/>
        </w:rPr>
        <w:t>в связи с чем прокуратурой внесены представления, которые рассмотрены</w:t>
      </w:r>
      <w:r w:rsidRPr="00882296">
        <w:rPr>
          <w:rFonts w:ascii="Times New Roman" w:eastAsia="Times New Roman" w:hAnsi="Times New Roman" w:cs="Times New Roman"/>
          <w:sz w:val="28"/>
          <w:szCs w:val="24"/>
          <w:lang w:eastAsia="ru-RU"/>
        </w:rPr>
        <w:br/>
        <w:t>и удовлетворены, права восстановлены.</w:t>
      </w:r>
    </w:p>
    <w:bookmarkEnd w:id="2"/>
    <w:p w14:paraId="59770A6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46D5E77B"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4. Прокуратурой района установлены нарушения в сфере профилактики терроризма и экстремизма</w:t>
      </w:r>
    </w:p>
    <w:p w14:paraId="171E3506"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7CE4EAC3"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рамках проверки в мае 2025 года образовательной организации</w:t>
      </w:r>
      <w:r w:rsidRPr="00882296">
        <w:rPr>
          <w:rFonts w:ascii="Times New Roman" w:eastAsia="Times New Roman" w:hAnsi="Times New Roman" w:cs="Times New Roman"/>
          <w:sz w:val="28"/>
          <w:szCs w:val="24"/>
          <w:lang w:eastAsia="ru-RU"/>
        </w:rPr>
        <w:br/>
      </w:r>
      <w:proofErr w:type="spellStart"/>
      <w:r w:rsidRPr="00882296">
        <w:rPr>
          <w:rFonts w:ascii="Times New Roman" w:eastAsia="Times New Roman" w:hAnsi="Times New Roman" w:cs="Times New Roman"/>
          <w:sz w:val="28"/>
          <w:szCs w:val="24"/>
          <w:lang w:eastAsia="ru-RU"/>
        </w:rPr>
        <w:t>р.п</w:t>
      </w:r>
      <w:proofErr w:type="spellEnd"/>
      <w:r w:rsidRPr="00882296">
        <w:rPr>
          <w:rFonts w:ascii="Times New Roman" w:eastAsia="Times New Roman" w:hAnsi="Times New Roman" w:cs="Times New Roman"/>
          <w:sz w:val="28"/>
          <w:szCs w:val="24"/>
          <w:lang w:eastAsia="ru-RU"/>
        </w:rPr>
        <w:t>. Мокшан было установлено, что антитеррористическая защищённости объекта не соответствует требованиям действующего законодательства.</w:t>
      </w:r>
    </w:p>
    <w:p w14:paraId="750F34E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вопреки </w:t>
      </w:r>
      <w:proofErr w:type="spellStart"/>
      <w:r w:rsidRPr="00882296">
        <w:rPr>
          <w:rFonts w:ascii="Times New Roman" w:eastAsia="Times New Roman" w:hAnsi="Times New Roman" w:cs="Times New Roman"/>
          <w:sz w:val="28"/>
          <w:szCs w:val="24"/>
          <w:lang w:eastAsia="ru-RU"/>
        </w:rPr>
        <w:t>п.п</w:t>
      </w:r>
      <w:proofErr w:type="spellEnd"/>
      <w:r w:rsidRPr="00882296">
        <w:rPr>
          <w:rFonts w:ascii="Times New Roman" w:eastAsia="Times New Roman" w:hAnsi="Times New Roman" w:cs="Times New Roman"/>
          <w:sz w:val="28"/>
          <w:szCs w:val="24"/>
          <w:lang w:eastAsia="ru-RU"/>
        </w:rPr>
        <w:t xml:space="preserve">. «в» п. 23 Требований не обеспечен достаточный уровень подготовки должностных лиц и персонала объектов (территорий) </w:t>
      </w:r>
      <w:r w:rsidRPr="00882296">
        <w:rPr>
          <w:rFonts w:ascii="Times New Roman" w:eastAsia="Times New Roman" w:hAnsi="Times New Roman" w:cs="Times New Roman"/>
          <w:sz w:val="28"/>
          <w:szCs w:val="24"/>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14:paraId="636D315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 xml:space="preserve">В нарушение </w:t>
      </w:r>
      <w:proofErr w:type="spellStart"/>
      <w:r w:rsidRPr="00882296">
        <w:rPr>
          <w:rFonts w:ascii="Times New Roman" w:eastAsia="Times New Roman" w:hAnsi="Times New Roman" w:cs="Times New Roman"/>
          <w:sz w:val="28"/>
          <w:szCs w:val="24"/>
          <w:lang w:eastAsia="ru-RU"/>
        </w:rPr>
        <w:t>п.п</w:t>
      </w:r>
      <w:proofErr w:type="spellEnd"/>
      <w:r w:rsidRPr="00882296">
        <w:rPr>
          <w:rFonts w:ascii="Times New Roman" w:eastAsia="Times New Roman" w:hAnsi="Times New Roman" w:cs="Times New Roman"/>
          <w:sz w:val="28"/>
          <w:szCs w:val="24"/>
          <w:lang w:eastAsia="ru-RU"/>
        </w:rPr>
        <w:t>. «в» п. 24 на образовательном объекте не обеспечен должным образом пропускной режим и контроль его функционирования.</w:t>
      </w:r>
    </w:p>
    <w:p w14:paraId="6F0AFC6B"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Кроме того, в нарушение п. 30 Требований система видеонаблюдения </w:t>
      </w:r>
      <w:r w:rsidRPr="00882296">
        <w:rPr>
          <w:rFonts w:ascii="Times New Roman" w:eastAsia="Times New Roman" w:hAnsi="Times New Roman" w:cs="Times New Roman"/>
          <w:sz w:val="28"/>
          <w:szCs w:val="24"/>
          <w:lang w:eastAsia="ru-RU"/>
        </w:rPr>
        <w:br/>
        <w:t xml:space="preserve">не обеспечивает непрерывное видеонаблюдение всех уязвимых мест </w:t>
      </w:r>
      <w:r w:rsidRPr="00882296">
        <w:rPr>
          <w:rFonts w:ascii="Times New Roman" w:eastAsia="Times New Roman" w:hAnsi="Times New Roman" w:cs="Times New Roman"/>
          <w:sz w:val="28"/>
          <w:szCs w:val="24"/>
          <w:lang w:eastAsia="ru-RU"/>
        </w:rPr>
        <w:br/>
        <w:t>и критических элементов объекта (территории) (периметра здания), а также архивирование и хранение данных в течение одного месяца.</w:t>
      </w:r>
    </w:p>
    <w:p w14:paraId="138293F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Выявленные нарушения являются недопустимыми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14:paraId="1372AD8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По результатам проверки прокуратурой незамедлительно было внесено представление, которое находится на рассмотрении.</w:t>
      </w:r>
    </w:p>
    <w:p w14:paraId="31776B6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4D6149E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285E09AD"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5. Установлены нарушения в сфере профилактики экстремизма </w:t>
      </w:r>
    </w:p>
    <w:p w14:paraId="3AA60000"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0D5AC4C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bookmarkStart w:id="3" w:name="_Hlk201322655"/>
      <w:r w:rsidRPr="00882296">
        <w:rPr>
          <w:rFonts w:ascii="Times New Roman" w:eastAsia="Times New Roman" w:hAnsi="Times New Roman" w:cs="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cs="Times New Roman"/>
          <w:sz w:val="28"/>
          <w:szCs w:val="24"/>
          <w:lang w:eastAsia="ru-RU"/>
        </w:rPr>
        <w:t>сайты</w:t>
      </w:r>
      <w:proofErr w:type="gramEnd"/>
      <w:r w:rsidRPr="00882296">
        <w:rPr>
          <w:rFonts w:ascii="Times New Roman" w:eastAsia="Times New Roman" w:hAnsi="Times New Roman" w:cs="Times New Roman"/>
          <w:sz w:val="28"/>
          <w:szCs w:val="24"/>
          <w:lang w:eastAsia="ru-RU"/>
        </w:rPr>
        <w:t xml:space="preserve"> на которых размещена аудиозапись и текст песни </w:t>
      </w:r>
      <w:bookmarkEnd w:id="3"/>
      <w:r w:rsidRPr="00882296">
        <w:rPr>
          <w:rFonts w:ascii="Times New Roman" w:eastAsia="Times New Roman" w:hAnsi="Times New Roman" w:cs="Times New Roman"/>
          <w:sz w:val="28"/>
          <w:szCs w:val="24"/>
          <w:lang w:eastAsia="ru-RU"/>
        </w:rPr>
        <w:t xml:space="preserve">группы </w:t>
      </w:r>
      <w:proofErr w:type="spellStart"/>
      <w:r w:rsidRPr="00882296">
        <w:rPr>
          <w:rFonts w:ascii="Times New Roman" w:eastAsia="Times New Roman" w:hAnsi="Times New Roman" w:cs="Times New Roman"/>
          <w:sz w:val="28"/>
          <w:szCs w:val="24"/>
          <w:lang w:eastAsia="ru-RU"/>
        </w:rPr>
        <w:t>Warriors</w:t>
      </w:r>
      <w:proofErr w:type="spellEnd"/>
      <w:r w:rsidRPr="00882296">
        <w:rPr>
          <w:rFonts w:ascii="Times New Roman" w:eastAsia="Times New Roman" w:hAnsi="Times New Roman" w:cs="Times New Roman"/>
          <w:sz w:val="28"/>
          <w:szCs w:val="24"/>
          <w:lang w:eastAsia="ru-RU"/>
        </w:rPr>
        <w:t xml:space="preserve"> </w:t>
      </w:r>
      <w:proofErr w:type="spellStart"/>
      <w:r w:rsidRPr="00882296">
        <w:rPr>
          <w:rFonts w:ascii="Times New Roman" w:eastAsia="Times New Roman" w:hAnsi="Times New Roman" w:cs="Times New Roman"/>
          <w:sz w:val="28"/>
          <w:szCs w:val="24"/>
          <w:lang w:eastAsia="ru-RU"/>
        </w:rPr>
        <w:t>of</w:t>
      </w:r>
      <w:proofErr w:type="spellEnd"/>
      <w:r w:rsidRPr="00882296">
        <w:rPr>
          <w:rFonts w:ascii="Times New Roman" w:eastAsia="Times New Roman" w:hAnsi="Times New Roman" w:cs="Times New Roman"/>
          <w:sz w:val="28"/>
          <w:szCs w:val="24"/>
          <w:lang w:eastAsia="ru-RU"/>
        </w:rPr>
        <w:t xml:space="preserve"> </w:t>
      </w:r>
      <w:proofErr w:type="spellStart"/>
      <w:r w:rsidRPr="00882296">
        <w:rPr>
          <w:rFonts w:ascii="Times New Roman" w:eastAsia="Times New Roman" w:hAnsi="Times New Roman" w:cs="Times New Roman"/>
          <w:sz w:val="28"/>
          <w:szCs w:val="24"/>
          <w:lang w:eastAsia="ru-RU"/>
        </w:rPr>
        <w:t>Zion</w:t>
      </w:r>
      <w:proofErr w:type="spellEnd"/>
      <w:r w:rsidRPr="00882296">
        <w:rPr>
          <w:rFonts w:ascii="Times New Roman" w:eastAsia="Times New Roman" w:hAnsi="Times New Roman" w:cs="Times New Roman"/>
          <w:sz w:val="28"/>
          <w:szCs w:val="24"/>
          <w:lang w:eastAsia="ru-RU"/>
        </w:rPr>
        <w:t xml:space="preserve"> с названием «</w:t>
      </w:r>
      <w:proofErr w:type="spellStart"/>
      <w:r w:rsidRPr="00882296">
        <w:rPr>
          <w:rFonts w:ascii="Times New Roman" w:eastAsia="Times New Roman" w:hAnsi="Times New Roman" w:cs="Times New Roman"/>
          <w:sz w:val="28"/>
          <w:szCs w:val="24"/>
          <w:lang w:eastAsia="ru-RU"/>
        </w:rPr>
        <w:t>Могилизация</w:t>
      </w:r>
      <w:proofErr w:type="spellEnd"/>
      <w:r w:rsidRPr="00882296">
        <w:rPr>
          <w:rFonts w:ascii="Times New Roman" w:eastAsia="Times New Roman" w:hAnsi="Times New Roman" w:cs="Times New Roman"/>
          <w:sz w:val="28"/>
          <w:szCs w:val="24"/>
          <w:lang w:eastAsia="ru-RU"/>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882296">
        <w:rPr>
          <w:rFonts w:ascii="Times New Roman" w:eastAsia="Times New Roman" w:hAnsi="Times New Roman" w:cs="Times New Roman"/>
          <w:sz w:val="28"/>
          <w:szCs w:val="24"/>
          <w:lang w:eastAsia="ru-RU"/>
        </w:rPr>
        <w:t>русни</w:t>
      </w:r>
      <w:proofErr w:type="spellEnd"/>
      <w:r w:rsidRPr="00882296">
        <w:rPr>
          <w:rFonts w:ascii="Times New Roman" w:eastAsia="Times New Roman" w:hAnsi="Times New Roman" w:cs="Times New Roman"/>
          <w:sz w:val="28"/>
          <w:szCs w:val="24"/>
          <w:lang w:eastAsia="ru-RU"/>
        </w:rPr>
        <w:t xml:space="preserve">…» и заканчивается словами «Все на </w:t>
      </w:r>
      <w:proofErr w:type="spellStart"/>
      <w:r w:rsidRPr="00882296">
        <w:rPr>
          <w:rFonts w:ascii="Times New Roman" w:eastAsia="Times New Roman" w:hAnsi="Times New Roman" w:cs="Times New Roman"/>
          <w:sz w:val="28"/>
          <w:szCs w:val="24"/>
          <w:lang w:eastAsia="ru-RU"/>
        </w:rPr>
        <w:t>могилизацию</w:t>
      </w:r>
      <w:proofErr w:type="spellEnd"/>
      <w:r w:rsidRPr="00882296">
        <w:rPr>
          <w:rFonts w:ascii="Times New Roman" w:eastAsia="Times New Roman" w:hAnsi="Times New Roman" w:cs="Times New Roman"/>
          <w:sz w:val="28"/>
          <w:szCs w:val="24"/>
          <w:lang w:eastAsia="ru-RU"/>
        </w:rPr>
        <w:t>!». Решение Санкт-Петербургского городского суда</w:t>
      </w:r>
      <w:r w:rsidRPr="00882296">
        <w:rPr>
          <w:rFonts w:ascii="Times New Roman" w:eastAsia="Times New Roman" w:hAnsi="Times New Roman" w:cs="Times New Roman"/>
          <w:sz w:val="28"/>
          <w:szCs w:val="24"/>
          <w:lang w:eastAsia="ru-RU"/>
        </w:rPr>
        <w:br/>
        <w:t xml:space="preserve"> от 30.05.2024 данная аудиозапись включена в реестр запрещенной информации признанную экстремистским материалом.</w:t>
      </w:r>
    </w:p>
    <w:p w14:paraId="6E3C23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cs="Times New Roman"/>
          <w:sz w:val="28"/>
          <w:szCs w:val="24"/>
          <w:lang w:eastAsia="ru-RU"/>
        </w:rPr>
        <w:t>Роскомнадзор</w:t>
      </w:r>
      <w:proofErr w:type="spellEnd"/>
      <w:r w:rsidRPr="00882296">
        <w:rPr>
          <w:rFonts w:ascii="Times New Roman" w:eastAsia="Times New Roman" w:hAnsi="Times New Roman" w:cs="Times New Roman"/>
          <w:sz w:val="28"/>
          <w:szCs w:val="24"/>
          <w:lang w:eastAsia="ru-RU"/>
        </w:rPr>
        <w:t xml:space="preserve"> с целью ограничения доступа к интернет- страницам на которых можно прослушать данную аудиозапись.</w:t>
      </w:r>
    </w:p>
    <w:p w14:paraId="141C166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14946BD3"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1CF9418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2154145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19D12D7"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6. Прокуратурой установлено нарушение </w:t>
      </w:r>
    </w:p>
    <w:p w14:paraId="71E895A6"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трудового законодательства</w:t>
      </w:r>
    </w:p>
    <w:p w14:paraId="02C1EF74"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650BE93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нарушение указанных требований водитель бюджетной организации </w:t>
      </w:r>
      <w:proofErr w:type="spellStart"/>
      <w:r w:rsidRPr="00882296">
        <w:rPr>
          <w:rFonts w:ascii="Times New Roman" w:eastAsia="Times New Roman" w:hAnsi="Times New Roman" w:cs="Times New Roman"/>
          <w:sz w:val="28"/>
          <w:szCs w:val="24"/>
          <w:lang w:eastAsia="ru-RU"/>
        </w:rPr>
        <w:t>Мокшанского</w:t>
      </w:r>
      <w:proofErr w:type="spellEnd"/>
      <w:r w:rsidRPr="00882296">
        <w:rPr>
          <w:rFonts w:ascii="Times New Roman" w:eastAsia="Times New Roman" w:hAnsi="Times New Roman" w:cs="Times New Roman"/>
          <w:sz w:val="28"/>
          <w:szCs w:val="24"/>
          <w:lang w:eastAsia="ru-RU"/>
        </w:rPr>
        <w:t xml:space="preserve"> района не был обеспечен вышеуказанными средствами индивидуальной защиты, за исключением курток.</w:t>
      </w:r>
    </w:p>
    <w:p w14:paraId="14FEC60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Кроме того, установлено, что требования ст. 214 ТК РФ и п. 86 Правил </w:t>
      </w:r>
      <w:r w:rsidRPr="00882296">
        <w:rPr>
          <w:rFonts w:ascii="Times New Roman" w:eastAsia="Times New Roman" w:hAnsi="Times New Roman" w:cs="Times New Roman"/>
          <w:sz w:val="28"/>
          <w:szCs w:val="24"/>
          <w:lang w:eastAsia="ru-RU"/>
        </w:rPr>
        <w:br/>
        <w:t xml:space="preserve">№ 2464 в полном объеме работодателем не исполняется. </w:t>
      </w:r>
      <w:r w:rsidRPr="00882296">
        <w:rPr>
          <w:rFonts w:ascii="Times New Roman" w:eastAsia="Times New Roman" w:hAnsi="Times New Roman" w:cs="Times New Roman"/>
          <w:sz w:val="28"/>
          <w:szCs w:val="24"/>
          <w:lang w:eastAsia="ru-RU"/>
        </w:rPr>
        <w:br/>
        <w:t xml:space="preserve">Так, при проведении вводного инструктажа по охране труда с работниками </w:t>
      </w:r>
      <w:r w:rsidRPr="00882296">
        <w:rPr>
          <w:rFonts w:ascii="Times New Roman" w:eastAsia="Times New Roman" w:hAnsi="Times New Roman" w:cs="Times New Roman"/>
          <w:sz w:val="28"/>
          <w:szCs w:val="24"/>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w:t>
      </w:r>
      <w:r w:rsidRPr="00882296">
        <w:rPr>
          <w:rFonts w:ascii="Times New Roman" w:eastAsia="Times New Roman" w:hAnsi="Times New Roman" w:cs="Times New Roman"/>
          <w:sz w:val="28"/>
          <w:szCs w:val="24"/>
          <w:lang w:eastAsia="ru-RU"/>
        </w:rPr>
        <w:lastRenderedPageBreak/>
        <w:t xml:space="preserve">свидетельствует о формальном подходе к обязанности работодателя </w:t>
      </w:r>
      <w:r w:rsidRPr="00882296">
        <w:rPr>
          <w:rFonts w:ascii="Times New Roman" w:eastAsia="Times New Roman" w:hAnsi="Times New Roman" w:cs="Times New Roman"/>
          <w:sz w:val="28"/>
          <w:szCs w:val="24"/>
          <w:lang w:eastAsia="ru-RU"/>
        </w:rPr>
        <w:br/>
        <w:t>по проведению с работником инструктажей по охране труда.</w:t>
      </w:r>
    </w:p>
    <w:p w14:paraId="0D003D0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
    <w:p w14:paraId="1E24BD63" w14:textId="75665795" w:rsidR="009B058C" w:rsidRPr="00882296" w:rsidRDefault="009B058C" w:rsidP="00882296"/>
    <w:sectPr w:rsidR="009B058C" w:rsidRPr="00882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30"/>
    <w:rsid w:val="00527546"/>
    <w:rsid w:val="0075217E"/>
    <w:rsid w:val="007C7CC8"/>
    <w:rsid w:val="00882296"/>
    <w:rsid w:val="009B058C"/>
    <w:rsid w:val="00F75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Сатяева Алина Андреевна</dc:creator>
  <cp:lastModifiedBy>Пользователь Windows</cp:lastModifiedBy>
  <cp:revision>2</cp:revision>
  <dcterms:created xsi:type="dcterms:W3CDTF">2025-06-23T06:05:00Z</dcterms:created>
  <dcterms:modified xsi:type="dcterms:W3CDTF">2025-06-23T06:05:00Z</dcterms:modified>
</cp:coreProperties>
</file>