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558" w:rsidRDefault="000A546E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t>ПРОЕКТ</w:t>
      </w:r>
    </w:p>
    <w:p w:rsidR="003061D4" w:rsidRPr="003061D4" w:rsidRDefault="00F8160B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</w:p>
    <w:p w:rsidR="003061D4" w:rsidRPr="003061D4" w:rsidRDefault="00FE41BD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ПОДГОРНЕНСКОГО </w:t>
      </w:r>
      <w:r w:rsidR="00F8160B" w:rsidRPr="003061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СЕЛЬСОВЕТА </w:t>
      </w:r>
    </w:p>
    <w:p w:rsidR="003061D4" w:rsidRPr="003061D4" w:rsidRDefault="00F8160B" w:rsidP="00A32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МОКШАНСКОГО РАЙОНА ПЕНЗЕНСКОЙ ОБЛАСТИ </w:t>
      </w:r>
    </w:p>
    <w:p w:rsidR="00F8160B" w:rsidRPr="003061D4" w:rsidRDefault="003061D4" w:rsidP="00A32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</w:rPr>
        <w:t>ВОСЬМОГО</w:t>
      </w:r>
      <w:r w:rsidR="00F8160B" w:rsidRPr="003061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F8160B" w:rsidRPr="003061D4" w:rsidRDefault="00F8160B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61D4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F8160B" w:rsidRPr="003061D4" w:rsidRDefault="003061D4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="00F8160B" w:rsidRPr="003061D4">
        <w:rPr>
          <w:rFonts w:ascii="Times New Roman" w:eastAsia="Times New Roman" w:hAnsi="Times New Roman" w:cs="Times New Roman"/>
          <w:bCs/>
          <w:sz w:val="20"/>
          <w:szCs w:val="20"/>
        </w:rPr>
        <w:t xml:space="preserve">т № </w:t>
      </w:r>
      <w:proofErr w:type="spellStart"/>
      <w:r w:rsidR="00F8160B" w:rsidRPr="003061D4">
        <w:rPr>
          <w:rFonts w:ascii="Times New Roman" w:eastAsia="Times New Roman" w:hAnsi="Times New Roman" w:cs="Times New Roman"/>
          <w:bCs/>
          <w:sz w:val="20"/>
          <w:szCs w:val="20"/>
        </w:rPr>
        <w:t>с</w:t>
      </w:r>
      <w:proofErr w:type="gramStart"/>
      <w:r w:rsidR="00F8160B" w:rsidRPr="003061D4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FE41BD">
        <w:rPr>
          <w:rFonts w:ascii="Times New Roman" w:eastAsia="Times New Roman" w:hAnsi="Times New Roman" w:cs="Times New Roman"/>
          <w:bCs/>
          <w:sz w:val="20"/>
          <w:szCs w:val="20"/>
        </w:rPr>
        <w:t>П</w:t>
      </w:r>
      <w:proofErr w:type="gramEnd"/>
      <w:r w:rsidR="000A546E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="00FE41BD">
        <w:rPr>
          <w:rFonts w:ascii="Times New Roman" w:eastAsia="Times New Roman" w:hAnsi="Times New Roman" w:cs="Times New Roman"/>
          <w:bCs/>
          <w:sz w:val="20"/>
          <w:szCs w:val="20"/>
        </w:rPr>
        <w:t>дгорное</w:t>
      </w:r>
      <w:proofErr w:type="spellEnd"/>
    </w:p>
    <w:p w:rsidR="00F8160B" w:rsidRPr="000A546E" w:rsidRDefault="00F8160B" w:rsidP="003061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0A546E">
        <w:rPr>
          <w:rFonts w:ascii="Times New Roman" w:eastAsia="Times New Roman" w:hAnsi="Times New Roman" w:cs="Times New Roman"/>
          <w:bCs/>
          <w:sz w:val="20"/>
          <w:szCs w:val="20"/>
        </w:rPr>
        <w:t xml:space="preserve">Об установлении и введении в действие на территории </w:t>
      </w:r>
      <w:proofErr w:type="spellStart"/>
      <w:r w:rsidR="00FE41BD" w:rsidRPr="000A546E">
        <w:rPr>
          <w:rFonts w:ascii="Times New Roman" w:eastAsia="Times New Roman" w:hAnsi="Times New Roman" w:cs="Times New Roman"/>
          <w:bCs/>
          <w:sz w:val="20"/>
          <w:szCs w:val="20"/>
        </w:rPr>
        <w:t>Подгорненского</w:t>
      </w:r>
      <w:proofErr w:type="spellEnd"/>
      <w:r w:rsidR="00FE41BD" w:rsidRPr="000A546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0A546E">
        <w:rPr>
          <w:rFonts w:ascii="Times New Roman" w:eastAsia="Times New Roman" w:hAnsi="Times New Roman" w:cs="Times New Roman"/>
          <w:bCs/>
          <w:sz w:val="20"/>
          <w:szCs w:val="20"/>
        </w:rPr>
        <w:t xml:space="preserve">сельсовета </w:t>
      </w:r>
      <w:proofErr w:type="spellStart"/>
      <w:r w:rsidRPr="000A546E">
        <w:rPr>
          <w:rFonts w:ascii="Times New Roman" w:eastAsia="Times New Roman" w:hAnsi="Times New Roman" w:cs="Times New Roman"/>
          <w:bCs/>
          <w:sz w:val="20"/>
          <w:szCs w:val="20"/>
        </w:rPr>
        <w:t>Мокшанского</w:t>
      </w:r>
      <w:proofErr w:type="spellEnd"/>
      <w:r w:rsidRPr="000A546E">
        <w:rPr>
          <w:rFonts w:ascii="Times New Roman" w:eastAsia="Times New Roman" w:hAnsi="Times New Roman" w:cs="Times New Roman"/>
          <w:bCs/>
          <w:sz w:val="20"/>
          <w:szCs w:val="20"/>
        </w:rPr>
        <w:t xml:space="preserve"> района Пензенской области туристического налога</w:t>
      </w:r>
    </w:p>
    <w:bookmarkEnd w:id="0"/>
    <w:p w:rsidR="00F8160B" w:rsidRPr="003061D4" w:rsidRDefault="00F8160B" w:rsidP="005053A7">
      <w:pPr>
        <w:spacing w:before="89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соответствии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пунктом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83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статьи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hyperlink r:id="rId6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Федерального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закона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от</w:t>
        </w:r>
        <w:r w:rsidRPr="003061D4">
          <w:rPr>
            <w:rFonts w:ascii="Times New Roman" w:eastAsia="Times New Roman" w:hAnsi="Times New Roman" w:cs="Times New Roman"/>
            <w:spacing w:val="-67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 xml:space="preserve">12.07.2024 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№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176-ФЗ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«О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внесении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изменений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части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первую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 xml:space="preserve">вторую </w:t>
        </w:r>
        <w:r w:rsidRPr="003061D4">
          <w:rPr>
            <w:rFonts w:ascii="Times New Roman" w:eastAsia="Times New Roman" w:hAnsi="Times New Roman" w:cs="Times New Roman"/>
            <w:spacing w:val="-67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Налогового кодекса Российской Федерации, отдельные законодательные акты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 xml:space="preserve">Российской Федерации и признании </w:t>
        </w:r>
        <w:proofErr w:type="gramStart"/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утратившими</w:t>
        </w:r>
        <w:proofErr w:type="gramEnd"/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 xml:space="preserve"> силу отдельных положений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законодательных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актов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Российской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», руководствуясь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Уставом </w:t>
      </w:r>
      <w:proofErr w:type="spellStart"/>
      <w:r w:rsidR="00FE41BD">
        <w:rPr>
          <w:rFonts w:ascii="Times New Roman" w:eastAsia="Times New Roman" w:hAnsi="Times New Roman" w:cs="Times New Roman"/>
          <w:sz w:val="20"/>
          <w:szCs w:val="20"/>
        </w:rPr>
        <w:t>Подгорненского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района Пензенской области,</w:t>
      </w:r>
    </w:p>
    <w:p w:rsidR="005053A7" w:rsidRPr="003061D4" w:rsidRDefault="005053A7" w:rsidP="003061D4">
      <w:pPr>
        <w:spacing w:before="89" w:after="100" w:afterAutospacing="1" w:line="240" w:lineRule="auto"/>
        <w:ind w:right="113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b/>
          <w:sz w:val="20"/>
          <w:szCs w:val="20"/>
        </w:rPr>
        <w:t xml:space="preserve">Комитет местного самоуправления </w:t>
      </w:r>
      <w:proofErr w:type="spellStart"/>
      <w:r w:rsidR="00FE41BD">
        <w:rPr>
          <w:rFonts w:ascii="Times New Roman" w:eastAsia="Times New Roman" w:hAnsi="Times New Roman" w:cs="Times New Roman"/>
          <w:b/>
          <w:sz w:val="20"/>
          <w:szCs w:val="20"/>
        </w:rPr>
        <w:t>Подгорненского</w:t>
      </w:r>
      <w:proofErr w:type="spellEnd"/>
      <w:r w:rsidR="00FE41B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b/>
          <w:sz w:val="20"/>
          <w:szCs w:val="20"/>
        </w:rPr>
        <w:t xml:space="preserve">сельсовета </w:t>
      </w: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</w:rPr>
        <w:t>Мокшанского</w:t>
      </w:r>
      <w:proofErr w:type="spellEnd"/>
      <w:r w:rsidRPr="003061D4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района Пензенской области решил:</w:t>
      </w:r>
    </w:p>
    <w:p w:rsidR="00F8160B" w:rsidRPr="003061D4" w:rsidRDefault="00F8160B" w:rsidP="003061D4">
      <w:pPr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1.    </w:t>
      </w:r>
      <w:proofErr w:type="gramStart"/>
      <w:r w:rsidRPr="003061D4">
        <w:rPr>
          <w:rFonts w:ascii="Times New Roman" w:eastAsia="Times New Roman" w:hAnsi="Times New Roman" w:cs="Times New Roman"/>
          <w:sz w:val="20"/>
          <w:szCs w:val="20"/>
        </w:rPr>
        <w:t>Установить и ввести в действие с 1 января 2025 года на территории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="00FE41BD">
        <w:rPr>
          <w:rFonts w:ascii="Times New Roman" w:eastAsia="Times New Roman" w:hAnsi="Times New Roman" w:cs="Times New Roman"/>
          <w:spacing w:val="1"/>
          <w:sz w:val="20"/>
          <w:szCs w:val="20"/>
        </w:rPr>
        <w:t>Подгорненского</w:t>
      </w:r>
      <w:proofErr w:type="spellEnd"/>
      <w:r w:rsidR="00FE41BD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туристический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(далее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061D4">
        <w:rPr>
          <w:rFonts w:ascii="Times New Roman" w:eastAsia="Times New Roman" w:hAnsi="Times New Roman" w:cs="Times New Roman"/>
          <w:spacing w:val="7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налог),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обязательный к уплате организациями и физическими лицами, владеющими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объектами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размещения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праве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собственности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ином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законном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основании, и оказывающими услуги по предоставлению мест для временного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253FD" w:rsidRPr="003061D4">
        <w:rPr>
          <w:rFonts w:ascii="Times New Roman" w:eastAsia="Times New Roman" w:hAnsi="Times New Roman" w:cs="Times New Roman"/>
          <w:sz w:val="20"/>
          <w:szCs w:val="20"/>
        </w:rPr>
        <w:t>проживания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физических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лиц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указанных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объектах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размещения,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расположенных на территории </w:t>
      </w:r>
      <w:proofErr w:type="spellStart"/>
      <w:r w:rsidR="00FE41BD">
        <w:rPr>
          <w:rFonts w:ascii="Times New Roman" w:eastAsia="Times New Roman" w:hAnsi="Times New Roman" w:cs="Times New Roman"/>
          <w:spacing w:val="1"/>
          <w:sz w:val="20"/>
          <w:szCs w:val="20"/>
        </w:rPr>
        <w:t>Подгорненского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сельсовета</w:t>
      </w:r>
      <w:proofErr w:type="gram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и включенных 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реестр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классифицированных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средств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размещения,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предусмотренный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hyperlink r:id="rId7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Федеральным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законом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от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24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ноября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1996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года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№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132-ФЗ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«Об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основах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туристической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деятельности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в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Российской</w:t>
        </w:r>
        <w:r w:rsidRPr="003061D4"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 xml:space="preserve"> </w:t>
        </w:r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(далее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061D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налогоплательщики).</w:t>
      </w:r>
      <w:proofErr w:type="gramEnd"/>
    </w:p>
    <w:p w:rsidR="00F8160B" w:rsidRPr="003061D4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2.  Установить, что налоговая база определяется в соответствии со статьей 418</w:t>
      </w:r>
      <w:r w:rsidR="00942D30" w:rsidRPr="003061D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Налогового Кодекса Российской Федерации.</w:t>
      </w:r>
    </w:p>
    <w:p w:rsidR="00F8160B" w:rsidRPr="003061D4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3.  Установить налоговые ставки в следующих размерах: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- в 2025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1% от</w:t>
      </w:r>
      <w:r w:rsidRPr="003061D4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- в 2026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2%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- в 2027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3%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налоговой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- в 2028 году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% от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налоговой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базы;</w:t>
      </w:r>
    </w:p>
    <w:p w:rsidR="00F8160B" w:rsidRPr="003061D4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- начиная с 2029 года - в</w:t>
      </w:r>
      <w:r w:rsidRPr="003061D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размере</w:t>
      </w:r>
      <w:r w:rsidRPr="003061D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% от</w:t>
      </w:r>
      <w:r w:rsidRPr="003061D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налоговой</w:t>
      </w:r>
      <w:r w:rsidRPr="003061D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баз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>ы.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4.  Категории физических лиц, стоимость </w:t>
      </w:r>
      <w:proofErr w:type="gramStart"/>
      <w:r w:rsidRPr="003061D4">
        <w:rPr>
          <w:rFonts w:ascii="Times New Roman" w:eastAsia="Times New Roman" w:hAnsi="Times New Roman" w:cs="Times New Roman"/>
          <w:sz w:val="20"/>
          <w:szCs w:val="20"/>
        </w:rPr>
        <w:t>услуг</w:t>
      </w:r>
      <w:proofErr w:type="gramEnd"/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по временному проживанию которых не включается в налоговую базу, установлены пунктом 2 статьи 418</w:t>
      </w:r>
      <w:r w:rsidR="00942D30" w:rsidRPr="003061D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8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5. Порядок исчисления туристического налога на территории </w:t>
      </w:r>
      <w:proofErr w:type="spellStart"/>
      <w:r w:rsidR="00FE41BD">
        <w:rPr>
          <w:rFonts w:ascii="Times New Roman" w:eastAsia="Times New Roman" w:hAnsi="Times New Roman" w:cs="Times New Roman"/>
          <w:spacing w:val="1"/>
          <w:sz w:val="20"/>
          <w:szCs w:val="20"/>
        </w:rPr>
        <w:t>Подгорненского</w:t>
      </w:r>
      <w:proofErr w:type="spellEnd"/>
      <w:r w:rsidR="00FE41B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района Пензенской области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определяется в соответствии со статьей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9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В случае</w:t>
      </w:r>
      <w:proofErr w:type="gramStart"/>
      <w:r w:rsidRPr="003061D4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если исчисленная в соответствии со статьей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10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F8160B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6.   Порядок и сроки уплаты туристического налога на территории </w:t>
      </w:r>
      <w:proofErr w:type="spellStart"/>
      <w:r w:rsidR="00FE41BD">
        <w:rPr>
          <w:rFonts w:ascii="Times New Roman" w:eastAsia="Times New Roman" w:hAnsi="Times New Roman" w:cs="Times New Roman"/>
          <w:spacing w:val="1"/>
          <w:sz w:val="20"/>
          <w:szCs w:val="20"/>
        </w:rPr>
        <w:t>Подгорненского</w:t>
      </w:r>
      <w:proofErr w:type="spellEnd"/>
      <w:r w:rsidR="00FE41BD"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сельсовета </w:t>
      </w:r>
      <w:proofErr w:type="spellStart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>Мокшанского</w:t>
      </w:r>
      <w:proofErr w:type="spellEnd"/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 района Пензенской области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определяются согласно статье 418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8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11" w:tgtFrame="_blank" w:history="1">
        <w:r w:rsidRPr="003061D4">
          <w:rPr>
            <w:rFonts w:ascii="Times New Roman" w:eastAsia="Times New Roman" w:hAnsi="Times New Roman" w:cs="Times New Roman"/>
            <w:sz w:val="20"/>
            <w:szCs w:val="20"/>
          </w:rPr>
          <w:t>Налогового кодекса Российской Федерации</w:t>
        </w:r>
      </w:hyperlink>
      <w:r w:rsidRPr="003061D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053A7" w:rsidRPr="003061D4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7.   Настоящее 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>ешение вступает в силу с 1 января 2025 года, но не ранее чем по истечении одного месяца со дня его официального опубликования</w:t>
      </w:r>
      <w:r w:rsidR="005053A7" w:rsidRPr="003061D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061D4" w:rsidRPr="00A32558" w:rsidRDefault="005053A7" w:rsidP="00A32558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61D4">
        <w:rPr>
          <w:rFonts w:ascii="Times New Roman" w:eastAsia="Times New Roman" w:hAnsi="Times New Roman" w:cs="Times New Roman"/>
          <w:sz w:val="20"/>
          <w:szCs w:val="20"/>
        </w:rPr>
        <w:t>8.</w:t>
      </w:r>
      <w:r w:rsid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Опубликовать настоящее решение в информационном бюллетене «Вести </w:t>
      </w:r>
      <w:proofErr w:type="spellStart"/>
      <w:r w:rsidR="00FE41BD">
        <w:rPr>
          <w:rFonts w:ascii="Times New Roman" w:eastAsia="Times New Roman" w:hAnsi="Times New Roman" w:cs="Times New Roman"/>
          <w:spacing w:val="1"/>
          <w:sz w:val="20"/>
          <w:szCs w:val="20"/>
        </w:rPr>
        <w:t>Подгорненского</w:t>
      </w:r>
      <w:proofErr w:type="spellEnd"/>
      <w:r w:rsidR="00FE41BD" w:rsidRPr="003061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061D4">
        <w:rPr>
          <w:rFonts w:ascii="Times New Roman" w:eastAsia="Times New Roman" w:hAnsi="Times New Roman" w:cs="Times New Roman"/>
          <w:sz w:val="20"/>
          <w:szCs w:val="20"/>
        </w:rPr>
        <w:t xml:space="preserve"> сельсовета». </w:t>
      </w:r>
    </w:p>
    <w:p w:rsidR="00A32558" w:rsidRDefault="00A32558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061D4" w:rsidRPr="00FE41BD" w:rsidRDefault="005053A7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41BD">
        <w:rPr>
          <w:rFonts w:ascii="Times New Roman" w:eastAsia="Times New Roman" w:hAnsi="Times New Roman" w:cs="Times New Roman"/>
          <w:b/>
          <w:sz w:val="20"/>
          <w:szCs w:val="20"/>
        </w:rPr>
        <w:t xml:space="preserve">Глава </w:t>
      </w:r>
      <w:proofErr w:type="spellStart"/>
      <w:r w:rsidR="00FE41BD" w:rsidRPr="00FE41BD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Подгорненского</w:t>
      </w:r>
      <w:proofErr w:type="spellEnd"/>
      <w:r w:rsidR="00FE41BD" w:rsidRPr="00FE41B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3061D4" w:rsidRPr="00FE41BD">
        <w:rPr>
          <w:rFonts w:ascii="Times New Roman" w:eastAsia="Times New Roman" w:hAnsi="Times New Roman" w:cs="Times New Roman"/>
          <w:b/>
          <w:sz w:val="20"/>
          <w:szCs w:val="20"/>
        </w:rPr>
        <w:t>сельсовета</w:t>
      </w:r>
    </w:p>
    <w:p w:rsidR="003061D4" w:rsidRPr="00FE41BD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FE41BD">
        <w:rPr>
          <w:rFonts w:ascii="Times New Roman" w:eastAsia="Times New Roman" w:hAnsi="Times New Roman" w:cs="Times New Roman"/>
          <w:b/>
          <w:sz w:val="20"/>
          <w:szCs w:val="20"/>
        </w:rPr>
        <w:t>Мокшанского</w:t>
      </w:r>
      <w:proofErr w:type="spellEnd"/>
      <w:r w:rsidRPr="00FE41BD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района</w:t>
      </w:r>
    </w:p>
    <w:p w:rsidR="003061D4" w:rsidRPr="003061D4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41BD">
        <w:rPr>
          <w:rFonts w:ascii="Times New Roman" w:eastAsia="Times New Roman" w:hAnsi="Times New Roman" w:cs="Times New Roman"/>
          <w:b/>
          <w:sz w:val="20"/>
          <w:szCs w:val="20"/>
        </w:rPr>
        <w:t>Пензенской области</w:t>
      </w:r>
      <w:r w:rsidRPr="003061D4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</w:t>
      </w:r>
      <w:proofErr w:type="spellStart"/>
      <w:r w:rsidRPr="003061D4">
        <w:rPr>
          <w:rFonts w:ascii="Times New Roman" w:eastAsia="Times New Roman" w:hAnsi="Times New Roman" w:cs="Times New Roman"/>
          <w:b/>
          <w:sz w:val="20"/>
          <w:szCs w:val="20"/>
        </w:rPr>
        <w:t>М.</w:t>
      </w:r>
      <w:r w:rsidR="00FE41BD">
        <w:rPr>
          <w:rFonts w:ascii="Times New Roman" w:eastAsia="Times New Roman" w:hAnsi="Times New Roman" w:cs="Times New Roman"/>
          <w:b/>
          <w:sz w:val="20"/>
          <w:szCs w:val="20"/>
        </w:rPr>
        <w:t>В.Кузнецова</w:t>
      </w:r>
      <w:proofErr w:type="spellEnd"/>
    </w:p>
    <w:sectPr w:rsidR="003061D4" w:rsidRPr="003061D4" w:rsidSect="00FE41BD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0B"/>
    <w:rsid w:val="000A546E"/>
    <w:rsid w:val="002253FD"/>
    <w:rsid w:val="003061D4"/>
    <w:rsid w:val="003F21E1"/>
    <w:rsid w:val="004546CE"/>
    <w:rsid w:val="004D5D9F"/>
    <w:rsid w:val="005053A7"/>
    <w:rsid w:val="005A2A13"/>
    <w:rsid w:val="005D1DBB"/>
    <w:rsid w:val="00661F73"/>
    <w:rsid w:val="00787D66"/>
    <w:rsid w:val="0091056D"/>
    <w:rsid w:val="00911733"/>
    <w:rsid w:val="00942D30"/>
    <w:rsid w:val="00A32558"/>
    <w:rsid w:val="00C470D3"/>
    <w:rsid w:val="00DF6E81"/>
    <w:rsid w:val="00F8160B"/>
    <w:rsid w:val="00FB3B7F"/>
    <w:rsid w:val="00FE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F8160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8160B"/>
  </w:style>
  <w:style w:type="paragraph" w:customStyle="1" w:styleId="consnormal">
    <w:name w:val="con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8160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bodytext">
    <w:name w:val="bodytext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F8160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8160B"/>
  </w:style>
  <w:style w:type="paragraph" w:customStyle="1" w:styleId="consnormal">
    <w:name w:val="con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8160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bodytext">
    <w:name w:val="bodytext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7DE1846-3C6A-47AB-B440-B8E4CEA90C6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0568F94F-4001-4D7F-8B06-112DA179AF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5F180E33-303C-40DF-BEF3-77534F243D45" TargetMode="External"/><Relationship Id="rId11" Type="http://schemas.openxmlformats.org/officeDocument/2006/relationships/hyperlink" Target="https://pravo-search.minjust.ru/bigs/showDocument.html?id=F7DE1846-3C6A-47AB-B440-B8E4CEA90C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F7DE1846-3C6A-47AB-B440-B8E4CEA90C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7DE1846-3C6A-47AB-B440-B8E4CEA90C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A1ECB-AA95-4903-B594-AD885B6C6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5</cp:revision>
  <cp:lastPrinted>2024-10-30T06:03:00Z</cp:lastPrinted>
  <dcterms:created xsi:type="dcterms:W3CDTF">2024-10-25T12:35:00Z</dcterms:created>
  <dcterms:modified xsi:type="dcterms:W3CDTF">2024-10-30T13:04:00Z</dcterms:modified>
</cp:coreProperties>
</file>