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3072C6">
        <w:rPr>
          <w:rFonts w:ascii="Times New Roman" w:hAnsi="Times New Roman"/>
          <w:b/>
          <w:sz w:val="24"/>
          <w:szCs w:val="24"/>
        </w:rPr>
        <w:t>92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3072C6">
        <w:rPr>
          <w:rFonts w:ascii="Times New Roman" w:hAnsi="Times New Roman"/>
          <w:b/>
          <w:sz w:val="24"/>
          <w:szCs w:val="24"/>
        </w:rPr>
        <w:t>91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3072C6">
        <w:rPr>
          <w:rFonts w:ascii="Times New Roman" w:hAnsi="Times New Roman"/>
          <w:b/>
          <w:sz w:val="24"/>
          <w:szCs w:val="24"/>
        </w:rPr>
        <w:t>28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DF17A1" w:rsidRDefault="00DF17A1" w:rsidP="00DF17A1">
      <w:pPr>
        <w:pStyle w:val="a6"/>
        <w:jc w:val="center"/>
        <w:rPr>
          <w:b/>
          <w:bCs/>
          <w:i/>
          <w:iCs/>
          <w:sz w:val="22"/>
          <w:szCs w:val="22"/>
        </w:rPr>
      </w:pPr>
    </w:p>
    <w:p w:rsidR="003072C6" w:rsidRDefault="003072C6" w:rsidP="003072C6">
      <w:pPr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5D0C8C" wp14:editId="04B73533">
            <wp:extent cx="718843" cy="990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18" cy="99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КОМИТЕТ МЕСТНОГО САМОУПРАВЛЕНИЯ ПОДГОРНЕНСКОГО СЕЛЬСОВЕТА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МОКШАНСКОГО РАЙОНА ПЕНЗЕНСКОЙ ОБЛАСТИ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ВОСЬМОГО СОЗЫВА</w:t>
      </w:r>
    </w:p>
    <w:p w:rsidR="003072C6" w:rsidRPr="003072C6" w:rsidRDefault="003072C6" w:rsidP="003072C6">
      <w:pPr>
        <w:pStyle w:val="3b"/>
        <w:rPr>
          <w:bCs/>
          <w:kern w:val="2"/>
          <w:sz w:val="16"/>
          <w:szCs w:val="16"/>
        </w:rPr>
      </w:pPr>
    </w:p>
    <w:p w:rsidR="003072C6" w:rsidRPr="003072C6" w:rsidRDefault="003072C6" w:rsidP="003072C6">
      <w:pPr>
        <w:pStyle w:val="3b"/>
        <w:rPr>
          <w:bCs/>
          <w:kern w:val="2"/>
          <w:sz w:val="16"/>
          <w:szCs w:val="16"/>
        </w:rPr>
      </w:pPr>
      <w:r w:rsidRPr="003072C6">
        <w:rPr>
          <w:bCs/>
          <w:kern w:val="2"/>
          <w:sz w:val="16"/>
          <w:szCs w:val="16"/>
        </w:rPr>
        <w:t>РЕШЕНИЕ</w:t>
      </w:r>
    </w:p>
    <w:p w:rsidR="003072C6" w:rsidRPr="003072C6" w:rsidRDefault="003072C6" w:rsidP="003072C6">
      <w:pPr>
        <w:pStyle w:val="3b"/>
        <w:rPr>
          <w:bCs/>
          <w:kern w:val="2"/>
          <w:sz w:val="16"/>
          <w:szCs w:val="16"/>
        </w:rPr>
      </w:pPr>
      <w:r w:rsidRPr="003072C6">
        <w:rPr>
          <w:bCs/>
          <w:kern w:val="2"/>
          <w:sz w:val="16"/>
          <w:szCs w:val="16"/>
        </w:rPr>
        <w:t>от 28.10.2025 № 94</w:t>
      </w:r>
    </w:p>
    <w:p w:rsidR="003072C6" w:rsidRPr="003072C6" w:rsidRDefault="003072C6" w:rsidP="003072C6">
      <w:pPr>
        <w:pStyle w:val="3b"/>
        <w:rPr>
          <w:bCs/>
          <w:kern w:val="2"/>
          <w:sz w:val="16"/>
          <w:szCs w:val="16"/>
        </w:rPr>
      </w:pPr>
      <w:r w:rsidRPr="003072C6">
        <w:rPr>
          <w:bCs/>
          <w:kern w:val="2"/>
          <w:sz w:val="16"/>
          <w:szCs w:val="16"/>
        </w:rPr>
        <w:t>с. Подгорное</w:t>
      </w:r>
    </w:p>
    <w:p w:rsidR="003072C6" w:rsidRPr="003072C6" w:rsidRDefault="003072C6" w:rsidP="003072C6">
      <w:pPr>
        <w:pStyle w:val="3b"/>
        <w:rPr>
          <w:sz w:val="16"/>
          <w:szCs w:val="16"/>
          <w:lang w:eastAsia="en-US"/>
        </w:rPr>
      </w:pP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3072C6">
        <w:rPr>
          <w:sz w:val="16"/>
          <w:szCs w:val="16"/>
          <w:lang w:eastAsia="en-US"/>
        </w:rPr>
        <w:t>Подгорненского</w:t>
      </w:r>
      <w:proofErr w:type="spellEnd"/>
      <w:r w:rsidRPr="003072C6">
        <w:rPr>
          <w:sz w:val="16"/>
          <w:szCs w:val="16"/>
          <w:lang w:eastAsia="en-US"/>
        </w:rPr>
        <w:t xml:space="preserve"> сельсовета </w:t>
      </w:r>
      <w:proofErr w:type="spellStart"/>
      <w:r w:rsidRPr="003072C6">
        <w:rPr>
          <w:sz w:val="16"/>
          <w:szCs w:val="16"/>
          <w:lang w:eastAsia="en-US"/>
        </w:rPr>
        <w:t>Мокшанского</w:t>
      </w:r>
      <w:proofErr w:type="spellEnd"/>
      <w:r w:rsidRPr="003072C6">
        <w:rPr>
          <w:sz w:val="16"/>
          <w:szCs w:val="16"/>
          <w:lang w:eastAsia="en-US"/>
        </w:rPr>
        <w:t xml:space="preserve"> района Пензенской области </w:t>
      </w:r>
      <w:r w:rsidRPr="003072C6">
        <w:rPr>
          <w:sz w:val="16"/>
          <w:szCs w:val="16"/>
        </w:rPr>
        <w:t xml:space="preserve">от 23.12.2024 № 48-12/8 </w:t>
      </w:r>
    </w:p>
    <w:p w:rsidR="003072C6" w:rsidRPr="003072C6" w:rsidRDefault="003072C6" w:rsidP="003072C6">
      <w:pPr>
        <w:pStyle w:val="3b"/>
        <w:rPr>
          <w:sz w:val="16"/>
          <w:szCs w:val="16"/>
          <w:lang w:eastAsia="en-US"/>
        </w:rPr>
      </w:pPr>
      <w:r w:rsidRPr="003072C6">
        <w:rPr>
          <w:sz w:val="16"/>
          <w:szCs w:val="16"/>
          <w:lang w:eastAsia="en-US"/>
        </w:rPr>
        <w:t xml:space="preserve">«О бюджете </w:t>
      </w:r>
      <w:proofErr w:type="spellStart"/>
      <w:r w:rsidRPr="003072C6">
        <w:rPr>
          <w:sz w:val="16"/>
          <w:szCs w:val="16"/>
          <w:lang w:eastAsia="en-US"/>
        </w:rPr>
        <w:t>Подгорненского</w:t>
      </w:r>
      <w:proofErr w:type="spellEnd"/>
      <w:r w:rsidRPr="003072C6">
        <w:rPr>
          <w:sz w:val="16"/>
          <w:szCs w:val="16"/>
          <w:lang w:eastAsia="en-US"/>
        </w:rPr>
        <w:t xml:space="preserve"> сельсовета </w:t>
      </w:r>
      <w:proofErr w:type="spellStart"/>
      <w:r w:rsidRPr="003072C6">
        <w:rPr>
          <w:sz w:val="16"/>
          <w:szCs w:val="16"/>
          <w:lang w:eastAsia="en-US"/>
        </w:rPr>
        <w:t>Мокшанского</w:t>
      </w:r>
      <w:proofErr w:type="spellEnd"/>
      <w:r w:rsidRPr="003072C6">
        <w:rPr>
          <w:sz w:val="16"/>
          <w:szCs w:val="16"/>
          <w:lang w:eastAsia="en-US"/>
        </w:rPr>
        <w:t xml:space="preserve"> района Пензенской области на 2025 год и на плановый период 2026 и 2027 годов»</w:t>
      </w:r>
    </w:p>
    <w:p w:rsidR="003072C6" w:rsidRPr="003072C6" w:rsidRDefault="003072C6" w:rsidP="003072C6">
      <w:pPr>
        <w:pStyle w:val="3b"/>
        <w:rPr>
          <w:i/>
          <w:sz w:val="16"/>
          <w:szCs w:val="16"/>
        </w:rPr>
      </w:pPr>
      <w:r w:rsidRPr="003072C6">
        <w:rPr>
          <w:rFonts w:eastAsiaTheme="majorEastAsia"/>
          <w:bCs/>
          <w:iCs/>
          <w:sz w:val="16"/>
          <w:szCs w:val="16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3072C6">
        <w:rPr>
          <w:rFonts w:eastAsiaTheme="majorEastAsia"/>
          <w:bCs/>
          <w:iCs/>
          <w:sz w:val="16"/>
          <w:szCs w:val="16"/>
        </w:rPr>
        <w:t>Подгорненский</w:t>
      </w:r>
      <w:proofErr w:type="spellEnd"/>
      <w:r w:rsidRPr="003072C6">
        <w:rPr>
          <w:rFonts w:eastAsiaTheme="majorEastAsia"/>
          <w:bCs/>
          <w:iCs/>
          <w:sz w:val="16"/>
          <w:szCs w:val="16"/>
        </w:rPr>
        <w:t xml:space="preserve"> сельсовет муниципального района </w:t>
      </w:r>
      <w:proofErr w:type="spellStart"/>
      <w:r w:rsidRPr="003072C6">
        <w:rPr>
          <w:rFonts w:eastAsiaTheme="majorEastAsia"/>
          <w:bCs/>
          <w:iCs/>
          <w:sz w:val="16"/>
          <w:szCs w:val="16"/>
        </w:rPr>
        <w:t>Мокшанский</w:t>
      </w:r>
      <w:proofErr w:type="spellEnd"/>
      <w:r w:rsidRPr="003072C6">
        <w:rPr>
          <w:rFonts w:eastAsiaTheme="majorEastAsia"/>
          <w:bCs/>
          <w:iCs/>
          <w:sz w:val="16"/>
          <w:szCs w:val="16"/>
        </w:rPr>
        <w:t xml:space="preserve"> район Пензенской области</w:t>
      </w:r>
      <w:r w:rsidRPr="003072C6">
        <w:rPr>
          <w:rFonts w:eastAsiaTheme="majorEastAsia"/>
          <w:bCs/>
          <w:i/>
          <w:iCs/>
          <w:color w:val="4F81BD" w:themeColor="accent1"/>
          <w:sz w:val="16"/>
          <w:szCs w:val="16"/>
        </w:rPr>
        <w:t>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Комитет местного самоуправления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Пензенской области решил: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1. Внести в решение Комитета местного самоуправления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Пензенской области от 23.12.2024 № 48-12/8 «О бюджете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Пензенской области на 2025 год и на плановый период 2026 и 2027 годов» следующие изменения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1.1. статью 1 решения изложить в новой редакции:</w:t>
      </w:r>
    </w:p>
    <w:p w:rsidR="003072C6" w:rsidRPr="003072C6" w:rsidRDefault="003072C6" w:rsidP="003072C6">
      <w:pPr>
        <w:pStyle w:val="3b"/>
        <w:rPr>
          <w:i/>
          <w:sz w:val="16"/>
          <w:szCs w:val="16"/>
        </w:rPr>
      </w:pPr>
      <w:r w:rsidRPr="003072C6">
        <w:rPr>
          <w:sz w:val="16"/>
          <w:szCs w:val="16"/>
        </w:rPr>
        <w:t xml:space="preserve">«Статья 1. Основные характеристики бюджета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Пензенской области на 2025 год и на плановый период 2026 и 2027 годов.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«1.Утвердить основные характеристики бюджета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Пензенской области (далее –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сельсовета) на 2025 год: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1) прогнозируемый общий объем доходов бюджета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в сумме </w:t>
      </w:r>
      <w:r w:rsidRPr="003072C6">
        <w:rPr>
          <w:bCs/>
          <w:i/>
          <w:iCs/>
          <w:sz w:val="16"/>
          <w:szCs w:val="16"/>
          <w:shd w:val="clear" w:color="auto" w:fill="FFFFFF"/>
        </w:rPr>
        <w:t xml:space="preserve">6 559,318 </w:t>
      </w:r>
      <w:r w:rsidRPr="003072C6">
        <w:rPr>
          <w:sz w:val="16"/>
          <w:szCs w:val="16"/>
          <w:shd w:val="clear" w:color="auto" w:fill="FFFFFF"/>
        </w:rPr>
        <w:t>тыс. рублей;</w:t>
      </w:r>
    </w:p>
    <w:p w:rsidR="003072C6" w:rsidRPr="003072C6" w:rsidRDefault="003072C6" w:rsidP="003072C6">
      <w:pPr>
        <w:pStyle w:val="3b"/>
        <w:rPr>
          <w:sz w:val="16"/>
          <w:szCs w:val="16"/>
          <w:shd w:val="clear" w:color="auto" w:fill="FFFFFF"/>
        </w:rPr>
      </w:pPr>
      <w:r w:rsidRPr="003072C6">
        <w:rPr>
          <w:sz w:val="16"/>
          <w:szCs w:val="16"/>
          <w:shd w:val="clear" w:color="auto" w:fill="FFFFFF"/>
        </w:rPr>
        <w:t xml:space="preserve">2)общий объем расходов бюджета </w:t>
      </w:r>
      <w:proofErr w:type="spellStart"/>
      <w:r w:rsidRPr="003072C6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3072C6">
        <w:rPr>
          <w:sz w:val="16"/>
          <w:szCs w:val="16"/>
          <w:shd w:val="clear" w:color="auto" w:fill="FFFFFF"/>
        </w:rPr>
        <w:t xml:space="preserve"> сельсовета в сумме </w:t>
      </w:r>
      <w:r w:rsidRPr="003072C6">
        <w:rPr>
          <w:bCs/>
          <w:i/>
          <w:iCs/>
          <w:sz w:val="16"/>
          <w:szCs w:val="16"/>
          <w:shd w:val="clear" w:color="auto" w:fill="FFFFFF"/>
        </w:rPr>
        <w:t>6 572,607</w:t>
      </w:r>
      <w:r w:rsidRPr="003072C6">
        <w:rPr>
          <w:sz w:val="16"/>
          <w:szCs w:val="16"/>
          <w:shd w:val="clear" w:color="auto" w:fill="FFFFFF"/>
        </w:rPr>
        <w:t xml:space="preserve"> тыс. рублей;</w:t>
      </w:r>
    </w:p>
    <w:p w:rsidR="003072C6" w:rsidRPr="003072C6" w:rsidRDefault="003072C6" w:rsidP="003072C6">
      <w:pPr>
        <w:pStyle w:val="3b"/>
        <w:rPr>
          <w:sz w:val="16"/>
          <w:szCs w:val="16"/>
          <w:shd w:val="clear" w:color="auto" w:fill="FFFFFF"/>
        </w:rPr>
      </w:pPr>
      <w:r w:rsidRPr="003072C6">
        <w:rPr>
          <w:sz w:val="16"/>
          <w:szCs w:val="16"/>
          <w:shd w:val="clear" w:color="auto" w:fill="FFFFFF"/>
        </w:rPr>
        <w:t xml:space="preserve">3)прогнозируемый дефицит бюджета </w:t>
      </w:r>
      <w:proofErr w:type="spellStart"/>
      <w:r w:rsidRPr="003072C6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3072C6">
        <w:rPr>
          <w:sz w:val="16"/>
          <w:szCs w:val="16"/>
          <w:shd w:val="clear" w:color="auto" w:fill="FFFFFF"/>
        </w:rPr>
        <w:t xml:space="preserve"> сельсовета в сумме </w:t>
      </w:r>
      <w:r w:rsidRPr="003072C6">
        <w:rPr>
          <w:bCs/>
          <w:i/>
          <w:iCs/>
          <w:sz w:val="16"/>
          <w:szCs w:val="16"/>
          <w:shd w:val="clear" w:color="auto" w:fill="FFFFFF"/>
        </w:rPr>
        <w:t>13,289</w:t>
      </w:r>
      <w:r w:rsidRPr="003072C6">
        <w:rPr>
          <w:sz w:val="16"/>
          <w:szCs w:val="16"/>
          <w:shd w:val="clear" w:color="auto" w:fill="FFFFFF"/>
        </w:rPr>
        <w:t xml:space="preserve"> тыс. рублей.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Утвердить основные характеристики бюджета </w:t>
      </w:r>
      <w:proofErr w:type="spellStart"/>
      <w:r w:rsidRPr="003072C6">
        <w:rPr>
          <w:color w:val="000000" w:themeColor="text1"/>
          <w:sz w:val="16"/>
          <w:szCs w:val="16"/>
        </w:rPr>
        <w:t>Подгорненского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сельсовета на плановый период 2026 и 2027 годов: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1) </w:t>
      </w:r>
      <w:r w:rsidRPr="003072C6">
        <w:rPr>
          <w:color w:val="000000"/>
          <w:sz w:val="16"/>
          <w:szCs w:val="16"/>
        </w:rPr>
        <w:t xml:space="preserve">прогнозируемый общий объем доходов бюджета </w:t>
      </w:r>
      <w:proofErr w:type="spellStart"/>
      <w:r w:rsidRPr="003072C6">
        <w:rPr>
          <w:color w:val="000000"/>
          <w:sz w:val="16"/>
          <w:szCs w:val="16"/>
        </w:rPr>
        <w:t>Подгорненского</w:t>
      </w:r>
      <w:proofErr w:type="spellEnd"/>
      <w:r w:rsidRPr="003072C6">
        <w:rPr>
          <w:color w:val="000000"/>
          <w:sz w:val="16"/>
          <w:szCs w:val="16"/>
        </w:rPr>
        <w:t xml:space="preserve"> сельсовета на 2026 год в сумме </w:t>
      </w:r>
      <w:r w:rsidRPr="003072C6">
        <w:rPr>
          <w:bCs/>
          <w:i/>
          <w:iCs/>
          <w:color w:val="000000"/>
          <w:sz w:val="16"/>
          <w:szCs w:val="16"/>
        </w:rPr>
        <w:t>4 009,601</w:t>
      </w:r>
      <w:r w:rsidRPr="003072C6">
        <w:rPr>
          <w:bCs/>
          <w:color w:val="000000"/>
          <w:sz w:val="16"/>
          <w:szCs w:val="16"/>
        </w:rPr>
        <w:t xml:space="preserve"> </w:t>
      </w:r>
      <w:proofErr w:type="spellStart"/>
      <w:r w:rsidRPr="003072C6">
        <w:rPr>
          <w:color w:val="000000"/>
          <w:sz w:val="16"/>
          <w:szCs w:val="16"/>
        </w:rPr>
        <w:t>тыс</w:t>
      </w:r>
      <w:proofErr w:type="gramStart"/>
      <w:r w:rsidRPr="003072C6">
        <w:rPr>
          <w:color w:val="000000"/>
          <w:sz w:val="16"/>
          <w:szCs w:val="16"/>
        </w:rPr>
        <w:t>.р</w:t>
      </w:r>
      <w:proofErr w:type="gramEnd"/>
      <w:r w:rsidRPr="003072C6">
        <w:rPr>
          <w:color w:val="000000"/>
          <w:sz w:val="16"/>
          <w:szCs w:val="16"/>
        </w:rPr>
        <w:t>ублей</w:t>
      </w:r>
      <w:proofErr w:type="spellEnd"/>
      <w:r w:rsidRPr="003072C6">
        <w:rPr>
          <w:color w:val="000000"/>
          <w:sz w:val="16"/>
          <w:szCs w:val="16"/>
        </w:rPr>
        <w:t xml:space="preserve">, на 2027 год в сумме </w:t>
      </w:r>
      <w:r w:rsidRPr="003072C6">
        <w:rPr>
          <w:bCs/>
          <w:i/>
          <w:iCs/>
          <w:color w:val="000000"/>
          <w:sz w:val="16"/>
          <w:szCs w:val="16"/>
        </w:rPr>
        <w:t>4 211,087</w:t>
      </w:r>
      <w:r w:rsidRPr="003072C6">
        <w:rPr>
          <w:i/>
          <w:iCs/>
          <w:color w:val="000000"/>
          <w:sz w:val="16"/>
          <w:szCs w:val="16"/>
        </w:rPr>
        <w:t xml:space="preserve"> </w:t>
      </w:r>
      <w:proofErr w:type="spellStart"/>
      <w:r w:rsidRPr="003072C6">
        <w:rPr>
          <w:color w:val="000000"/>
          <w:sz w:val="16"/>
          <w:szCs w:val="16"/>
        </w:rPr>
        <w:t>тыс.рублей</w:t>
      </w:r>
      <w:proofErr w:type="spellEnd"/>
      <w:r w:rsidRPr="003072C6">
        <w:rPr>
          <w:color w:val="000000"/>
          <w:sz w:val="16"/>
          <w:szCs w:val="16"/>
        </w:rPr>
        <w:t>;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2) общий объем расходов бюджета </w:t>
      </w:r>
      <w:proofErr w:type="spellStart"/>
      <w:r w:rsidRPr="003072C6">
        <w:rPr>
          <w:color w:val="000000" w:themeColor="text1"/>
          <w:sz w:val="16"/>
          <w:szCs w:val="16"/>
        </w:rPr>
        <w:t>Подгорненского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3072C6">
        <w:rPr>
          <w:bCs/>
          <w:i/>
          <w:iCs/>
          <w:color w:val="000000" w:themeColor="text1"/>
          <w:sz w:val="16"/>
          <w:szCs w:val="16"/>
        </w:rPr>
        <w:t>4 794,902</w:t>
      </w:r>
      <w:r w:rsidRPr="003072C6">
        <w:rPr>
          <w:color w:val="000000" w:themeColor="text1"/>
          <w:sz w:val="16"/>
          <w:szCs w:val="16"/>
        </w:rPr>
        <w:t xml:space="preserve"> </w:t>
      </w:r>
      <w:proofErr w:type="spellStart"/>
      <w:r w:rsidRPr="003072C6">
        <w:rPr>
          <w:color w:val="000000" w:themeColor="text1"/>
          <w:sz w:val="16"/>
          <w:szCs w:val="16"/>
        </w:rPr>
        <w:t>тыс</w:t>
      </w:r>
      <w:proofErr w:type="gramStart"/>
      <w:r w:rsidRPr="003072C6">
        <w:rPr>
          <w:color w:val="000000" w:themeColor="text1"/>
          <w:sz w:val="16"/>
          <w:szCs w:val="16"/>
        </w:rPr>
        <w:t>.р</w:t>
      </w:r>
      <w:proofErr w:type="gramEnd"/>
      <w:r w:rsidRPr="003072C6">
        <w:rPr>
          <w:color w:val="000000" w:themeColor="text1"/>
          <w:sz w:val="16"/>
          <w:szCs w:val="16"/>
        </w:rPr>
        <w:t>ублей</w:t>
      </w:r>
      <w:proofErr w:type="spellEnd"/>
      <w:r w:rsidRPr="003072C6">
        <w:rPr>
          <w:color w:val="000000" w:themeColor="text1"/>
          <w:sz w:val="16"/>
          <w:szCs w:val="16"/>
        </w:rPr>
        <w:t xml:space="preserve">, в том числе условно утвержденные расходы — </w:t>
      </w:r>
      <w:r w:rsidRPr="003072C6">
        <w:rPr>
          <w:bCs/>
          <w:i/>
          <w:iCs/>
          <w:color w:val="000000" w:themeColor="text1"/>
          <w:sz w:val="16"/>
          <w:szCs w:val="16"/>
        </w:rPr>
        <w:t>105,0</w:t>
      </w:r>
      <w:r w:rsidRPr="003072C6">
        <w:rPr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3072C6">
        <w:rPr>
          <w:color w:val="000000" w:themeColor="text1"/>
          <w:sz w:val="16"/>
          <w:szCs w:val="16"/>
        </w:rPr>
        <w:t>тыс.рублей</w:t>
      </w:r>
      <w:proofErr w:type="spellEnd"/>
      <w:r w:rsidRPr="003072C6">
        <w:rPr>
          <w:color w:val="000000" w:themeColor="text1"/>
          <w:sz w:val="16"/>
          <w:szCs w:val="16"/>
        </w:rPr>
        <w:t xml:space="preserve"> и на 2027 год в сумме </w:t>
      </w:r>
      <w:r w:rsidRPr="003072C6">
        <w:rPr>
          <w:bCs/>
          <w:i/>
          <w:iCs/>
          <w:color w:val="000000" w:themeColor="text1"/>
          <w:sz w:val="16"/>
          <w:szCs w:val="16"/>
        </w:rPr>
        <w:t>4 456,741</w:t>
      </w:r>
      <w:r w:rsidRPr="003072C6">
        <w:rPr>
          <w:color w:val="000000" w:themeColor="text1"/>
          <w:sz w:val="16"/>
          <w:szCs w:val="16"/>
        </w:rPr>
        <w:t xml:space="preserve"> </w:t>
      </w:r>
      <w:proofErr w:type="spellStart"/>
      <w:r w:rsidRPr="003072C6">
        <w:rPr>
          <w:color w:val="000000" w:themeColor="text1"/>
          <w:sz w:val="16"/>
          <w:szCs w:val="16"/>
        </w:rPr>
        <w:t>тыс.рублей</w:t>
      </w:r>
      <w:proofErr w:type="spellEnd"/>
      <w:r w:rsidRPr="003072C6">
        <w:rPr>
          <w:color w:val="000000" w:themeColor="text1"/>
          <w:sz w:val="16"/>
          <w:szCs w:val="16"/>
        </w:rPr>
        <w:t xml:space="preserve">, в том числе условно утвержденные расходы — </w:t>
      </w:r>
      <w:r w:rsidRPr="003072C6">
        <w:rPr>
          <w:bCs/>
          <w:i/>
          <w:iCs/>
          <w:color w:val="000000" w:themeColor="text1"/>
          <w:sz w:val="16"/>
          <w:szCs w:val="16"/>
        </w:rPr>
        <w:t>190,0</w:t>
      </w:r>
      <w:r w:rsidRPr="003072C6">
        <w:rPr>
          <w:color w:val="000000" w:themeColor="text1"/>
          <w:sz w:val="16"/>
          <w:szCs w:val="16"/>
        </w:rPr>
        <w:t xml:space="preserve"> </w:t>
      </w:r>
      <w:proofErr w:type="spellStart"/>
      <w:r w:rsidRPr="003072C6">
        <w:rPr>
          <w:color w:val="000000" w:themeColor="text1"/>
          <w:sz w:val="16"/>
          <w:szCs w:val="16"/>
        </w:rPr>
        <w:t>тыс.рублей</w:t>
      </w:r>
      <w:proofErr w:type="spellEnd"/>
      <w:r w:rsidRPr="003072C6">
        <w:rPr>
          <w:color w:val="000000" w:themeColor="text1"/>
          <w:sz w:val="16"/>
          <w:szCs w:val="16"/>
        </w:rPr>
        <w:t>;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3) прогнозируемый дефицит бюджета </w:t>
      </w:r>
      <w:proofErr w:type="spellStart"/>
      <w:r w:rsidRPr="003072C6">
        <w:rPr>
          <w:color w:val="000000" w:themeColor="text1"/>
          <w:sz w:val="16"/>
          <w:szCs w:val="16"/>
        </w:rPr>
        <w:t>Подгорненского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3072C6">
        <w:rPr>
          <w:bCs/>
          <w:i/>
          <w:iCs/>
          <w:color w:val="000000" w:themeColor="text1"/>
          <w:sz w:val="16"/>
          <w:szCs w:val="16"/>
        </w:rPr>
        <w:t>785,301</w:t>
      </w:r>
      <w:r w:rsidRPr="003072C6">
        <w:rPr>
          <w:bCs/>
          <w:color w:val="000000" w:themeColor="text1"/>
          <w:sz w:val="16"/>
          <w:szCs w:val="16"/>
        </w:rPr>
        <w:t xml:space="preserve"> </w:t>
      </w:r>
      <w:r w:rsidRPr="003072C6">
        <w:rPr>
          <w:color w:val="000000" w:themeColor="text1"/>
          <w:sz w:val="16"/>
          <w:szCs w:val="16"/>
        </w:rPr>
        <w:t xml:space="preserve">тыс. рублей и на 2027 год в сумме </w:t>
      </w:r>
      <w:r w:rsidRPr="003072C6">
        <w:rPr>
          <w:bCs/>
          <w:i/>
          <w:iCs/>
          <w:color w:val="000000" w:themeColor="text1"/>
          <w:sz w:val="16"/>
          <w:szCs w:val="16"/>
        </w:rPr>
        <w:t>245,654</w:t>
      </w:r>
      <w:r w:rsidRPr="003072C6">
        <w:rPr>
          <w:i/>
          <w:iCs/>
          <w:color w:val="000000" w:themeColor="text1"/>
          <w:sz w:val="16"/>
          <w:szCs w:val="16"/>
        </w:rPr>
        <w:t xml:space="preserve"> </w:t>
      </w:r>
      <w:r w:rsidRPr="003072C6">
        <w:rPr>
          <w:color w:val="000000" w:themeColor="text1"/>
          <w:sz w:val="16"/>
          <w:szCs w:val="16"/>
        </w:rPr>
        <w:t>тыс. рублей.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4) объем расходов резервного фонда администрации </w:t>
      </w:r>
      <w:proofErr w:type="spellStart"/>
      <w:r w:rsidRPr="003072C6">
        <w:rPr>
          <w:color w:val="000000" w:themeColor="text1"/>
          <w:sz w:val="16"/>
          <w:szCs w:val="16"/>
        </w:rPr>
        <w:t>Подгорненского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</w:t>
      </w:r>
      <w:proofErr w:type="spellStart"/>
      <w:r w:rsidRPr="003072C6">
        <w:rPr>
          <w:color w:val="000000" w:themeColor="text1"/>
          <w:sz w:val="16"/>
          <w:szCs w:val="16"/>
        </w:rPr>
        <w:t>Мокшанского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района на 2026 год в сумме </w:t>
      </w:r>
      <w:r w:rsidRPr="003072C6">
        <w:rPr>
          <w:i/>
          <w:iCs/>
          <w:color w:val="000000" w:themeColor="text1"/>
          <w:sz w:val="16"/>
          <w:szCs w:val="16"/>
        </w:rPr>
        <w:t>0,0</w:t>
      </w:r>
      <w:r w:rsidRPr="003072C6">
        <w:rPr>
          <w:color w:val="000000" w:themeColor="text1"/>
          <w:sz w:val="16"/>
          <w:szCs w:val="16"/>
        </w:rPr>
        <w:t xml:space="preserve"> тыс. рублей и на 2027 год в сумме </w:t>
      </w:r>
      <w:r w:rsidRPr="003072C6">
        <w:rPr>
          <w:i/>
          <w:iCs/>
          <w:color w:val="000000" w:themeColor="text1"/>
          <w:sz w:val="16"/>
          <w:szCs w:val="16"/>
        </w:rPr>
        <w:t>0,0</w:t>
      </w:r>
      <w:r w:rsidRPr="003072C6">
        <w:rPr>
          <w:color w:val="000000" w:themeColor="text1"/>
          <w:sz w:val="16"/>
          <w:szCs w:val="16"/>
        </w:rPr>
        <w:t xml:space="preserve"> тыс. рублей;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5) верхний предел муниципального внутреннего долга администрации </w:t>
      </w:r>
      <w:proofErr w:type="spellStart"/>
      <w:r w:rsidRPr="003072C6">
        <w:rPr>
          <w:color w:val="000000" w:themeColor="text1"/>
          <w:sz w:val="16"/>
          <w:szCs w:val="16"/>
        </w:rPr>
        <w:t>Подгорненского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сельсовета </w:t>
      </w:r>
      <w:proofErr w:type="spellStart"/>
      <w:r w:rsidRPr="003072C6">
        <w:rPr>
          <w:color w:val="000000" w:themeColor="text1"/>
          <w:sz w:val="16"/>
          <w:szCs w:val="16"/>
        </w:rPr>
        <w:t>Мокшанского</w:t>
      </w:r>
      <w:proofErr w:type="spellEnd"/>
      <w:r w:rsidRPr="003072C6">
        <w:rPr>
          <w:color w:val="000000" w:themeColor="text1"/>
          <w:sz w:val="16"/>
          <w:szCs w:val="16"/>
        </w:rPr>
        <w:t xml:space="preserve"> района на 1 января 2026 года в сумме </w:t>
      </w:r>
      <w:r w:rsidRPr="003072C6">
        <w:rPr>
          <w:i/>
          <w:iCs/>
          <w:color w:val="000000" w:themeColor="text1"/>
          <w:sz w:val="16"/>
          <w:szCs w:val="16"/>
        </w:rPr>
        <w:t>0,0</w:t>
      </w:r>
      <w:r w:rsidRPr="003072C6">
        <w:rPr>
          <w:color w:val="000000" w:themeColor="text1"/>
          <w:sz w:val="16"/>
          <w:szCs w:val="16"/>
        </w:rPr>
        <w:t xml:space="preserve"> тыс. рублей и на 1 января 2027 года в сумме</w:t>
      </w:r>
      <w:r w:rsidRPr="003072C6">
        <w:rPr>
          <w:i/>
          <w:iCs/>
          <w:color w:val="000000" w:themeColor="text1"/>
          <w:sz w:val="16"/>
          <w:szCs w:val="16"/>
        </w:rPr>
        <w:t xml:space="preserve"> 0,0 </w:t>
      </w:r>
      <w:r w:rsidRPr="003072C6">
        <w:rPr>
          <w:color w:val="000000" w:themeColor="text1"/>
          <w:sz w:val="16"/>
          <w:szCs w:val="16"/>
        </w:rPr>
        <w:t>тыс. рублей.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 3. В настоящем решении применены следующие сокращения: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КБК – код бюджетной классификации,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ГРБС – главный распорядитель бюджетных средств,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Рз</w:t>
      </w:r>
      <w:proofErr w:type="spellEnd"/>
      <w:r w:rsidRPr="003072C6">
        <w:rPr>
          <w:sz w:val="16"/>
          <w:szCs w:val="16"/>
        </w:rPr>
        <w:t xml:space="preserve"> – раздел бюджетной классификации,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gramStart"/>
      <w:r w:rsidRPr="003072C6">
        <w:rPr>
          <w:sz w:val="16"/>
          <w:szCs w:val="16"/>
        </w:rPr>
        <w:t>ПР</w:t>
      </w:r>
      <w:proofErr w:type="gramEnd"/>
      <w:r w:rsidRPr="003072C6">
        <w:rPr>
          <w:sz w:val="16"/>
          <w:szCs w:val="16"/>
        </w:rPr>
        <w:t xml:space="preserve"> – подраздел бюджетной классификации,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ЦСР – целевая статья расходов бюджетной классификации,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МП – программное (непрограммное) направление расходов,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ПП – подпрограмма,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ОМ – основное мероприятие,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НР – направление расходов,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ВР – вид расходов бюджетной классификации.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1.2 Статью 5 решения  изложить в следующей редакции:</w:t>
      </w:r>
    </w:p>
    <w:p w:rsidR="003072C6" w:rsidRPr="003072C6" w:rsidRDefault="003072C6" w:rsidP="003072C6">
      <w:pPr>
        <w:pStyle w:val="3b"/>
        <w:rPr>
          <w:color w:val="000000" w:themeColor="text1"/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lastRenderedPageBreak/>
        <w:t>«Статья 5. Объем межбюджетных трансфертов, получаемых из других бюджетов бюджетной системы Российской Федерации.</w:t>
      </w:r>
    </w:p>
    <w:p w:rsidR="003072C6" w:rsidRPr="003072C6" w:rsidRDefault="003072C6" w:rsidP="003072C6">
      <w:pPr>
        <w:pStyle w:val="3b"/>
        <w:rPr>
          <w:i/>
          <w:sz w:val="16"/>
          <w:szCs w:val="16"/>
        </w:rPr>
      </w:pPr>
      <w:r w:rsidRPr="003072C6">
        <w:rPr>
          <w:color w:val="000000" w:themeColor="text1"/>
          <w:sz w:val="16"/>
          <w:szCs w:val="16"/>
        </w:rPr>
        <w:t xml:space="preserve">1. Утвердить объем межбюджетных трансфертов, получаемых из других бюджетов бюджетной системы Российской Федерации согласно приложению 3 к настоящему </w:t>
      </w:r>
      <w:proofErr w:type="spellStart"/>
      <w:r w:rsidRPr="003072C6">
        <w:rPr>
          <w:color w:val="000000" w:themeColor="text1"/>
          <w:sz w:val="16"/>
          <w:szCs w:val="16"/>
        </w:rPr>
        <w:t>ешению</w:t>
      </w:r>
      <w:proofErr w:type="spellEnd"/>
      <w:r w:rsidRPr="003072C6">
        <w:rPr>
          <w:color w:val="000000" w:themeColor="text1"/>
          <w:sz w:val="16"/>
          <w:szCs w:val="16"/>
        </w:rPr>
        <w:t>, из них объем межбюджетных трансфертов в 2025 году в сумм</w:t>
      </w:r>
      <w:r w:rsidRPr="003072C6">
        <w:rPr>
          <w:color w:val="000000" w:themeColor="text1"/>
          <w:sz w:val="16"/>
          <w:szCs w:val="16"/>
          <w:shd w:val="clear" w:color="auto" w:fill="FFFFFF"/>
        </w:rPr>
        <w:t xml:space="preserve">е 4339,218 </w:t>
      </w:r>
      <w:proofErr w:type="spellStart"/>
      <w:r w:rsidRPr="003072C6">
        <w:rPr>
          <w:color w:val="000000" w:themeColor="text1"/>
          <w:sz w:val="16"/>
          <w:szCs w:val="16"/>
          <w:shd w:val="clear" w:color="auto" w:fill="FFFFFF"/>
        </w:rPr>
        <w:t>тыс</w:t>
      </w:r>
      <w:proofErr w:type="gramStart"/>
      <w:r w:rsidRPr="003072C6">
        <w:rPr>
          <w:color w:val="000000" w:themeColor="text1"/>
          <w:sz w:val="16"/>
          <w:szCs w:val="16"/>
          <w:shd w:val="clear" w:color="auto" w:fill="FFFFFF"/>
        </w:rPr>
        <w:t>.р</w:t>
      </w:r>
      <w:proofErr w:type="gramEnd"/>
      <w:r w:rsidRPr="003072C6">
        <w:rPr>
          <w:color w:val="000000" w:themeColor="text1"/>
          <w:sz w:val="16"/>
          <w:szCs w:val="16"/>
          <w:shd w:val="clear" w:color="auto" w:fill="FFFFFF"/>
        </w:rPr>
        <w:t>ублей</w:t>
      </w:r>
      <w:proofErr w:type="spellEnd"/>
      <w:r w:rsidRPr="003072C6">
        <w:rPr>
          <w:color w:val="000000" w:themeColor="text1"/>
          <w:sz w:val="16"/>
          <w:szCs w:val="16"/>
          <w:shd w:val="clear" w:color="auto" w:fill="FFFFFF"/>
        </w:rPr>
        <w:t xml:space="preserve">, в 2026 году в сумме 2 031,501 </w:t>
      </w:r>
      <w:proofErr w:type="spellStart"/>
      <w:r w:rsidRPr="003072C6">
        <w:rPr>
          <w:color w:val="000000" w:themeColor="text1"/>
          <w:sz w:val="16"/>
          <w:szCs w:val="16"/>
          <w:shd w:val="clear" w:color="auto" w:fill="FFFFFF"/>
        </w:rPr>
        <w:t>тыс.рублей</w:t>
      </w:r>
      <w:proofErr w:type="spellEnd"/>
      <w:r w:rsidRPr="003072C6">
        <w:rPr>
          <w:color w:val="000000" w:themeColor="text1"/>
          <w:sz w:val="16"/>
          <w:szCs w:val="16"/>
          <w:shd w:val="clear" w:color="auto" w:fill="FFFFFF"/>
        </w:rPr>
        <w:t xml:space="preserve"> и в 2027 году в сумме 2 204,787 </w:t>
      </w:r>
      <w:proofErr w:type="spellStart"/>
      <w:r w:rsidRPr="003072C6">
        <w:rPr>
          <w:color w:val="000000" w:themeColor="text1"/>
          <w:sz w:val="16"/>
          <w:szCs w:val="16"/>
          <w:shd w:val="clear" w:color="auto" w:fill="FFFFFF"/>
        </w:rPr>
        <w:t>тыс.рублей</w:t>
      </w:r>
      <w:proofErr w:type="spellEnd"/>
      <w:r w:rsidRPr="003072C6">
        <w:rPr>
          <w:color w:val="000000" w:themeColor="text1"/>
          <w:sz w:val="16"/>
          <w:szCs w:val="16"/>
          <w:shd w:val="clear" w:color="auto" w:fill="FFFFFF"/>
        </w:rPr>
        <w:t>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  <w:lang w:eastAsia="en-US"/>
        </w:rPr>
        <w:t xml:space="preserve">1.3 </w:t>
      </w:r>
      <w:r w:rsidRPr="003072C6">
        <w:rPr>
          <w:bCs/>
          <w:sz w:val="16"/>
          <w:szCs w:val="16"/>
          <w:lang w:eastAsia="en-US"/>
        </w:rPr>
        <w:t>П</w:t>
      </w:r>
      <w:r w:rsidRPr="003072C6">
        <w:rPr>
          <w:sz w:val="16"/>
          <w:szCs w:val="16"/>
          <w:lang w:eastAsia="en-US"/>
        </w:rPr>
        <w:t xml:space="preserve">риложения 1, 3, 4, 5 к решению Комитета местного самоуправления </w:t>
      </w:r>
      <w:proofErr w:type="spellStart"/>
      <w:r w:rsidRPr="003072C6">
        <w:rPr>
          <w:sz w:val="16"/>
          <w:szCs w:val="16"/>
          <w:lang w:eastAsia="en-US"/>
        </w:rPr>
        <w:t>Подгорненского</w:t>
      </w:r>
      <w:proofErr w:type="spellEnd"/>
      <w:r w:rsidRPr="003072C6">
        <w:rPr>
          <w:sz w:val="16"/>
          <w:szCs w:val="16"/>
          <w:lang w:eastAsia="en-US"/>
        </w:rPr>
        <w:t xml:space="preserve"> сельсовета </w:t>
      </w:r>
      <w:proofErr w:type="spellStart"/>
      <w:r w:rsidRPr="003072C6">
        <w:rPr>
          <w:sz w:val="16"/>
          <w:szCs w:val="16"/>
          <w:lang w:eastAsia="en-US"/>
        </w:rPr>
        <w:t>Мокшанского</w:t>
      </w:r>
      <w:proofErr w:type="spellEnd"/>
      <w:r w:rsidRPr="003072C6">
        <w:rPr>
          <w:sz w:val="16"/>
          <w:szCs w:val="16"/>
          <w:lang w:eastAsia="en-US"/>
        </w:rPr>
        <w:t xml:space="preserve"> района Пензенской области от 23.12.2024 № 48-12/8 «О бюджете </w:t>
      </w:r>
      <w:proofErr w:type="spellStart"/>
      <w:r w:rsidRPr="003072C6">
        <w:rPr>
          <w:sz w:val="16"/>
          <w:szCs w:val="16"/>
          <w:lang w:eastAsia="en-US"/>
        </w:rPr>
        <w:t>Подгорненского</w:t>
      </w:r>
      <w:proofErr w:type="spellEnd"/>
      <w:r w:rsidRPr="003072C6">
        <w:rPr>
          <w:sz w:val="16"/>
          <w:szCs w:val="16"/>
          <w:lang w:eastAsia="en-US"/>
        </w:rPr>
        <w:t xml:space="preserve"> сельсовета </w:t>
      </w:r>
      <w:proofErr w:type="spellStart"/>
      <w:r w:rsidRPr="003072C6">
        <w:rPr>
          <w:sz w:val="16"/>
          <w:szCs w:val="16"/>
          <w:lang w:eastAsia="en-US"/>
        </w:rPr>
        <w:t>Мокшанского</w:t>
      </w:r>
      <w:proofErr w:type="spellEnd"/>
      <w:r w:rsidRPr="003072C6">
        <w:rPr>
          <w:sz w:val="16"/>
          <w:szCs w:val="16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2. Настоящее решение опубликовать в информационном бюллетене «Вести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сельсовета».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3. </w:t>
      </w:r>
      <w:r w:rsidRPr="003072C6">
        <w:rPr>
          <w:sz w:val="16"/>
          <w:szCs w:val="16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Глава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</w:t>
      </w:r>
    </w:p>
    <w:p w:rsidR="003072C6" w:rsidRPr="003072C6" w:rsidRDefault="003072C6" w:rsidP="003072C6">
      <w:pPr>
        <w:pStyle w:val="3b"/>
        <w:rPr>
          <w:bCs/>
          <w:sz w:val="16"/>
          <w:szCs w:val="16"/>
        </w:rPr>
      </w:pPr>
      <w:r w:rsidRPr="003072C6">
        <w:rPr>
          <w:sz w:val="16"/>
          <w:szCs w:val="16"/>
        </w:rPr>
        <w:t>Пензенской области                                                        М.В. Кузнецова</w:t>
      </w:r>
    </w:p>
    <w:p w:rsidR="003072C6" w:rsidRPr="003072C6" w:rsidRDefault="003072C6" w:rsidP="003072C6">
      <w:pPr>
        <w:pStyle w:val="3b"/>
        <w:rPr>
          <w:bCs/>
          <w:sz w:val="16"/>
          <w:szCs w:val="16"/>
        </w:rPr>
      </w:pPr>
    </w:p>
    <w:p w:rsidR="003072C6" w:rsidRPr="003072C6" w:rsidRDefault="003072C6" w:rsidP="003072C6">
      <w:pPr>
        <w:pStyle w:val="3b"/>
        <w:rPr>
          <w:bCs/>
          <w:sz w:val="16"/>
          <w:szCs w:val="16"/>
        </w:rPr>
      </w:pPr>
    </w:p>
    <w:p w:rsidR="003072C6" w:rsidRPr="003072C6" w:rsidRDefault="003072C6" w:rsidP="003072C6">
      <w:pPr>
        <w:pStyle w:val="ConsCell"/>
        <w:jc w:val="right"/>
      </w:pPr>
      <w:r w:rsidRPr="003072C6">
        <w:t>Приложение 1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УТВЕРЖДЕНЫ </w:t>
      </w:r>
    </w:p>
    <w:p w:rsidR="003072C6" w:rsidRPr="003072C6" w:rsidRDefault="003072C6" w:rsidP="003072C6">
      <w:pPr>
        <w:pStyle w:val="ConsCell"/>
        <w:jc w:val="right"/>
      </w:pPr>
      <w:r w:rsidRPr="003072C6">
        <w:t>решением Комитета местного самоуправления</w:t>
      </w:r>
    </w:p>
    <w:p w:rsidR="003072C6" w:rsidRPr="003072C6" w:rsidRDefault="003072C6" w:rsidP="003072C6">
      <w:pPr>
        <w:pStyle w:val="ConsCell"/>
        <w:jc w:val="right"/>
      </w:pPr>
      <w:proofErr w:type="spellStart"/>
      <w:r w:rsidRPr="003072C6">
        <w:t>Подгорненского</w:t>
      </w:r>
      <w:proofErr w:type="spellEnd"/>
      <w:r w:rsidRPr="003072C6">
        <w:t xml:space="preserve"> сельсовета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 </w:t>
      </w:r>
      <w:proofErr w:type="spellStart"/>
      <w:r w:rsidRPr="003072C6">
        <w:t>Мокшанского</w:t>
      </w:r>
      <w:proofErr w:type="spellEnd"/>
      <w:r w:rsidRPr="003072C6">
        <w:t xml:space="preserve"> района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 Пензенской области</w:t>
      </w:r>
    </w:p>
    <w:p w:rsidR="003072C6" w:rsidRPr="003072C6" w:rsidRDefault="003072C6" w:rsidP="003072C6">
      <w:pPr>
        <w:pStyle w:val="ConsCell"/>
        <w:jc w:val="right"/>
      </w:pPr>
      <w:r w:rsidRPr="003072C6">
        <w:rPr>
          <w:kern w:val="2"/>
        </w:rPr>
        <w:t>от 28.10.2025№ 94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Источники финансирования дефицита бюджета </w:t>
      </w:r>
      <w:proofErr w:type="spellStart"/>
      <w:r w:rsidRPr="003072C6">
        <w:t>Подгорненского</w:t>
      </w:r>
      <w:proofErr w:type="spellEnd"/>
      <w:r w:rsidRPr="003072C6">
        <w:t xml:space="preserve"> сельсовета</w:t>
      </w:r>
    </w:p>
    <w:p w:rsidR="003072C6" w:rsidRPr="003072C6" w:rsidRDefault="003072C6" w:rsidP="003072C6">
      <w:pPr>
        <w:pStyle w:val="ConsCell"/>
        <w:jc w:val="right"/>
      </w:pPr>
      <w:r w:rsidRPr="003072C6">
        <w:t>на 2025 год и на плановый период 2026 и 2027 годов</w:t>
      </w:r>
    </w:p>
    <w:p w:rsidR="003072C6" w:rsidRPr="003072C6" w:rsidRDefault="003072C6" w:rsidP="003072C6">
      <w:pPr>
        <w:pStyle w:val="ConsCell"/>
        <w:jc w:val="right"/>
      </w:pPr>
      <w:r w:rsidRPr="003072C6">
        <w:t>(</w:t>
      </w:r>
      <w:proofErr w:type="spellStart"/>
      <w:r w:rsidRPr="003072C6">
        <w:t>тыс</w:t>
      </w:r>
      <w:proofErr w:type="gramStart"/>
      <w:r w:rsidRPr="003072C6">
        <w:t>.р</w:t>
      </w:r>
      <w:proofErr w:type="gramEnd"/>
      <w:r w:rsidRPr="003072C6">
        <w:t>уб</w:t>
      </w:r>
      <w:proofErr w:type="spellEnd"/>
      <w:r w:rsidRPr="003072C6"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3072C6">
              <w:rPr>
                <w:sz w:val="16"/>
                <w:szCs w:val="16"/>
              </w:rPr>
              <w:t>тыс</w:t>
            </w:r>
            <w:proofErr w:type="gramStart"/>
            <w:r w:rsidRPr="003072C6">
              <w:rPr>
                <w:sz w:val="16"/>
                <w:szCs w:val="16"/>
              </w:rPr>
              <w:t>.р</w:t>
            </w:r>
            <w:proofErr w:type="gramEnd"/>
            <w:r w:rsidRPr="003072C6">
              <w:rPr>
                <w:sz w:val="16"/>
                <w:szCs w:val="16"/>
              </w:rPr>
              <w:t>уб</w:t>
            </w:r>
            <w:proofErr w:type="spellEnd"/>
            <w:r w:rsidRPr="003072C6">
              <w:rPr>
                <w:sz w:val="16"/>
                <w:szCs w:val="16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 xml:space="preserve">Утверждено на 2026 год, </w:t>
            </w:r>
            <w:proofErr w:type="spellStart"/>
            <w:r w:rsidRPr="003072C6">
              <w:rPr>
                <w:sz w:val="16"/>
                <w:szCs w:val="16"/>
              </w:rPr>
              <w:t>тыс</w:t>
            </w:r>
            <w:proofErr w:type="gramStart"/>
            <w:r w:rsidRPr="003072C6">
              <w:rPr>
                <w:sz w:val="16"/>
                <w:szCs w:val="16"/>
              </w:rPr>
              <w:t>.р</w:t>
            </w:r>
            <w:proofErr w:type="gramEnd"/>
            <w:r w:rsidRPr="003072C6">
              <w:rPr>
                <w:sz w:val="16"/>
                <w:szCs w:val="16"/>
              </w:rPr>
              <w:t>уб</w:t>
            </w:r>
            <w:proofErr w:type="spellEnd"/>
            <w:r w:rsidRPr="003072C6">
              <w:rPr>
                <w:sz w:val="16"/>
                <w:szCs w:val="16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 xml:space="preserve">Утверждено на 2027 год, </w:t>
            </w:r>
            <w:proofErr w:type="spellStart"/>
            <w:r w:rsidRPr="003072C6">
              <w:rPr>
                <w:sz w:val="16"/>
                <w:szCs w:val="16"/>
              </w:rPr>
              <w:t>тыс</w:t>
            </w:r>
            <w:proofErr w:type="gramStart"/>
            <w:r w:rsidRPr="003072C6">
              <w:rPr>
                <w:sz w:val="16"/>
                <w:szCs w:val="16"/>
              </w:rPr>
              <w:t>.р</w:t>
            </w:r>
            <w:proofErr w:type="gramEnd"/>
            <w:r w:rsidRPr="003072C6">
              <w:rPr>
                <w:sz w:val="16"/>
                <w:szCs w:val="16"/>
              </w:rPr>
              <w:t>уб</w:t>
            </w:r>
            <w:proofErr w:type="spellEnd"/>
            <w:r w:rsidRPr="003072C6">
              <w:rPr>
                <w:sz w:val="16"/>
                <w:szCs w:val="16"/>
              </w:rPr>
              <w:t>.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245,654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245,654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245,654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-4 211,087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-4 211,087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-4 211,087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-4 211,087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4 456,741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4 456,741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4 456,741</w:t>
            </w:r>
          </w:p>
        </w:tc>
      </w:tr>
      <w:tr w:rsidR="003072C6" w:rsidRPr="003072C6" w:rsidTr="00D31AE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4 456,741</w:t>
            </w:r>
          </w:p>
        </w:tc>
      </w:tr>
    </w:tbl>
    <w:p w:rsidR="003072C6" w:rsidRPr="003072C6" w:rsidRDefault="003072C6" w:rsidP="003072C6">
      <w:pPr>
        <w:pStyle w:val="3b"/>
        <w:rPr>
          <w:bCs/>
          <w:sz w:val="16"/>
          <w:szCs w:val="16"/>
        </w:rPr>
      </w:pPr>
    </w:p>
    <w:p w:rsidR="003072C6" w:rsidRPr="003072C6" w:rsidRDefault="003072C6" w:rsidP="003072C6">
      <w:pPr>
        <w:pStyle w:val="ConsCell"/>
        <w:jc w:val="right"/>
      </w:pPr>
      <w:r w:rsidRPr="003072C6">
        <w:t>Приложение 3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УТВЕРЖДЕН </w:t>
      </w:r>
    </w:p>
    <w:p w:rsidR="003072C6" w:rsidRPr="003072C6" w:rsidRDefault="003072C6" w:rsidP="003072C6">
      <w:pPr>
        <w:pStyle w:val="ConsCell"/>
        <w:jc w:val="right"/>
      </w:pPr>
      <w:r w:rsidRPr="003072C6">
        <w:t>решением Комитета местного самоуправления</w:t>
      </w:r>
    </w:p>
    <w:p w:rsidR="003072C6" w:rsidRPr="003072C6" w:rsidRDefault="003072C6" w:rsidP="003072C6">
      <w:pPr>
        <w:pStyle w:val="ConsCell"/>
        <w:jc w:val="right"/>
      </w:pPr>
      <w:proofErr w:type="spellStart"/>
      <w:r w:rsidRPr="003072C6">
        <w:t>Подгорненского</w:t>
      </w:r>
      <w:proofErr w:type="spellEnd"/>
      <w:r w:rsidRPr="003072C6">
        <w:t xml:space="preserve"> сельсовета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 </w:t>
      </w:r>
      <w:proofErr w:type="spellStart"/>
      <w:r w:rsidRPr="003072C6">
        <w:t>Мокшанского</w:t>
      </w:r>
      <w:proofErr w:type="spellEnd"/>
      <w:r w:rsidRPr="003072C6">
        <w:t xml:space="preserve"> района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 Пензенской области</w:t>
      </w:r>
    </w:p>
    <w:p w:rsidR="003072C6" w:rsidRPr="003072C6" w:rsidRDefault="003072C6" w:rsidP="003072C6">
      <w:pPr>
        <w:pStyle w:val="ConsCell"/>
        <w:jc w:val="right"/>
      </w:pPr>
      <w:r w:rsidRPr="003072C6">
        <w:rPr>
          <w:kern w:val="2"/>
        </w:rPr>
        <w:t>от 28.10.2025 № 94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Объем межбюджетных трансфертов, получаемых из других бюджетов бюджетной системы Российской Федерации </w:t>
      </w:r>
    </w:p>
    <w:p w:rsidR="003072C6" w:rsidRPr="003072C6" w:rsidRDefault="003072C6" w:rsidP="003072C6">
      <w:pPr>
        <w:pStyle w:val="3b"/>
        <w:jc w:val="right"/>
        <w:rPr>
          <w:sz w:val="16"/>
          <w:szCs w:val="16"/>
        </w:rPr>
      </w:pPr>
      <w:r w:rsidRPr="003072C6">
        <w:rPr>
          <w:color w:val="000000"/>
          <w:sz w:val="16"/>
          <w:szCs w:val="16"/>
        </w:rPr>
        <w:t xml:space="preserve">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3072C6" w:rsidRPr="003072C6" w:rsidTr="00D31AEE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iCs/>
                <w:color w:val="000000"/>
                <w:sz w:val="16"/>
                <w:szCs w:val="16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bCs/>
                <w:iCs/>
                <w:color w:val="000000"/>
                <w:sz w:val="16"/>
                <w:szCs w:val="16"/>
              </w:rPr>
              <w:t>Код</w:t>
            </w:r>
          </w:p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lastRenderedPageBreak/>
              <w:t xml:space="preserve">Сумма </w:t>
            </w:r>
            <w:proofErr w:type="gramStart"/>
            <w:r w:rsidRPr="003072C6">
              <w:rPr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3072C6">
              <w:rPr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3072C6">
              <w:rPr>
                <w:color w:val="000000"/>
                <w:sz w:val="16"/>
                <w:szCs w:val="16"/>
              </w:rPr>
              <w:t>на</w:t>
            </w:r>
            <w:proofErr w:type="gramEnd"/>
          </w:p>
        </w:tc>
      </w:tr>
      <w:tr w:rsidR="003072C6" w:rsidRPr="003072C6" w:rsidTr="00D31AEE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iCs/>
                <w:color w:val="000000"/>
                <w:sz w:val="16"/>
                <w:szCs w:val="16"/>
              </w:rPr>
            </w:pPr>
            <w:r w:rsidRPr="003072C6">
              <w:rPr>
                <w:bCs/>
                <w:i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iCs/>
                <w:color w:val="000000"/>
                <w:sz w:val="16"/>
                <w:szCs w:val="16"/>
              </w:rPr>
            </w:pPr>
            <w:r w:rsidRPr="003072C6">
              <w:rPr>
                <w:bCs/>
                <w:i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iCs/>
                <w:color w:val="000000"/>
                <w:sz w:val="16"/>
                <w:szCs w:val="16"/>
              </w:rPr>
            </w:pPr>
            <w:r w:rsidRPr="003072C6">
              <w:rPr>
                <w:bCs/>
                <w:iCs/>
                <w:color w:val="000000"/>
                <w:sz w:val="16"/>
                <w:szCs w:val="16"/>
              </w:rPr>
              <w:t>2027 год</w:t>
            </w:r>
          </w:p>
        </w:tc>
      </w:tr>
      <w:tr w:rsidR="003072C6" w:rsidRPr="003072C6" w:rsidTr="00D31AEE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color w:val="000000"/>
                <w:sz w:val="16"/>
                <w:szCs w:val="16"/>
              </w:rPr>
              <w:lastRenderedPageBreak/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4339,218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2204,787</w:t>
            </w:r>
          </w:p>
        </w:tc>
      </w:tr>
      <w:tr w:rsidR="003072C6" w:rsidRPr="003072C6" w:rsidTr="00D31AEE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bCs/>
                <w:color w:val="000000"/>
                <w:sz w:val="16"/>
                <w:szCs w:val="16"/>
              </w:rPr>
            </w:pPr>
            <w:r w:rsidRPr="003072C6">
              <w:rPr>
                <w:bCs/>
                <w:color w:val="000000"/>
                <w:sz w:val="16"/>
                <w:szCs w:val="16"/>
              </w:rPr>
              <w:t>3699,916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2204,787</w:t>
            </w:r>
          </w:p>
        </w:tc>
      </w:tr>
      <w:tr w:rsidR="003072C6" w:rsidRPr="003072C6" w:rsidTr="00D31AEE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1447,787</w:t>
            </w:r>
          </w:p>
        </w:tc>
      </w:tr>
      <w:tr w:rsidR="003072C6" w:rsidRPr="003072C6" w:rsidTr="00D31AEE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277,500</w:t>
            </w:r>
          </w:p>
        </w:tc>
      </w:tr>
      <w:tr w:rsidR="003072C6" w:rsidRPr="003072C6" w:rsidTr="00D31AEE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  <w:shd w:val="clear" w:color="auto" w:fill="FFFFFF"/>
              </w:rPr>
            </w:pPr>
            <w:r w:rsidRPr="003072C6">
              <w:rPr>
                <w:color w:val="000000"/>
                <w:sz w:val="16"/>
                <w:szCs w:val="16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1170,287</w:t>
            </w:r>
          </w:p>
        </w:tc>
      </w:tr>
      <w:tr w:rsidR="003072C6" w:rsidRPr="003072C6" w:rsidTr="00D31AEE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color w:val="000000"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  <w:lang w:val="en-US"/>
              </w:rPr>
            </w:pPr>
            <w:r w:rsidRPr="003072C6">
              <w:rPr>
                <w:sz w:val="16"/>
                <w:szCs w:val="16"/>
              </w:rPr>
              <w:t>2284,034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3072C6">
              <w:rPr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3072C6">
              <w:rPr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072C6">
              <w:rPr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072C6">
              <w:rPr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color w:val="000000"/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676,554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3072C6">
              <w:rPr>
                <w:sz w:val="16"/>
                <w:szCs w:val="16"/>
                <w:shd w:val="clear" w:color="auto" w:fill="FFFFFF"/>
              </w:rPr>
              <w:t>1607,480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  <w:lang w:val="en-US"/>
              </w:rPr>
            </w:pPr>
            <w:r w:rsidRPr="003072C6">
              <w:rPr>
                <w:sz w:val="16"/>
                <w:szCs w:val="16"/>
              </w:rPr>
              <w:t>639,302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  <w:r w:rsidRPr="003072C6">
              <w:rPr>
                <w:sz w:val="16"/>
                <w:szCs w:val="16"/>
              </w:rPr>
              <w:t>639,302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2C6" w:rsidRPr="003072C6" w:rsidRDefault="003072C6" w:rsidP="003072C6">
            <w:pPr>
              <w:pStyle w:val="3b"/>
              <w:rPr>
                <w:sz w:val="16"/>
                <w:szCs w:val="16"/>
              </w:rPr>
            </w:pPr>
          </w:p>
        </w:tc>
      </w:tr>
    </w:tbl>
    <w:p w:rsidR="003072C6" w:rsidRPr="003072C6" w:rsidRDefault="003072C6" w:rsidP="003072C6">
      <w:pPr>
        <w:pStyle w:val="3b"/>
        <w:rPr>
          <w:sz w:val="16"/>
          <w:szCs w:val="16"/>
        </w:rPr>
      </w:pP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Приложение 4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УТВЕРЖДЕНО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решением Комитета местного самоуправления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Мокшанского</w:t>
      </w:r>
      <w:proofErr w:type="spellEnd"/>
      <w:r w:rsidRPr="003072C6">
        <w:rPr>
          <w:sz w:val="16"/>
          <w:szCs w:val="16"/>
        </w:rPr>
        <w:t xml:space="preserve"> района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>Пензенской области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kern w:val="2"/>
          <w:sz w:val="16"/>
          <w:szCs w:val="16"/>
        </w:rPr>
        <w:t>от 28.10.2025 № 94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r w:rsidRPr="003072C6">
        <w:rPr>
          <w:sz w:val="16"/>
          <w:szCs w:val="16"/>
        </w:rPr>
        <w:t xml:space="preserve">Распределение бюджетных ассигнований бюджета </w:t>
      </w:r>
      <w:proofErr w:type="spellStart"/>
      <w:r w:rsidRPr="003072C6">
        <w:rPr>
          <w:sz w:val="16"/>
          <w:szCs w:val="16"/>
        </w:rPr>
        <w:t>Подгорненского</w:t>
      </w:r>
      <w:proofErr w:type="spellEnd"/>
      <w:r w:rsidRPr="003072C6">
        <w:rPr>
          <w:sz w:val="16"/>
          <w:szCs w:val="1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3072C6">
        <w:rPr>
          <w:sz w:val="16"/>
          <w:szCs w:val="16"/>
        </w:rPr>
        <w:t>видов расходов классификации расходов бюджетов</w:t>
      </w:r>
      <w:proofErr w:type="gramEnd"/>
      <w:r w:rsidRPr="003072C6">
        <w:rPr>
          <w:sz w:val="16"/>
          <w:szCs w:val="16"/>
        </w:rPr>
        <w:t xml:space="preserve"> на 2025 год и на плановый период 2026- 2027 годов </w:t>
      </w:r>
    </w:p>
    <w:p w:rsidR="003072C6" w:rsidRPr="003072C6" w:rsidRDefault="003072C6" w:rsidP="003072C6">
      <w:pPr>
        <w:pStyle w:val="3b"/>
        <w:rPr>
          <w:sz w:val="16"/>
          <w:szCs w:val="16"/>
        </w:rPr>
      </w:pPr>
      <w:proofErr w:type="spellStart"/>
      <w:r w:rsidRPr="003072C6">
        <w:rPr>
          <w:sz w:val="16"/>
          <w:szCs w:val="16"/>
        </w:rPr>
        <w:t>тыс</w:t>
      </w:r>
      <w:proofErr w:type="gramStart"/>
      <w:r w:rsidRPr="003072C6">
        <w:rPr>
          <w:sz w:val="16"/>
          <w:szCs w:val="16"/>
        </w:rPr>
        <w:t>.р</w:t>
      </w:r>
      <w:proofErr w:type="gramEnd"/>
      <w:r w:rsidRPr="003072C6">
        <w:rPr>
          <w:sz w:val="16"/>
          <w:szCs w:val="16"/>
        </w:rPr>
        <w:t>уб</w:t>
      </w:r>
      <w:proofErr w:type="spellEnd"/>
      <w:r w:rsidRPr="003072C6">
        <w:rPr>
          <w:sz w:val="16"/>
          <w:szCs w:val="16"/>
        </w:rPr>
        <w:t>.</w:t>
      </w:r>
    </w:p>
    <w:tbl>
      <w:tblPr>
        <w:tblW w:w="9849" w:type="dxa"/>
        <w:tblInd w:w="113" w:type="dxa"/>
        <w:tblLook w:val="04A0" w:firstRow="1" w:lastRow="0" w:firstColumn="1" w:lastColumn="0" w:noHBand="0" w:noVBand="1"/>
      </w:tblPr>
      <w:tblGrid>
        <w:gridCol w:w="3159"/>
        <w:gridCol w:w="745"/>
        <w:gridCol w:w="1029"/>
        <w:gridCol w:w="1070"/>
        <w:gridCol w:w="519"/>
        <w:gridCol w:w="1109"/>
        <w:gridCol w:w="1109"/>
        <w:gridCol w:w="1109"/>
      </w:tblGrid>
      <w:tr w:rsidR="003072C6" w:rsidRPr="003072C6" w:rsidTr="00D31AEE">
        <w:trPr>
          <w:trHeight w:val="255"/>
        </w:trPr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Утверждено на 2025 год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Утверждено на 2027 год</w:t>
            </w:r>
          </w:p>
        </w:tc>
      </w:tr>
      <w:tr w:rsidR="003072C6" w:rsidRPr="003072C6" w:rsidTr="00D31AEE">
        <w:trPr>
          <w:trHeight w:val="675"/>
        </w:trPr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6 572,607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4 689,902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4 266,741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3072C6">
              <w:rPr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072C6">
              <w:rPr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10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31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072C6">
              <w:rPr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прохождение её государственной экспертизы.)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255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3072C6" w:rsidRPr="003072C6" w:rsidRDefault="003072C6" w:rsidP="003072C6">
      <w:pPr>
        <w:pStyle w:val="3b"/>
        <w:rPr>
          <w:sz w:val="16"/>
          <w:szCs w:val="16"/>
        </w:rPr>
      </w:pPr>
    </w:p>
    <w:p w:rsidR="003072C6" w:rsidRPr="003072C6" w:rsidRDefault="003072C6" w:rsidP="003072C6">
      <w:pPr>
        <w:pStyle w:val="ConsCell"/>
        <w:jc w:val="right"/>
      </w:pPr>
      <w:r w:rsidRPr="003072C6">
        <w:t>Приложение 5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УТВЕРЖДЕНА </w:t>
      </w:r>
    </w:p>
    <w:p w:rsidR="003072C6" w:rsidRPr="003072C6" w:rsidRDefault="003072C6" w:rsidP="003072C6">
      <w:pPr>
        <w:pStyle w:val="ConsCell"/>
        <w:jc w:val="right"/>
      </w:pPr>
      <w:r w:rsidRPr="003072C6">
        <w:t>решением Комитета местного самоуправления</w:t>
      </w:r>
    </w:p>
    <w:p w:rsidR="003072C6" w:rsidRPr="003072C6" w:rsidRDefault="003072C6" w:rsidP="003072C6">
      <w:pPr>
        <w:pStyle w:val="ConsCell"/>
        <w:jc w:val="right"/>
      </w:pPr>
      <w:proofErr w:type="spellStart"/>
      <w:r w:rsidRPr="003072C6">
        <w:t>Подгорненского</w:t>
      </w:r>
      <w:proofErr w:type="spellEnd"/>
      <w:r w:rsidRPr="003072C6">
        <w:t xml:space="preserve"> сельсовета </w:t>
      </w:r>
    </w:p>
    <w:p w:rsidR="003072C6" w:rsidRPr="003072C6" w:rsidRDefault="003072C6" w:rsidP="003072C6">
      <w:pPr>
        <w:pStyle w:val="ConsCell"/>
        <w:jc w:val="right"/>
      </w:pPr>
      <w:proofErr w:type="spellStart"/>
      <w:r w:rsidRPr="003072C6">
        <w:t>Мокшанского</w:t>
      </w:r>
      <w:proofErr w:type="spellEnd"/>
      <w:r w:rsidRPr="003072C6">
        <w:t xml:space="preserve"> района </w:t>
      </w:r>
    </w:p>
    <w:p w:rsidR="003072C6" w:rsidRPr="003072C6" w:rsidRDefault="003072C6" w:rsidP="003072C6">
      <w:pPr>
        <w:pStyle w:val="ConsCell"/>
        <w:jc w:val="right"/>
      </w:pPr>
      <w:r w:rsidRPr="003072C6">
        <w:t>Пензенской области</w:t>
      </w:r>
    </w:p>
    <w:p w:rsidR="003072C6" w:rsidRPr="003072C6" w:rsidRDefault="003072C6" w:rsidP="003072C6">
      <w:pPr>
        <w:pStyle w:val="ConsCell"/>
        <w:jc w:val="right"/>
      </w:pPr>
      <w:r w:rsidRPr="003072C6">
        <w:rPr>
          <w:kern w:val="2"/>
        </w:rPr>
        <w:t>от 28.10.2025 № 94</w:t>
      </w:r>
    </w:p>
    <w:p w:rsidR="003072C6" w:rsidRPr="003072C6" w:rsidRDefault="003072C6" w:rsidP="003072C6">
      <w:pPr>
        <w:pStyle w:val="ConsCell"/>
        <w:jc w:val="right"/>
      </w:pPr>
      <w:r w:rsidRPr="003072C6">
        <w:rPr>
          <w:bCs/>
        </w:rPr>
        <w:t xml:space="preserve">Ведомственная структура расходов бюджета </w:t>
      </w:r>
      <w:proofErr w:type="spellStart"/>
      <w:r w:rsidRPr="003072C6">
        <w:rPr>
          <w:bCs/>
        </w:rPr>
        <w:t>Подгорненского</w:t>
      </w:r>
      <w:proofErr w:type="spellEnd"/>
      <w:r w:rsidRPr="003072C6">
        <w:rPr>
          <w:bCs/>
        </w:rPr>
        <w:t xml:space="preserve"> сельсовета </w:t>
      </w:r>
      <w:r w:rsidRPr="003072C6">
        <w:t>на 2025 год и на плановый период 2026 и 2027 годов.</w:t>
      </w:r>
    </w:p>
    <w:p w:rsidR="003072C6" w:rsidRPr="003072C6" w:rsidRDefault="003072C6" w:rsidP="003072C6">
      <w:pPr>
        <w:pStyle w:val="ConsCell"/>
        <w:jc w:val="right"/>
      </w:pPr>
      <w:r w:rsidRPr="003072C6">
        <w:t xml:space="preserve">  </w:t>
      </w:r>
      <w:proofErr w:type="spellStart"/>
      <w:r w:rsidRPr="003072C6">
        <w:t>тыс</w:t>
      </w:r>
      <w:proofErr w:type="gramStart"/>
      <w:r w:rsidRPr="003072C6">
        <w:t>.р</w:t>
      </w:r>
      <w:proofErr w:type="gramEnd"/>
      <w:r w:rsidRPr="003072C6">
        <w:t>уб</w:t>
      </w:r>
      <w:proofErr w:type="spellEnd"/>
      <w:r w:rsidRPr="003072C6">
        <w:t>.</w:t>
      </w:r>
    </w:p>
    <w:tbl>
      <w:tblPr>
        <w:tblW w:w="9849" w:type="dxa"/>
        <w:tblInd w:w="113" w:type="dxa"/>
        <w:tblLook w:val="04A0" w:firstRow="1" w:lastRow="0" w:firstColumn="1" w:lastColumn="0" w:noHBand="0" w:noVBand="1"/>
      </w:tblPr>
      <w:tblGrid>
        <w:gridCol w:w="3041"/>
        <w:gridCol w:w="626"/>
        <w:gridCol w:w="722"/>
        <w:gridCol w:w="993"/>
        <w:gridCol w:w="1052"/>
        <w:gridCol w:w="519"/>
        <w:gridCol w:w="975"/>
        <w:gridCol w:w="975"/>
        <w:gridCol w:w="975"/>
      </w:tblGrid>
      <w:tr w:rsidR="003072C6" w:rsidRPr="003072C6" w:rsidTr="00D31AEE">
        <w:trPr>
          <w:trHeight w:val="255"/>
        </w:trPr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proofErr w:type="spellStart"/>
            <w:r w:rsidRPr="003072C6">
              <w:rPr>
                <w:bCs/>
                <w:sz w:val="16"/>
                <w:szCs w:val="16"/>
              </w:rPr>
              <w:t>Утвеждено</w:t>
            </w:r>
            <w:proofErr w:type="spellEnd"/>
            <w:r w:rsidRPr="003072C6">
              <w:rPr>
                <w:bCs/>
                <w:sz w:val="16"/>
                <w:szCs w:val="16"/>
              </w:rPr>
              <w:t xml:space="preserve"> на 2025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proofErr w:type="spellStart"/>
            <w:r w:rsidRPr="003072C6">
              <w:rPr>
                <w:bCs/>
                <w:sz w:val="16"/>
                <w:szCs w:val="16"/>
              </w:rPr>
              <w:t>Утвеждено</w:t>
            </w:r>
            <w:proofErr w:type="spellEnd"/>
            <w:r w:rsidRPr="003072C6">
              <w:rPr>
                <w:bCs/>
                <w:sz w:val="16"/>
                <w:szCs w:val="16"/>
              </w:rPr>
              <w:t xml:space="preserve"> на 2026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proofErr w:type="spellStart"/>
            <w:r w:rsidRPr="003072C6">
              <w:rPr>
                <w:bCs/>
                <w:sz w:val="16"/>
                <w:szCs w:val="16"/>
              </w:rPr>
              <w:t>Утвеждено</w:t>
            </w:r>
            <w:proofErr w:type="spellEnd"/>
            <w:r w:rsidRPr="003072C6">
              <w:rPr>
                <w:bCs/>
                <w:sz w:val="16"/>
                <w:szCs w:val="16"/>
              </w:rPr>
              <w:t xml:space="preserve"> на 2027 год</w:t>
            </w:r>
          </w:p>
        </w:tc>
      </w:tr>
      <w:tr w:rsidR="003072C6" w:rsidRPr="003072C6" w:rsidTr="00D31AEE">
        <w:trPr>
          <w:trHeight w:val="675"/>
        </w:trPr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6 572,607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72C6" w:rsidRPr="003072C6" w:rsidRDefault="003072C6" w:rsidP="003072C6">
            <w:pPr>
              <w:pStyle w:val="3b"/>
              <w:rPr>
                <w:bCs/>
                <w:sz w:val="16"/>
                <w:szCs w:val="16"/>
              </w:rPr>
            </w:pPr>
            <w:r w:rsidRPr="003072C6">
              <w:rPr>
                <w:bCs/>
                <w:sz w:val="16"/>
                <w:szCs w:val="16"/>
              </w:rPr>
              <w:t>4 266,741</w:t>
            </w:r>
          </w:p>
        </w:tc>
      </w:tr>
      <w:tr w:rsidR="003072C6" w:rsidRPr="003072C6" w:rsidTr="00D31AEE">
        <w:trPr>
          <w:trHeight w:val="106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6 572,607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ОБЩЕГОСУДАРСТВЕННЫЕ ВОПРОСЫ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3072C6">
              <w:rPr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072C6">
              <w:rPr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89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</w:t>
            </w: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89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072C6">
              <w:rPr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47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прохождение её государственной экспертизы.)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072C6">
              <w:rPr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072C6">
              <w:rPr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3072C6" w:rsidRPr="003072C6" w:rsidTr="00D31AEE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72C6" w:rsidRPr="003072C6" w:rsidRDefault="003072C6" w:rsidP="003072C6">
            <w:pPr>
              <w:pStyle w:val="3b"/>
              <w:rPr>
                <w:bCs/>
                <w:i/>
                <w:iCs/>
                <w:sz w:val="16"/>
                <w:szCs w:val="16"/>
              </w:rPr>
            </w:pPr>
            <w:r w:rsidRPr="003072C6">
              <w:rPr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3072C6" w:rsidRPr="003072C6" w:rsidRDefault="003072C6" w:rsidP="003072C6">
      <w:pPr>
        <w:pStyle w:val="3b"/>
        <w:rPr>
          <w:bCs/>
          <w:i/>
          <w:iCs/>
          <w:sz w:val="16"/>
          <w:szCs w:val="16"/>
        </w:rPr>
      </w:pPr>
    </w:p>
    <w:p w:rsidR="008C2C33" w:rsidRPr="008C2C33" w:rsidRDefault="008C2C33" w:rsidP="008C2C33">
      <w:pPr>
        <w:jc w:val="center"/>
        <w:rPr>
          <w:rFonts w:ascii="Times New Roman" w:hAnsi="Times New Roman"/>
          <w:b/>
          <w:sz w:val="16"/>
          <w:szCs w:val="16"/>
        </w:rPr>
      </w:pPr>
      <w:r w:rsidRPr="008C2C33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 wp14:anchorId="3C19A75A" wp14:editId="3F35F28D">
            <wp:extent cx="563807" cy="7715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07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C33" w:rsidRPr="008C2C33" w:rsidRDefault="008C2C33" w:rsidP="008C2C33">
      <w:pPr>
        <w:pStyle w:val="ConsCell"/>
        <w:jc w:val="center"/>
      </w:pPr>
      <w:r w:rsidRPr="008C2C33">
        <w:t>КОМИТЕТ МЕСТНОГО САМОУПРАВЛЕНИЯ</w:t>
      </w:r>
    </w:p>
    <w:p w:rsidR="008C2C33" w:rsidRPr="008C2C33" w:rsidRDefault="008C2C33" w:rsidP="008C2C33">
      <w:pPr>
        <w:pStyle w:val="ConsCell"/>
        <w:jc w:val="center"/>
      </w:pPr>
      <w:r w:rsidRPr="008C2C33">
        <w:t>ПОДГОРНЕНСКОГО СЕЛЬСОВЕТА</w:t>
      </w:r>
    </w:p>
    <w:p w:rsidR="008C2C33" w:rsidRPr="008C2C33" w:rsidRDefault="008C2C33" w:rsidP="008C2C33">
      <w:pPr>
        <w:pStyle w:val="ConsCell"/>
        <w:jc w:val="center"/>
      </w:pPr>
      <w:r w:rsidRPr="008C2C33">
        <w:t>МОКШАНСКОГО РАЙОНА ПЕНЗЕНСКОЙ ОБЛАСТИ</w:t>
      </w:r>
    </w:p>
    <w:p w:rsidR="008C2C33" w:rsidRPr="008C2C33" w:rsidRDefault="008C2C33" w:rsidP="008C2C33">
      <w:pPr>
        <w:pStyle w:val="ConsCell"/>
        <w:jc w:val="center"/>
      </w:pPr>
      <w:r w:rsidRPr="008C2C33">
        <w:t>ВОСЬМОГО СОЗЫВА</w:t>
      </w:r>
    </w:p>
    <w:p w:rsidR="008C2C33" w:rsidRPr="008C2C33" w:rsidRDefault="008C2C33" w:rsidP="008C2C33">
      <w:pPr>
        <w:jc w:val="center"/>
        <w:rPr>
          <w:rFonts w:ascii="Times New Roman" w:hAnsi="Times New Roman"/>
          <w:sz w:val="16"/>
          <w:szCs w:val="16"/>
        </w:rPr>
      </w:pPr>
      <w:r w:rsidRPr="008C2C33">
        <w:rPr>
          <w:rFonts w:ascii="Times New Roman" w:hAnsi="Times New Roman"/>
          <w:b/>
          <w:sz w:val="16"/>
          <w:szCs w:val="16"/>
        </w:rPr>
        <w:t>РЕШЕНИЕ</w:t>
      </w:r>
    </w:p>
    <w:p w:rsidR="008C2C33" w:rsidRPr="008C2C33" w:rsidRDefault="008C2C33" w:rsidP="008C2C33">
      <w:pPr>
        <w:jc w:val="center"/>
        <w:rPr>
          <w:rFonts w:ascii="Times New Roman" w:hAnsi="Times New Roman"/>
          <w:sz w:val="16"/>
          <w:szCs w:val="16"/>
        </w:rPr>
      </w:pPr>
      <w:r w:rsidRPr="008C2C33">
        <w:rPr>
          <w:rFonts w:ascii="Times New Roman" w:hAnsi="Times New Roman"/>
          <w:sz w:val="16"/>
          <w:szCs w:val="16"/>
        </w:rPr>
        <w:t>от 28.10.2025 № 95-30/8</w:t>
      </w:r>
    </w:p>
    <w:p w:rsidR="008C2C33" w:rsidRPr="008C2C33" w:rsidRDefault="008C2C33" w:rsidP="008C2C33">
      <w:pPr>
        <w:jc w:val="center"/>
        <w:rPr>
          <w:rFonts w:ascii="Times New Roman" w:hAnsi="Times New Roman"/>
          <w:sz w:val="16"/>
          <w:szCs w:val="16"/>
        </w:rPr>
      </w:pPr>
      <w:r w:rsidRPr="008C2C33">
        <w:rPr>
          <w:rFonts w:ascii="Times New Roman" w:hAnsi="Times New Roman"/>
          <w:sz w:val="16"/>
          <w:szCs w:val="16"/>
        </w:rPr>
        <w:t>с. Подгорное</w:t>
      </w:r>
    </w:p>
    <w:p w:rsidR="008C2C33" w:rsidRPr="008C2C33" w:rsidRDefault="008C2C33" w:rsidP="008C2C33">
      <w:pPr>
        <w:pStyle w:val="10"/>
        <w:jc w:val="center"/>
        <w:rPr>
          <w:rFonts w:ascii="Times New Roman" w:hAnsi="Times New Roman" w:cs="Times New Roman"/>
          <w:sz w:val="16"/>
          <w:szCs w:val="16"/>
        </w:rPr>
      </w:pPr>
      <w:r w:rsidRPr="008C2C33">
        <w:rPr>
          <w:rFonts w:ascii="Times New Roman" w:hAnsi="Times New Roman" w:cs="Times New Roman"/>
          <w:sz w:val="16"/>
          <w:szCs w:val="16"/>
        </w:rPr>
        <w:lastRenderedPageBreak/>
        <w:t xml:space="preserve">О приостановлении действия отдельных полномочий Положения о бюджетном процессе в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Подгорненском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сельсовете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сельсовета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Подгорненском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сельсовете</w:t>
      </w:r>
    </w:p>
    <w:p w:rsidR="008C2C33" w:rsidRPr="008C2C33" w:rsidRDefault="008C2C33" w:rsidP="008C2C33">
      <w:pPr>
        <w:pStyle w:val="10"/>
        <w:jc w:val="center"/>
        <w:rPr>
          <w:rFonts w:ascii="Times New Roman" w:hAnsi="Times New Roman" w:cs="Times New Roman"/>
          <w:sz w:val="16"/>
          <w:szCs w:val="16"/>
        </w:rPr>
      </w:pPr>
      <w:r w:rsidRPr="008C2C3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C2C33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sz w:val="16"/>
          <w:szCs w:val="16"/>
        </w:rPr>
        <w:t xml:space="preserve"> района Пензенской области»</w:t>
      </w:r>
    </w:p>
    <w:p w:rsidR="008C2C33" w:rsidRPr="008C2C33" w:rsidRDefault="008C2C33" w:rsidP="008C2C33">
      <w:pPr>
        <w:ind w:firstLine="708"/>
        <w:jc w:val="both"/>
        <w:rPr>
          <w:rFonts w:ascii="Times New Roman" w:hAnsi="Times New Roman"/>
          <w:sz w:val="16"/>
          <w:szCs w:val="16"/>
          <w:lang w:eastAsia="ru-RU"/>
        </w:rPr>
      </w:pPr>
      <w:r w:rsidRPr="008C2C33">
        <w:rPr>
          <w:rFonts w:ascii="Times New Roman" w:hAnsi="Times New Roman"/>
          <w:sz w:val="16"/>
          <w:szCs w:val="16"/>
        </w:rPr>
        <w:t xml:space="preserve">В соответствии с Бюджетным кодексом Российской Федерации,  руководствуясь Уставом сельского поселения </w:t>
      </w:r>
      <w:proofErr w:type="spellStart"/>
      <w:r w:rsidRPr="008C2C33">
        <w:rPr>
          <w:rFonts w:ascii="Times New Roman" w:hAnsi="Times New Roman"/>
          <w:sz w:val="16"/>
          <w:szCs w:val="16"/>
        </w:rPr>
        <w:t>Подгорненский</w:t>
      </w:r>
      <w:proofErr w:type="spellEnd"/>
      <w:r w:rsidRPr="008C2C33">
        <w:rPr>
          <w:rFonts w:ascii="Times New Roman" w:hAnsi="Times New Roman"/>
          <w:sz w:val="16"/>
          <w:szCs w:val="16"/>
        </w:rPr>
        <w:t xml:space="preserve"> сельсовет муниципального района </w:t>
      </w:r>
      <w:proofErr w:type="spellStart"/>
      <w:r w:rsidRPr="008C2C33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8C2C33">
        <w:rPr>
          <w:rFonts w:ascii="Times New Roman" w:hAnsi="Times New Roman"/>
          <w:sz w:val="16"/>
          <w:szCs w:val="16"/>
        </w:rPr>
        <w:t xml:space="preserve"> район Пензенской области,</w:t>
      </w:r>
    </w:p>
    <w:p w:rsidR="008C2C33" w:rsidRPr="008C2C33" w:rsidRDefault="008C2C33" w:rsidP="008C2C33">
      <w:pPr>
        <w:ind w:firstLine="708"/>
        <w:jc w:val="center"/>
        <w:rPr>
          <w:rFonts w:ascii="Times New Roman" w:hAnsi="Times New Roman"/>
          <w:b/>
          <w:sz w:val="16"/>
          <w:szCs w:val="16"/>
        </w:rPr>
      </w:pPr>
      <w:r w:rsidRPr="008C2C33">
        <w:rPr>
          <w:rFonts w:ascii="Times New Roman" w:hAnsi="Times New Roman"/>
          <w:b/>
          <w:sz w:val="16"/>
          <w:szCs w:val="16"/>
        </w:rPr>
        <w:t xml:space="preserve">Комитет местного самоуправления </w:t>
      </w:r>
      <w:proofErr w:type="spellStart"/>
      <w:r w:rsidRPr="008C2C33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8C2C33">
        <w:rPr>
          <w:rFonts w:ascii="Times New Roman" w:hAnsi="Times New Roman"/>
          <w:b/>
          <w:sz w:val="16"/>
          <w:szCs w:val="16"/>
        </w:rPr>
        <w:t xml:space="preserve"> сельсовета</w:t>
      </w:r>
      <w:r w:rsidRPr="008C2C33">
        <w:rPr>
          <w:rFonts w:ascii="Times New Roman" w:hAnsi="Times New Roman"/>
          <w:sz w:val="16"/>
          <w:szCs w:val="16"/>
        </w:rPr>
        <w:t xml:space="preserve"> </w:t>
      </w:r>
      <w:r w:rsidRPr="008C2C33">
        <w:rPr>
          <w:rFonts w:ascii="Times New Roman" w:hAnsi="Times New Roman"/>
          <w:b/>
          <w:sz w:val="16"/>
          <w:szCs w:val="16"/>
        </w:rPr>
        <w:t>решил:</w:t>
      </w:r>
    </w:p>
    <w:p w:rsidR="008C2C33" w:rsidRPr="008C2C33" w:rsidRDefault="008C2C33" w:rsidP="008C2C33">
      <w:pPr>
        <w:pStyle w:val="1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C2C33">
        <w:rPr>
          <w:rFonts w:ascii="Times New Roman" w:hAnsi="Times New Roman" w:cs="Times New Roman"/>
          <w:b/>
          <w:sz w:val="16"/>
          <w:szCs w:val="16"/>
        </w:rPr>
        <w:t xml:space="preserve">1. </w:t>
      </w:r>
      <w:proofErr w:type="gramStart"/>
      <w:r w:rsidRPr="008C2C33">
        <w:rPr>
          <w:rFonts w:ascii="Times New Roman" w:hAnsi="Times New Roman" w:cs="Times New Roman"/>
          <w:b/>
          <w:sz w:val="16"/>
          <w:szCs w:val="16"/>
        </w:rPr>
        <w:t xml:space="preserve">Приостановить до 1 января 2026 года действие статьи 17 и подпункт 5 пункта 2 статьи 18 Положения о бюджетном процессе в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Подгорненском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сельсовете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Подгорненского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сельсовета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Подгорненском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сельсовете  </w:t>
      </w:r>
      <w:proofErr w:type="spellStart"/>
      <w:r w:rsidRPr="008C2C33">
        <w:rPr>
          <w:rFonts w:ascii="Times New Roman" w:hAnsi="Times New Roman" w:cs="Times New Roman"/>
          <w:b/>
          <w:sz w:val="16"/>
          <w:szCs w:val="16"/>
        </w:rPr>
        <w:t>Мокшанского</w:t>
      </w:r>
      <w:proofErr w:type="spellEnd"/>
      <w:r w:rsidRPr="008C2C33">
        <w:rPr>
          <w:rFonts w:ascii="Times New Roman" w:hAnsi="Times New Roman" w:cs="Times New Roman"/>
          <w:b/>
          <w:sz w:val="16"/>
          <w:szCs w:val="16"/>
        </w:rPr>
        <w:t xml:space="preserve"> района Пензенской области».</w:t>
      </w:r>
      <w:proofErr w:type="gramEnd"/>
    </w:p>
    <w:p w:rsidR="008C2C33" w:rsidRPr="008C2C33" w:rsidRDefault="008C2C33" w:rsidP="008C2C33">
      <w:pPr>
        <w:ind w:firstLine="708"/>
        <w:jc w:val="both"/>
        <w:rPr>
          <w:rFonts w:ascii="Times New Roman" w:hAnsi="Times New Roman"/>
          <w:sz w:val="16"/>
          <w:szCs w:val="16"/>
        </w:rPr>
      </w:pPr>
      <w:r w:rsidRPr="008C2C33">
        <w:rPr>
          <w:rFonts w:ascii="Times New Roman" w:hAnsi="Times New Roman"/>
          <w:sz w:val="16"/>
          <w:szCs w:val="16"/>
        </w:rPr>
        <w:t xml:space="preserve">2. Настоящее решение опубликовать в информационном бюллетене «Вести </w:t>
      </w:r>
      <w:proofErr w:type="spellStart"/>
      <w:r w:rsidRPr="008C2C3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C2C33">
        <w:rPr>
          <w:rFonts w:ascii="Times New Roman" w:hAnsi="Times New Roman"/>
          <w:sz w:val="16"/>
          <w:szCs w:val="16"/>
        </w:rPr>
        <w:t xml:space="preserve"> сельсовета».</w:t>
      </w:r>
    </w:p>
    <w:p w:rsidR="008C2C33" w:rsidRPr="008C2C33" w:rsidRDefault="008C2C33" w:rsidP="008C2C3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6"/>
          <w:szCs w:val="16"/>
          <w:lang w:eastAsia="ru-RU"/>
        </w:rPr>
      </w:pPr>
      <w:r w:rsidRPr="008C2C33">
        <w:rPr>
          <w:rFonts w:ascii="Times New Roman" w:hAnsi="Times New Roman"/>
          <w:sz w:val="16"/>
          <w:szCs w:val="16"/>
        </w:rPr>
        <w:t>3. Настоящее решение вступает в силу на следующий день после его официального опубликования.</w:t>
      </w:r>
    </w:p>
    <w:p w:rsidR="008C2C33" w:rsidRPr="008C2C33" w:rsidRDefault="008C2C33" w:rsidP="008C2C33">
      <w:pPr>
        <w:pStyle w:val="ConsCell"/>
      </w:pPr>
      <w:r w:rsidRPr="008C2C33">
        <w:t xml:space="preserve">Глава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</w:p>
    <w:p w:rsidR="008C2C33" w:rsidRPr="008C2C33" w:rsidRDefault="008C2C33" w:rsidP="008C2C33">
      <w:pPr>
        <w:pStyle w:val="ConsCell"/>
      </w:pPr>
      <w:proofErr w:type="spellStart"/>
      <w:r w:rsidRPr="008C2C33">
        <w:t>Мокшанского</w:t>
      </w:r>
      <w:proofErr w:type="spellEnd"/>
      <w:r w:rsidRPr="008C2C33">
        <w:t xml:space="preserve"> района </w:t>
      </w:r>
    </w:p>
    <w:p w:rsidR="008C2C33" w:rsidRPr="008C2C33" w:rsidRDefault="008C2C33" w:rsidP="008C2C33">
      <w:pPr>
        <w:pStyle w:val="ConsCell"/>
      </w:pPr>
      <w:r w:rsidRPr="008C2C33">
        <w:t xml:space="preserve">Пензенской области                                                              </w:t>
      </w:r>
      <w:proofErr w:type="spellStart"/>
      <w:r w:rsidRPr="008C2C33">
        <w:t>М.В.Кузнецова</w:t>
      </w:r>
      <w:proofErr w:type="spellEnd"/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color w:val="365F91"/>
          <w:spacing w:val="-6"/>
          <w:sz w:val="16"/>
          <w:szCs w:val="16"/>
          <w:lang w:val="ru-RU" w:eastAsia="ru-RU"/>
        </w:rPr>
      </w:pPr>
      <w:bookmarkStart w:id="0" w:name="_Hlk119047107"/>
      <w:bookmarkStart w:id="1" w:name="_GoBack"/>
      <w:r w:rsidRPr="008C2C33">
        <w:rPr>
          <w:rFonts w:ascii="Times New Roman" w:hAnsi="Times New Roman"/>
          <w:b/>
          <w:noProof/>
          <w:color w:val="365F91"/>
          <w:sz w:val="16"/>
          <w:szCs w:val="16"/>
          <w:lang w:eastAsia="ru-RU"/>
        </w:rPr>
        <w:drawing>
          <wp:inline distT="0" distB="0" distL="0" distR="0" wp14:anchorId="40FD5B3D" wp14:editId="52A20FB2">
            <wp:extent cx="542925" cy="7317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7" r="-79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176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color w:val="365F91"/>
          <w:spacing w:val="-6"/>
          <w:sz w:val="16"/>
          <w:szCs w:val="16"/>
          <w:lang w:val="ru-RU" w:eastAsia="ru-RU"/>
        </w:rPr>
      </w:pP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  <w:t>КОМИТЕТ МЕСТНОГО САМОУПРАВЛЕНИЯ</w:t>
      </w: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  <w:t xml:space="preserve">ПОДГОРНЕНСКОГО СЕЛЬСОВЕТА </w:t>
      </w: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  <w:t>МОКШАНСКОГО РАЙОНА ПЕНЗЕНСКОЙ ОБЛАСТИ</w:t>
      </w: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  <w:t xml:space="preserve"> ВОСЬМОГО СОЗЫВА</w:t>
      </w: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</w:pPr>
    </w:p>
    <w:p w:rsidR="008C2C33" w:rsidRPr="008C2C33" w:rsidRDefault="008C2C33" w:rsidP="008C2C33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pacing w:val="-6"/>
          <w:sz w:val="16"/>
          <w:szCs w:val="16"/>
          <w:lang w:eastAsia="ru-RU"/>
        </w:rPr>
        <w:t>РЕШЕНИЕ</w:t>
      </w:r>
    </w:p>
    <w:p w:rsidR="008C2C33" w:rsidRPr="008C2C33" w:rsidRDefault="008C2C33" w:rsidP="008C2C33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bookmarkStart w:id="2" w:name="_Hlk143766864"/>
    </w:p>
    <w:p w:rsidR="008C2C33" w:rsidRPr="008C2C33" w:rsidRDefault="008C2C33" w:rsidP="008C2C33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Cs/>
          <w:sz w:val="16"/>
          <w:szCs w:val="16"/>
          <w:lang w:eastAsia="ru-RU"/>
        </w:rPr>
        <w:t>от 28.10.2025 № 96-30/8</w:t>
      </w:r>
    </w:p>
    <w:bookmarkEnd w:id="2"/>
    <w:p w:rsidR="008C2C33" w:rsidRPr="008C2C33" w:rsidRDefault="008C2C33" w:rsidP="008C2C33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Cs/>
          <w:sz w:val="16"/>
          <w:szCs w:val="16"/>
          <w:lang w:eastAsia="ru-RU"/>
        </w:rPr>
        <w:t>с. Подгорное</w:t>
      </w:r>
    </w:p>
    <w:p w:rsidR="008C2C33" w:rsidRPr="008C2C33" w:rsidRDefault="008C2C33" w:rsidP="008C2C33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8C2C3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района Пензенской области,</w:t>
      </w: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утвержденное решением Комитета местного самоуправления </w:t>
      </w: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района Пензенской области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от 26.07.2019 № 433-110/6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C2C33" w:rsidRPr="008C2C33" w:rsidRDefault="008C2C33" w:rsidP="008C2C33">
      <w:pPr>
        <w:ind w:firstLine="567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 24.04.2024 № 4208-ЗПО «О муниципальной службе в Пензенской области», руководствуясь Уставом сельского поселения </w:t>
      </w:r>
      <w:proofErr w:type="spellStart"/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>Подгорненский</w:t>
      </w:r>
      <w:proofErr w:type="spellEnd"/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сельсовет муниципального района </w:t>
      </w:r>
      <w:proofErr w:type="spellStart"/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>Мокшанский</w:t>
      </w:r>
      <w:proofErr w:type="spellEnd"/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район Пензенской области</w:t>
      </w:r>
      <w:r w:rsidRPr="008C2C33">
        <w:rPr>
          <w:rFonts w:ascii="Times New Roman" w:eastAsia="Times New Roman" w:hAnsi="Times New Roman"/>
          <w:iCs/>
          <w:sz w:val="16"/>
          <w:szCs w:val="16"/>
        </w:rPr>
        <w:t>,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Комитет местного самоуправления </w:t>
      </w: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района Пензенской области решил: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1. Внести изменения в Положение об оплате труда муниципальных служащих органов местного самоуправления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Пензенской области от 26.07.2019 № 433-110/6, (далее </w:t>
      </w:r>
      <w:proofErr w:type="gram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-П</w:t>
      </w:r>
      <w:proofErr w:type="gram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риложение) </w:t>
      </w:r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>следующие изменения: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    1.1. Приложение № 1 к Положению изложить в новой редакции согласно приложению № 1 к настоящему решению;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    1.2. Приложение № 2 к Положению изложить в новой редакции согласно приложению № 2 к настоящему решению.</w:t>
      </w:r>
    </w:p>
    <w:p w:rsidR="008C2C33" w:rsidRPr="008C2C33" w:rsidRDefault="008C2C33" w:rsidP="008C2C33">
      <w:pPr>
        <w:tabs>
          <w:tab w:val="left" w:pos="567"/>
        </w:tabs>
        <w:overflowPunct w:val="0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8C2C33" w:rsidRPr="008C2C33" w:rsidRDefault="008C2C33" w:rsidP="008C2C3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3. </w:t>
      </w:r>
      <w:bookmarkStart w:id="3" w:name="_Hlk143688988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bookmarkEnd w:id="3"/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    4. </w:t>
      </w:r>
      <w:proofErr w:type="gram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Контроль за</w:t>
      </w:r>
      <w:proofErr w:type="gram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исполнением настоящего решения возложить на главу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Пензенской области.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Глава </w:t>
      </w: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сельсовета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Пензенской области                                                                         </w:t>
      </w:r>
      <w:proofErr w:type="spellStart"/>
      <w:r w:rsidRPr="008C2C33">
        <w:rPr>
          <w:rFonts w:ascii="Times New Roman" w:eastAsia="Times New Roman" w:hAnsi="Times New Roman"/>
          <w:b/>
          <w:iCs/>
          <w:sz w:val="16"/>
          <w:szCs w:val="16"/>
          <w:lang w:eastAsia="ru-RU"/>
        </w:rPr>
        <w:t>М.В.Кузнецова</w:t>
      </w:r>
      <w:proofErr w:type="spellEnd"/>
    </w:p>
    <w:p w:rsidR="008C2C33" w:rsidRPr="008C2C33" w:rsidRDefault="008C2C33" w:rsidP="008C2C33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Приложение № 1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к решению Комитета местного самоуправления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spacing w:after="0" w:line="240" w:lineRule="auto"/>
        <w:ind w:right="-1"/>
        <w:jc w:val="right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Cs/>
          <w:sz w:val="16"/>
          <w:szCs w:val="16"/>
          <w:lang w:eastAsia="ru-RU"/>
        </w:rPr>
        <w:t>от 28.10.2025 № 96</w:t>
      </w:r>
    </w:p>
    <w:p w:rsidR="008C2C33" w:rsidRPr="008C2C33" w:rsidRDefault="008C2C33" w:rsidP="008C2C33">
      <w:pPr>
        <w:spacing w:after="0" w:line="240" w:lineRule="auto"/>
        <w:ind w:right="-1"/>
        <w:jc w:val="right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«Приложение № 1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4" w:name="_Hlk143688945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к Положению об оплате труда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муниципальных служащих </w:t>
      </w:r>
      <w:bookmarkStart w:id="5" w:name="_Hlk143688893"/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органов местного самоуправления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gram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утвержденному</w:t>
      </w:r>
      <w:proofErr w:type="gram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решением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Комитета местного самоуправления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от </w:t>
      </w:r>
      <w:r w:rsidRPr="008C2C33">
        <w:rPr>
          <w:rFonts w:ascii="Times New Roman" w:hAnsi="Times New Roman"/>
          <w:color w:val="323232"/>
          <w:spacing w:val="-6"/>
          <w:sz w:val="16"/>
          <w:szCs w:val="16"/>
        </w:rPr>
        <w:t>26.07.2019 № 433-110/6»</w:t>
      </w:r>
    </w:p>
    <w:bookmarkEnd w:id="4"/>
    <w:bookmarkEnd w:id="5"/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Cs/>
          <w:sz w:val="16"/>
          <w:szCs w:val="16"/>
          <w:highlight w:val="magenta"/>
          <w:lang w:eastAsia="ru-RU"/>
        </w:rPr>
      </w:pPr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>(новая редакция)</w:t>
      </w:r>
    </w:p>
    <w:p w:rsidR="008C2C33" w:rsidRPr="008C2C33" w:rsidRDefault="008C2C33" w:rsidP="008C2C33">
      <w:pPr>
        <w:tabs>
          <w:tab w:val="left" w:pos="3912"/>
        </w:tabs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iCs/>
          <w:sz w:val="16"/>
          <w:szCs w:val="16"/>
          <w:highlight w:val="magenta"/>
          <w:lang w:eastAsia="ru-RU"/>
        </w:rPr>
      </w:pPr>
    </w:p>
    <w:p w:rsidR="008C2C33" w:rsidRPr="008C2C33" w:rsidRDefault="008C2C33" w:rsidP="008C2C33">
      <w:pPr>
        <w:tabs>
          <w:tab w:val="left" w:pos="3912"/>
        </w:tabs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Должностные оклады муниципальных служащих органов местного самоуправления </w:t>
      </w:r>
      <w:proofErr w:type="spellStart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 района Пензенской области</w:t>
      </w:r>
    </w:p>
    <w:p w:rsidR="008C2C33" w:rsidRPr="008C2C33" w:rsidRDefault="008C2C33" w:rsidP="008C2C33">
      <w:pPr>
        <w:tabs>
          <w:tab w:val="left" w:pos="3912"/>
        </w:tabs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799"/>
      </w:tblGrid>
      <w:tr w:rsidR="008C2C33" w:rsidRPr="008C2C33" w:rsidTr="00822C0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должностей муниципальной службы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должностных окладов в месяц, руб.</w:t>
            </w:r>
          </w:p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C2C33" w:rsidRPr="008C2C33" w:rsidTr="00822C0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Глава местной администрации, </w:t>
            </w:r>
            <w:proofErr w:type="gramStart"/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назначаемый</w:t>
            </w:r>
            <w:proofErr w:type="gramEnd"/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контракту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10873</w:t>
            </w:r>
          </w:p>
        </w:tc>
      </w:tr>
      <w:tr w:rsidR="008C2C33" w:rsidRPr="008C2C33" w:rsidTr="00822C0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Главный специалист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8054</w:t>
            </w:r>
          </w:p>
        </w:tc>
      </w:tr>
    </w:tbl>
    <w:p w:rsidR="008C2C33" w:rsidRPr="008C2C33" w:rsidRDefault="008C2C33" w:rsidP="008C2C33">
      <w:pPr>
        <w:tabs>
          <w:tab w:val="left" w:pos="516"/>
        </w:tabs>
        <w:overflowPunct w:val="0"/>
        <w:autoSpaceDE w:val="0"/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».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«Приложение № 2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к Положению об оплате труда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муниципальных служащих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органов местного самоуправления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Cs/>
          <w:sz w:val="16"/>
          <w:szCs w:val="16"/>
          <w:lang w:eastAsia="ru-RU"/>
        </w:rPr>
        <w:t>от 28.10.2025 № 96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«Приложение № 2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к Положению об оплате труда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муниципальных служащих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органов местного самоуправления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gram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утвержденному</w:t>
      </w:r>
      <w:proofErr w:type="gram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решением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Комитета местного самоуправления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>Пензенской области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sz w:val="16"/>
          <w:szCs w:val="16"/>
          <w:lang w:eastAsia="ru-RU"/>
        </w:rPr>
        <w:t xml:space="preserve"> от </w:t>
      </w:r>
      <w:r w:rsidRPr="008C2C33">
        <w:rPr>
          <w:rFonts w:ascii="Times New Roman" w:hAnsi="Times New Roman"/>
          <w:color w:val="323232"/>
          <w:spacing w:val="-6"/>
          <w:sz w:val="16"/>
          <w:szCs w:val="16"/>
        </w:rPr>
        <w:t>26.07.2019 № 433-110/6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iCs/>
          <w:sz w:val="16"/>
          <w:szCs w:val="16"/>
          <w:lang w:eastAsia="ru-RU"/>
        </w:rPr>
        <w:t>(новая редакция)</w:t>
      </w:r>
    </w:p>
    <w:p w:rsidR="008C2C33" w:rsidRPr="008C2C33" w:rsidRDefault="008C2C33" w:rsidP="008C2C33">
      <w:pPr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sz w:val="16"/>
          <w:szCs w:val="16"/>
          <w:lang w:eastAsia="ru-RU"/>
        </w:rPr>
      </w:pPr>
    </w:p>
    <w:p w:rsidR="008C2C33" w:rsidRPr="008C2C33" w:rsidRDefault="008C2C33" w:rsidP="008C2C33">
      <w:pPr>
        <w:tabs>
          <w:tab w:val="left" w:pos="3546"/>
        </w:tabs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</w:pPr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Размеры ежемесячных доплат за классный чин муниципальным служащим </w:t>
      </w:r>
    </w:p>
    <w:p w:rsidR="008C2C33" w:rsidRPr="008C2C33" w:rsidRDefault="008C2C33" w:rsidP="008C2C33">
      <w:pPr>
        <w:tabs>
          <w:tab w:val="left" w:pos="3546"/>
        </w:tabs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proofErr w:type="spellStart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>Подгорненского</w:t>
      </w:r>
      <w:proofErr w:type="spellEnd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 сельсовета </w:t>
      </w:r>
      <w:proofErr w:type="spellStart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>Мокшанского</w:t>
      </w:r>
      <w:proofErr w:type="spellEnd"/>
      <w:r w:rsidRPr="008C2C33"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  <w:t xml:space="preserve"> района Пензенской области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28"/>
        <w:gridCol w:w="2942"/>
      </w:tblGrid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Наименование классного чина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Размер ежемесячной доплаты за классный чин, руб.</w:t>
            </w:r>
            <w:r w:rsidRPr="008C2C3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8C2C33" w:rsidRPr="008C2C33" w:rsidTr="00822C0D">
        <w:trPr>
          <w:trHeight w:val="538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3191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3088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2985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Референт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2513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Референт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2401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Референт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2284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Секретарь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1831</w:t>
            </w:r>
          </w:p>
        </w:tc>
      </w:tr>
      <w:tr w:rsidR="008C2C33" w:rsidRPr="008C2C33" w:rsidTr="00822C0D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Секретарь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1602</w:t>
            </w:r>
          </w:p>
        </w:tc>
      </w:tr>
      <w:tr w:rsidR="008C2C33" w:rsidRPr="008C2C33" w:rsidTr="00822C0D">
        <w:trPr>
          <w:trHeight w:val="248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Секретарь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33" w:rsidRPr="008C2C33" w:rsidRDefault="008C2C33" w:rsidP="00822C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C33">
              <w:rPr>
                <w:rFonts w:ascii="Times New Roman" w:hAnsi="Times New Roman"/>
                <w:sz w:val="16"/>
                <w:szCs w:val="16"/>
              </w:rPr>
              <w:t>1371</w:t>
            </w:r>
          </w:p>
        </w:tc>
      </w:tr>
    </w:tbl>
    <w:p w:rsidR="008C2C33" w:rsidRPr="008C2C33" w:rsidRDefault="008C2C33" w:rsidP="003072C6">
      <w:pPr>
        <w:pStyle w:val="3b"/>
        <w:rPr>
          <w:color w:val="0B2762"/>
          <w:sz w:val="16"/>
          <w:szCs w:val="16"/>
          <w:u w:val="single"/>
        </w:rPr>
      </w:pPr>
    </w:p>
    <w:p w:rsidR="000950DF" w:rsidRPr="008C2C33" w:rsidRDefault="000950DF" w:rsidP="008C2C33">
      <w:pPr>
        <w:pStyle w:val="ConsCell"/>
      </w:pPr>
      <w:r w:rsidRPr="008C2C33">
        <w:t>Главный редактор:  Симакова Л.В.</w:t>
      </w:r>
    </w:p>
    <w:p w:rsidR="000950DF" w:rsidRPr="008C2C33" w:rsidRDefault="000950DF" w:rsidP="008C2C33">
      <w:pPr>
        <w:pStyle w:val="ConsCell"/>
      </w:pPr>
      <w:r w:rsidRPr="008C2C33">
        <w:t xml:space="preserve">Учредитель: Комитет местного самоуправления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Отпечатано: в администрации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Тираж: 20 </w:t>
      </w:r>
      <w:proofErr w:type="spellStart"/>
      <w:r w:rsidRPr="008C2C33">
        <w:t>экз</w:t>
      </w:r>
      <w:proofErr w:type="gramStart"/>
      <w:r w:rsidRPr="008C2C33">
        <w:t>.А</w:t>
      </w:r>
      <w:proofErr w:type="gramEnd"/>
      <w:r w:rsidRPr="008C2C33">
        <w:t>дрес</w:t>
      </w:r>
      <w:proofErr w:type="spellEnd"/>
      <w:r w:rsidRPr="008C2C33">
        <w:t xml:space="preserve"> редакции, издателя, типографии (совпадает): 442384, Пензенская область, </w:t>
      </w:r>
      <w:proofErr w:type="spellStart"/>
      <w:r w:rsidRPr="008C2C33">
        <w:t>Мокшанский</w:t>
      </w:r>
      <w:proofErr w:type="spellEnd"/>
      <w:r w:rsidRPr="008C2C33">
        <w:t xml:space="preserve"> район, с. Подгорное,</w:t>
      </w:r>
    </w:p>
    <w:p w:rsidR="00120A8C" w:rsidRPr="008C2C33" w:rsidRDefault="000950DF" w:rsidP="008C2C33">
      <w:pPr>
        <w:pStyle w:val="ConsCell"/>
        <w:rPr>
          <w:color w:val="0B2762"/>
          <w:u w:val="single"/>
        </w:rPr>
      </w:pPr>
      <w:r w:rsidRPr="008C2C33">
        <w:t xml:space="preserve"> ул. М. </w:t>
      </w:r>
      <w:proofErr w:type="spellStart"/>
      <w:r w:rsidRPr="008C2C33">
        <w:t>Хомяковка</w:t>
      </w:r>
      <w:proofErr w:type="spellEnd"/>
      <w:r w:rsidRPr="008C2C33">
        <w:t>, д.2</w:t>
      </w:r>
      <w:r w:rsidRPr="008C2C33">
        <w:rPr>
          <w:color w:val="0B2762"/>
          <w:u w:val="single"/>
        </w:rPr>
        <w:t xml:space="preserve"> </w:t>
      </w:r>
    </w:p>
    <w:sectPr w:rsidR="00120A8C" w:rsidRPr="008C2C33" w:rsidSect="00611A11">
      <w:footerReference w:type="even" r:id="rId12"/>
      <w:footerReference w:type="default" r:id="rId13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71" w:rsidRDefault="00EC6171">
      <w:pPr>
        <w:spacing w:after="0" w:line="240" w:lineRule="auto"/>
      </w:pPr>
      <w:r>
        <w:separator/>
      </w:r>
    </w:p>
  </w:endnote>
  <w:endnote w:type="continuationSeparator" w:id="0">
    <w:p w:rsidR="00EC6171" w:rsidRDefault="00EC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C2C33">
      <w:rPr>
        <w:rStyle w:val="af2"/>
        <w:noProof/>
      </w:rPr>
      <w:t>16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71" w:rsidRDefault="00EC6171">
      <w:pPr>
        <w:spacing w:after="0" w:line="240" w:lineRule="auto"/>
      </w:pPr>
      <w:r>
        <w:separator/>
      </w:r>
    </w:p>
  </w:footnote>
  <w:footnote w:type="continuationSeparator" w:id="0">
    <w:p w:rsidR="00EC6171" w:rsidRDefault="00EC6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B6BA9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072C6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2C33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4552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6171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4E4B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FAB3F-294B-49E2-99B4-FEAB386A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16</Pages>
  <Words>6498</Words>
  <Characters>37044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253</cp:revision>
  <cp:lastPrinted>2025-10-09T08:05:00Z</cp:lastPrinted>
  <dcterms:created xsi:type="dcterms:W3CDTF">2021-12-24T09:13:00Z</dcterms:created>
  <dcterms:modified xsi:type="dcterms:W3CDTF">2025-10-24T08:13:00Z</dcterms:modified>
</cp:coreProperties>
</file>