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588" w:rsidRPr="00024588" w:rsidRDefault="00024588" w:rsidP="000245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588" w:rsidRPr="00024588" w:rsidRDefault="00024588" w:rsidP="00024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588" w:rsidRPr="00024588" w:rsidRDefault="00024588" w:rsidP="00024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2330450</wp:posOffset>
            </wp:positionH>
            <wp:positionV relativeFrom="paragraph">
              <wp:posOffset>-302260</wp:posOffset>
            </wp:positionV>
            <wp:extent cx="709295" cy="958215"/>
            <wp:effectExtent l="0" t="0" r="0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4588" w:rsidRPr="00024588" w:rsidRDefault="00024588" w:rsidP="00024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588" w:rsidRPr="00024588" w:rsidRDefault="00024588" w:rsidP="00024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588" w:rsidRPr="00024588" w:rsidRDefault="00024588" w:rsidP="00024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588" w:rsidRPr="00024588" w:rsidRDefault="00024588" w:rsidP="00024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245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 ШИРОКОИССКОГО СЕЛЬСОВЕТА МОКШАНСКОГО РАЙОНА ПЕНЗЕНСКОЙ ОБЛАСТИ</w:t>
      </w:r>
    </w:p>
    <w:p w:rsidR="00024588" w:rsidRDefault="00024588" w:rsidP="000245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4588" w:rsidRPr="00024588" w:rsidRDefault="00FA3E22" w:rsidP="0002458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4588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FA3E22" w:rsidRPr="00024588" w:rsidRDefault="00AE76E0" w:rsidP="006B71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4588">
        <w:rPr>
          <w:rFonts w:ascii="Times New Roman" w:hAnsi="Times New Roman" w:cs="Times New Roman"/>
          <w:sz w:val="28"/>
          <w:szCs w:val="28"/>
        </w:rPr>
        <w:t>от 20.03.2025 № 15</w:t>
      </w:r>
    </w:p>
    <w:p w:rsidR="00FA3E22" w:rsidRDefault="006B719A" w:rsidP="006B71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588">
        <w:rPr>
          <w:rFonts w:ascii="Times New Roman" w:hAnsi="Times New Roman" w:cs="Times New Roman"/>
          <w:sz w:val="28"/>
          <w:szCs w:val="28"/>
        </w:rPr>
        <w:t>с</w:t>
      </w:r>
      <w:r w:rsidR="00FA3E22" w:rsidRPr="000245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4588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6B719A" w:rsidRPr="00FA3E22" w:rsidRDefault="006B719A" w:rsidP="006B71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E22" w:rsidRDefault="006B719A" w:rsidP="006B71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</w:t>
      </w:r>
      <w:r w:rsidR="00FA3E22" w:rsidRPr="00FA3E22">
        <w:rPr>
          <w:rFonts w:ascii="Times New Roman" w:hAnsi="Times New Roman" w:cs="Times New Roman"/>
          <w:b/>
          <w:sz w:val="28"/>
          <w:szCs w:val="28"/>
        </w:rPr>
        <w:t xml:space="preserve">оложение об организации похоронного дела на территории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FA3E22" w:rsidRPr="00FA3E22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FA3E22" w:rsidRPr="00FA3E22">
        <w:rPr>
          <w:rFonts w:ascii="Times New Roman" w:hAnsi="Times New Roman" w:cs="Times New Roman"/>
          <w:b/>
          <w:sz w:val="28"/>
          <w:szCs w:val="28"/>
        </w:rPr>
        <w:t>Мокшан</w:t>
      </w:r>
      <w:r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="00FA3E22" w:rsidRPr="00FA3E22">
        <w:rPr>
          <w:rFonts w:ascii="Times New Roman" w:hAnsi="Times New Roman" w:cs="Times New Roman"/>
          <w:b/>
          <w:sz w:val="28"/>
          <w:szCs w:val="28"/>
        </w:rPr>
        <w:t>, утвержденное постано</w:t>
      </w:r>
      <w:r>
        <w:rPr>
          <w:rFonts w:ascii="Times New Roman" w:hAnsi="Times New Roman" w:cs="Times New Roman"/>
          <w:b/>
          <w:sz w:val="28"/>
          <w:szCs w:val="28"/>
        </w:rPr>
        <w:t xml:space="preserve">влением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FA3E22" w:rsidRPr="00FA3E22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FA3E22" w:rsidRPr="00FA3E22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FA3E22" w:rsidRPr="00FA3E22">
        <w:rPr>
          <w:rFonts w:ascii="Times New Roman" w:hAnsi="Times New Roman" w:cs="Times New Roman"/>
          <w:b/>
          <w:sz w:val="28"/>
          <w:szCs w:val="28"/>
        </w:rPr>
        <w:t xml:space="preserve"> района Пен</w:t>
      </w:r>
      <w:r>
        <w:rPr>
          <w:rFonts w:ascii="Times New Roman" w:hAnsi="Times New Roman" w:cs="Times New Roman"/>
          <w:b/>
          <w:sz w:val="28"/>
          <w:szCs w:val="28"/>
        </w:rPr>
        <w:t>зенской области от 10.02.2022 № 17</w:t>
      </w:r>
    </w:p>
    <w:p w:rsidR="006B719A" w:rsidRDefault="006B719A" w:rsidP="006B71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E22" w:rsidRDefault="00FA3E22" w:rsidP="006B719A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024588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Федеральным законом от 12.01.1996 №8-ФЗ «О погребении и похоронном деле», Федеральным законом от 06.10.2003 №131-ФЗ «Об общих принципах организации местного самоуправления в Российской Федерации», </w:t>
      </w:r>
      <w:hyperlink r:id="rId6" w:tgtFrame="_blank" w:history="1">
        <w:r w:rsidRPr="0002458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Уставом сельского поселения </w:t>
        </w:r>
        <w:proofErr w:type="spellStart"/>
        <w:r w:rsidR="006B719A" w:rsidRPr="0002458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Широкоисский</w:t>
        </w:r>
        <w:proofErr w:type="spellEnd"/>
        <w:r w:rsidR="006B719A" w:rsidRPr="0002458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r w:rsidRPr="0002458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сельсовет муниципального района </w:t>
        </w:r>
        <w:proofErr w:type="spellStart"/>
        <w:r w:rsidRPr="0002458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Мокшанский</w:t>
        </w:r>
        <w:proofErr w:type="spellEnd"/>
        <w:r w:rsidRPr="00024588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район Пензенской области</w:t>
        </w:r>
      </w:hyperlink>
      <w:r>
        <w:rPr>
          <w:rFonts w:ascii="Arial" w:hAnsi="Arial" w:cs="Arial"/>
          <w:color w:val="000000"/>
        </w:rPr>
        <w:t>,</w:t>
      </w:r>
    </w:p>
    <w:p w:rsidR="006B719A" w:rsidRDefault="006B719A" w:rsidP="006B719A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</w:p>
    <w:p w:rsidR="00FA3E22" w:rsidRDefault="006B719A" w:rsidP="006B719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FA3E22" w:rsidRPr="00FA3E22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FA3E22" w:rsidRPr="00FA3E22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FA3E22" w:rsidRPr="00FA3E22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постановляет:</w:t>
      </w:r>
    </w:p>
    <w:p w:rsidR="006B719A" w:rsidRPr="00FA3E22" w:rsidRDefault="006B719A" w:rsidP="006B71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A3E22" w:rsidRDefault="006B719A" w:rsidP="006B7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П</w:t>
      </w:r>
      <w:r w:rsidR="00FA3E22" w:rsidRPr="00FA3E22">
        <w:rPr>
          <w:rFonts w:ascii="Times New Roman" w:hAnsi="Times New Roman" w:cs="Times New Roman"/>
          <w:sz w:val="28"/>
          <w:szCs w:val="28"/>
        </w:rPr>
        <w:t xml:space="preserve">оложение об организации похоронного дела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FA3E22" w:rsidRPr="00FA3E2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FA3E22" w:rsidRPr="00FA3E22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FA3E22" w:rsidRPr="00FA3E22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3E22" w:rsidRPr="00FA3E22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FA3E22" w:rsidRPr="00FA3E22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FA3E22" w:rsidRPr="00FA3E22">
        <w:rPr>
          <w:rFonts w:ascii="Times New Roman" w:hAnsi="Times New Roman" w:cs="Times New Roman"/>
          <w:sz w:val="28"/>
          <w:szCs w:val="28"/>
        </w:rPr>
        <w:t xml:space="preserve"> района П</w:t>
      </w:r>
      <w:r>
        <w:rPr>
          <w:rFonts w:ascii="Times New Roman" w:hAnsi="Times New Roman" w:cs="Times New Roman"/>
          <w:sz w:val="28"/>
          <w:szCs w:val="28"/>
        </w:rPr>
        <w:t>ензенской области от 10.02.2022 № 17</w:t>
      </w:r>
      <w:r w:rsidR="00FA3E22" w:rsidRPr="00FA3E22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FA3E22" w:rsidRPr="00FA3E22" w:rsidRDefault="00FA3E22" w:rsidP="006B7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0A2F01">
        <w:rPr>
          <w:rFonts w:ascii="Times New Roman" w:hAnsi="Times New Roman" w:cs="Times New Roman"/>
          <w:sz w:val="28"/>
          <w:szCs w:val="28"/>
        </w:rPr>
        <w:t>пункт 8.3. изложить в следующей редакции:</w:t>
      </w:r>
    </w:p>
    <w:p w:rsidR="000A2F01" w:rsidRPr="000A2F01" w:rsidRDefault="00B06AD9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«8.3. </w:t>
      </w:r>
      <w:proofErr w:type="gramStart"/>
      <w:r w:rsidR="000A2F01"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 по погребению, указанные в </w:t>
      </w:r>
      <w:hyperlink r:id="rId7" w:anchor="dst100045" w:history="1">
        <w:r w:rsidR="000A2F01" w:rsidRPr="00B06A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пункте 8.1</w:t>
        </w:r>
      </w:hyperlink>
      <w:r w:rsidR="000A2F01"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</w:t>
      </w:r>
      <w:r w:rsidRPr="00B06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раздела</w:t>
      </w:r>
      <w:r w:rsidR="000A2F01"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оказываются специализированной службой по вопросам похоронного дела на основании </w:t>
      </w:r>
      <w:hyperlink r:id="rId8" w:anchor="dst100127" w:history="1">
        <w:r w:rsidR="000A2F01" w:rsidRPr="00B06A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выписки</w:t>
        </w:r>
      </w:hyperlink>
      <w:r w:rsidR="000A2F01"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выборе получения услуг, предоставляемых согласно гарантированному перечню услуг по погребению, представленной супругом, близким родственником, иным родственником, законным представителем умершего или иным лицом, взявшим на себя обязанность осуществить погребение умершего.</w:t>
      </w:r>
      <w:proofErr w:type="gramEnd"/>
    </w:p>
    <w:p w:rsidR="000A2F01" w:rsidRPr="000A2F01" w:rsidRDefault="000A2F01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получения выписки, указанной в </w:t>
      </w:r>
      <w:hyperlink r:id="rId9" w:anchor="dst73" w:history="1">
        <w:r w:rsidRPr="00B06A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абзаце первом</w:t>
        </w:r>
      </w:hyperlink>
      <w:r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пункта, супруг, близкий родственник, иной родственник, законный представитель умершего или иное лицо, взявшее на себя обязанность осуществить погребение умершего, обращается в Фонд пенсионного и социального страхования Российской Федерации с заявлением по </w:t>
      </w:r>
      <w:hyperlink r:id="rId10" w:anchor="dst100136" w:history="1">
        <w:r w:rsidRPr="00B06A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форме</w:t>
        </w:r>
      </w:hyperlink>
      <w:r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утвержденной Правительством Российской Федерации, лично или в электронной форме с использованием федеральной государс</w:t>
      </w:r>
      <w:r w:rsidR="006B7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твенной информационной системы «</w:t>
      </w:r>
      <w:r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Единый портал государственных и </w:t>
      </w:r>
      <w:r w:rsidR="006B7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proofErr w:type="gramEnd"/>
      <w:r w:rsidR="006B7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B7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 (функций)»</w:t>
      </w:r>
      <w:r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Единый портал государственных и муниципальных услуг), подписанным простой электронной подписью, ключ которой получен заявителем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форме, или усиленной неквалифицированной электронной подписью заявителя - физического лица, сертификат ключа проверки которой создан и используется в инфраструктуре</w:t>
      </w:r>
      <w:proofErr w:type="gramEnd"/>
      <w:r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информации.</w:t>
      </w:r>
      <w:proofErr w:type="gramEnd"/>
    </w:p>
    <w:p w:rsidR="000A2F01" w:rsidRPr="000A2F01" w:rsidRDefault="000A2F01" w:rsidP="006B7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2F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обращения супруга, близкого родственника, иного родственника, законного представителя умершего или иного лица, взявшего на себя обязанность осуществить погребение умершего, Фонд пенсионного и социального страхования Российской Федерации на основании сведений о государственной регистрации смерти, содержащихся в Едином государственном реестре записей актов гражданского состояния, предоставляет выписку, указанную в </w:t>
      </w:r>
      <w:hyperlink r:id="rId11" w:anchor="dst73" w:history="1">
        <w:r w:rsidRPr="00B06A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абзаце первом</w:t>
        </w:r>
      </w:hyperlink>
      <w:r w:rsidRPr="000A2F0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настоящего пункта, в зависимости от способа обращения заявителя по </w:t>
      </w:r>
      <w:hyperlink r:id="rId12" w:anchor="dst100127" w:history="1">
        <w:r w:rsidRPr="00B06A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форме</w:t>
        </w:r>
        <w:proofErr w:type="gramEnd"/>
      </w:hyperlink>
      <w:r w:rsidRPr="000A2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утвержденной Правительством Российской Федерации, с указанием категории лица, к которой относился </w:t>
      </w:r>
      <w:proofErr w:type="gramStart"/>
      <w:r w:rsidRPr="000A2F0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умерший</w:t>
      </w:r>
      <w:proofErr w:type="gramEnd"/>
      <w:r w:rsidRPr="000A2F0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 </w:t>
      </w:r>
      <w:hyperlink r:id="rId13" w:anchor="dst80" w:history="1">
        <w:r w:rsidRPr="00B06A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абзацами четвертым</w:t>
        </w:r>
      </w:hyperlink>
      <w:r w:rsidRPr="000A2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 </w:t>
      </w:r>
      <w:hyperlink r:id="rId14" w:anchor="dst82" w:history="1">
        <w:r w:rsidRPr="00B06A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шестым пункта </w:t>
        </w:r>
      </w:hyperlink>
      <w:r w:rsidR="00B06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8.5</w:t>
      </w:r>
      <w:r w:rsidRPr="000A2F0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</w:t>
      </w:r>
      <w:r w:rsidR="00B06AD9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раздела</w:t>
      </w:r>
      <w:r w:rsidRPr="000A2F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2F01" w:rsidRPr="000A2F01" w:rsidRDefault="000A2F01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предъявлении выписки, указанной в </w:t>
      </w:r>
      <w:hyperlink r:id="rId15" w:anchor="dst73" w:history="1">
        <w:r w:rsidRPr="00B06A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абзаце первом</w:t>
        </w:r>
      </w:hyperlink>
      <w:r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пункта, в специализированную службу по вопросам похоронного дела обеспечивается возможность проверки достоверности этой выписки в порядке, установленном </w:t>
      </w:r>
      <w:hyperlink r:id="rId16" w:anchor="dst100108" w:history="1">
        <w:r w:rsidRPr="00B06A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единым стандартом</w:t>
        </w:r>
      </w:hyperlink>
      <w:r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предоставления государственной услуги по назначению социального пособия на погребение, утверждаемым Правительством Российской Федерации</w:t>
      </w:r>
      <w:proofErr w:type="gramStart"/>
      <w:r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06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  <w:proofErr w:type="gramEnd"/>
    </w:p>
    <w:p w:rsidR="00FA3E22" w:rsidRDefault="006B719A" w:rsidP="006B7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4C458D">
        <w:rPr>
          <w:rFonts w:ascii="Times New Roman" w:hAnsi="Times New Roman" w:cs="Times New Roman"/>
          <w:sz w:val="28"/>
          <w:szCs w:val="28"/>
        </w:rPr>
        <w:t xml:space="preserve"> абзац 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="004C458D">
        <w:rPr>
          <w:rFonts w:ascii="Times New Roman" w:hAnsi="Times New Roman" w:cs="Times New Roman"/>
          <w:sz w:val="28"/>
          <w:szCs w:val="28"/>
        </w:rPr>
        <w:t>пункта 8.5. изложить в следующей редакции:</w:t>
      </w:r>
    </w:p>
    <w:p w:rsidR="004C458D" w:rsidRDefault="004C458D" w:rsidP="006B7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«Фонд пенсионного и социального страхования Российской Федерации возмещает специализированной службе по вопросам похоронного дела стоимость услуг, предоставляемых согласно гарантированному перечню услуг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погребению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установленном постановлением </w:t>
      </w:r>
      <w:r w:rsidR="006B719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6B719A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C50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0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C50BF8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.»;</w:t>
      </w:r>
    </w:p>
    <w:p w:rsidR="004C458D" w:rsidRDefault="006B719A" w:rsidP="006B7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4C458D">
        <w:rPr>
          <w:rFonts w:ascii="Times New Roman" w:hAnsi="Times New Roman" w:cs="Times New Roman"/>
          <w:sz w:val="28"/>
          <w:szCs w:val="28"/>
        </w:rPr>
        <w:t xml:space="preserve"> абзац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4C458D">
        <w:rPr>
          <w:rFonts w:ascii="Times New Roman" w:hAnsi="Times New Roman" w:cs="Times New Roman"/>
          <w:sz w:val="28"/>
          <w:szCs w:val="28"/>
        </w:rPr>
        <w:t xml:space="preserve"> пункта 8.5. изложить в следующей редакции:</w:t>
      </w:r>
    </w:p>
    <w:p w:rsidR="004C458D" w:rsidRDefault="004C458D" w:rsidP="006B7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«Возмещение специализированной службе по вопросам похоронного дела стоимости услуг, предоставляемых согласно гарантированному перечню услуг по погребению, производится в размере, установленном на дату погребения умершего по месту осуществления погребения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4C458D" w:rsidRDefault="004507C4" w:rsidP="006B7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9E6977">
        <w:rPr>
          <w:rFonts w:ascii="Times New Roman" w:hAnsi="Times New Roman" w:cs="Times New Roman"/>
          <w:sz w:val="28"/>
          <w:szCs w:val="28"/>
        </w:rPr>
        <w:t>. пункт 9.1. изложить в следующей редакции:</w:t>
      </w:r>
    </w:p>
    <w:p w:rsidR="009E6977" w:rsidRDefault="009E6977" w:rsidP="006B7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977">
        <w:rPr>
          <w:rFonts w:ascii="Times New Roman" w:hAnsi="Times New Roman" w:cs="Times New Roman"/>
          <w:sz w:val="28"/>
          <w:szCs w:val="28"/>
        </w:rPr>
        <w:t xml:space="preserve">«9.1. </w:t>
      </w:r>
      <w:r w:rsidRPr="009E6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Социальное пособие на погребение выплачивается в случае, если погребение осуществлялось за счет средств супруга, близких родственников, иных родственников, </w:t>
      </w:r>
      <w:hyperlink r:id="rId17" w:anchor="dst100004" w:history="1">
        <w:r w:rsidRPr="009E697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законного представителя</w:t>
        </w:r>
      </w:hyperlink>
      <w:r w:rsidRPr="009E6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умершего или иного лица, взявшего на себя обязанность осуществить погребение умершего</w:t>
      </w:r>
      <w:proofErr w:type="gramStart"/>
      <w:r w:rsidRPr="009E6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E697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E6977" w:rsidRDefault="009E6977" w:rsidP="006B7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пункт 9.2. изложить в следующей редакции:</w:t>
      </w:r>
    </w:p>
    <w:p w:rsidR="009E6977" w:rsidRPr="009E6977" w:rsidRDefault="009E6977" w:rsidP="006B7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6977">
        <w:rPr>
          <w:sz w:val="28"/>
          <w:szCs w:val="28"/>
        </w:rPr>
        <w:t xml:space="preserve">«9.2. </w:t>
      </w:r>
      <w:r w:rsidRPr="009E6977">
        <w:rPr>
          <w:color w:val="000000"/>
          <w:sz w:val="28"/>
          <w:szCs w:val="28"/>
        </w:rPr>
        <w:t>Выплата социального пособия на погребение осуществляется:</w:t>
      </w:r>
    </w:p>
    <w:p w:rsidR="009E6977" w:rsidRPr="009E6977" w:rsidRDefault="009E6977" w:rsidP="006B7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Фондом пенсионного и социального страхования Российской Федерации за счет средств Фонда пенсионного и социального страхования Российской Федерации в случае, если умерший подлежал обязательному социальному страхованию на случай временной нетрудоспособности и в связи с материнством на день смерти или члены семьи (один из членов семьи) умершего несовершеннолетнего подлежали обязательному социальному страхованию на случай временной нетрудоспособности и в связи с материнством</w:t>
      </w:r>
      <w:proofErr w:type="gramEnd"/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день смерти этого несовершеннолетнего, а также в случаях, если пенсионное обеспечение умершего </w:t>
      </w:r>
      <w:proofErr w:type="gramStart"/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осуществлялось Фондом пенсионного и социального страхования Российской Федерации и умерший не подлежал</w:t>
      </w:r>
      <w:proofErr w:type="gramEnd"/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обязательному социальному страхованию на случай временной нетрудоспособности и в связи с материнством на день смерти. </w:t>
      </w:r>
      <w:proofErr w:type="gramStart"/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федерального бюджета Фонду пенсионного и социального страхования Российской Федерации возмещаются расходы, связанные с выплатой социального пособия на погребение умерших </w:t>
      </w:r>
      <w:proofErr w:type="spellStart"/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неработавших</w:t>
      </w:r>
      <w:proofErr w:type="spellEnd"/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пенсионеров, досрочно оформивших пенсию по предложению органов службы занятости (в случае, если смерть пенсионера наступила в период получения досрочной пенсии до достижения им возраста, дающего право на получение соответствующей пенсии);</w:t>
      </w:r>
      <w:proofErr w:type="gramEnd"/>
    </w:p>
    <w:p w:rsidR="009E6977" w:rsidRPr="009E6977" w:rsidRDefault="009E6977" w:rsidP="006B7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органом социальной защиты населения по последнему месту жительства умершего (при отсутствии места жительства - по месту государственной регистрации смерти) за счет средств бюджетов субъектов Российской Федерации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</w:t>
      </w:r>
      <w:proofErr w:type="gramEnd"/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154 дней беременности;</w:t>
      </w:r>
    </w:p>
    <w:p w:rsidR="009E6977" w:rsidRDefault="009E6977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иным органом, в котором умерший получал пенсию, если пенсионное обеспечение </w:t>
      </w:r>
      <w:proofErr w:type="gramStart"/>
      <w:r w:rsidRPr="009E6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умершего</w:t>
      </w:r>
      <w:proofErr w:type="gramEnd"/>
      <w:r w:rsidRPr="009E6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осуществлялось этим органом и умерший не подлежал обязательному социальному страхованию на случай временной </w:t>
      </w:r>
      <w:r w:rsidRPr="009E6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нетрудоспособности и в связи с материнством на день смерти, за счет средств, предусмотренных этому органу.</w:t>
      </w:r>
      <w:r w:rsidRPr="009E697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E6977" w:rsidRDefault="009E6977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пункт 9.4. изложить в следующей редакции:</w:t>
      </w:r>
    </w:p>
    <w:p w:rsidR="009E6977" w:rsidRDefault="009E6977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977">
        <w:rPr>
          <w:rFonts w:ascii="Times New Roman" w:hAnsi="Times New Roman" w:cs="Times New Roman"/>
          <w:sz w:val="28"/>
          <w:szCs w:val="28"/>
        </w:rPr>
        <w:t xml:space="preserve">«9.4. </w:t>
      </w:r>
      <w:r w:rsidRPr="009E6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Информация о выплате социального пособия на погребение размещается в государственной информационной</w:t>
      </w:r>
      <w:r w:rsidR="004507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системе «</w:t>
      </w:r>
      <w:r w:rsidRPr="009E6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Единая централизованная цифров</w:t>
      </w:r>
      <w:r w:rsidR="004507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 платформа в социальной сфере»</w:t>
      </w:r>
      <w:r w:rsidRPr="009E6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Размещение и получение указанной информации в государс</w:t>
      </w:r>
      <w:r w:rsidR="004507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твенной информационной системе «</w:t>
      </w:r>
      <w:r w:rsidRPr="009E6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Единая централизованная цифров</w:t>
      </w:r>
      <w:r w:rsidR="004507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 платформа в социальной сфере»</w:t>
      </w:r>
      <w:r w:rsidRPr="009E6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осуществляются в соответствии с Федеральным </w:t>
      </w:r>
      <w:hyperlink r:id="rId18" w:anchor="dst372" w:history="1">
        <w:r w:rsidRPr="009E697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="004507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от 17 июля 1999 года № 178-ФЗ «</w:t>
      </w:r>
      <w:r w:rsidRPr="009E6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го</w:t>
      </w:r>
      <w:r w:rsidR="004507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сударственной социальной помощи»</w:t>
      </w:r>
      <w:proofErr w:type="gramStart"/>
      <w:r w:rsidRPr="009E6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E6977"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9E6977" w:rsidRDefault="009E6977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раздел 10 изложить в следующей редакции:</w:t>
      </w:r>
    </w:p>
    <w:p w:rsidR="009E6977" w:rsidRPr="009E6977" w:rsidRDefault="009E6977" w:rsidP="006B719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E697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«10. Гарантии погребения погибших (умерших), не имеющих супруга, близких родственников, иных родственников либо законного представителя умершего</w:t>
      </w:r>
    </w:p>
    <w:p w:rsidR="009E6977" w:rsidRPr="009E6977" w:rsidRDefault="009E6977" w:rsidP="006B7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супруга, близких родственников, иных родственников либо </w:t>
      </w:r>
      <w:hyperlink r:id="rId19" w:anchor="dst100004" w:history="1">
        <w:r w:rsidRPr="009E697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законного представителя</w:t>
        </w:r>
      </w:hyperlink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</w:t>
      </w:r>
      <w:proofErr w:type="gramEnd"/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причины смерти, если иное не предусмотрено законодательством Российской Федерации.</w:t>
      </w:r>
    </w:p>
    <w:p w:rsidR="009E6977" w:rsidRPr="009E6977" w:rsidRDefault="009E6977" w:rsidP="006B7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кладбищ.</w:t>
      </w:r>
      <w:proofErr w:type="gramEnd"/>
    </w:p>
    <w:p w:rsidR="009E6977" w:rsidRPr="009E6977" w:rsidRDefault="009E6977" w:rsidP="006B7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оказываемые специализированной службой по вопросам похоронного дела при погребении умерших, указанных в </w:t>
      </w:r>
      <w:hyperlink r:id="rId20" w:anchor="dst100086" w:history="1">
        <w:r w:rsidRPr="009E697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пунктах 1</w:t>
        </w:r>
      </w:hyperlink>
      <w:r w:rsidRPr="009E69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21" w:anchor="dst100087" w:history="1">
        <w:r w:rsidRPr="009E697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2</w:t>
        </w:r>
      </w:hyperlink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раздела</w:t>
      </w:r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включают:</w:t>
      </w:r>
      <w:proofErr w:type="gramEnd"/>
    </w:p>
    <w:p w:rsidR="009E6977" w:rsidRPr="009E6977" w:rsidRDefault="009E6977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документов, необходимых для погребения;</w:t>
      </w:r>
    </w:p>
    <w:p w:rsidR="009E6977" w:rsidRPr="009E6977" w:rsidRDefault="009E6977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облачение тела;</w:t>
      </w:r>
    </w:p>
    <w:p w:rsidR="009E6977" w:rsidRPr="009E6977" w:rsidRDefault="009E6977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гроба;</w:t>
      </w:r>
    </w:p>
    <w:p w:rsidR="009E6977" w:rsidRPr="009E6977" w:rsidRDefault="009E6977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перевозку </w:t>
      </w:r>
      <w:proofErr w:type="gramStart"/>
      <w:r w:rsidRPr="009E6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умершего</w:t>
      </w:r>
      <w:proofErr w:type="gramEnd"/>
      <w:r w:rsidRPr="009E6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кладбище (в крематорий);</w:t>
      </w:r>
    </w:p>
    <w:p w:rsidR="009E6977" w:rsidRPr="009E6977" w:rsidRDefault="009E6977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погребение.</w:t>
      </w:r>
    </w:p>
    <w:p w:rsidR="009E6977" w:rsidRDefault="009E6977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Стоимость указанных услуг определяется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постановлением администрации </w:t>
      </w:r>
      <w:proofErr w:type="spellStart"/>
      <w:r w:rsidR="00450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  <w:r w:rsidRPr="009E6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возмещается в порядке, предусмотренном пунктом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8.5 настоящего Положения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r w:rsidR="00C83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C83755" w:rsidRDefault="00C83755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Опубликовать настоящее постановление в информационном бюллетене «Вести </w:t>
      </w:r>
      <w:proofErr w:type="spellStart"/>
      <w:r w:rsidR="00C5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сельсовета».</w:t>
      </w:r>
    </w:p>
    <w:p w:rsidR="00C83755" w:rsidRDefault="00C83755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C83755" w:rsidRDefault="00024588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="00C83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C83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C83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C5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C83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C83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C83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C50BF8" w:rsidRDefault="00C50BF8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4588" w:rsidRDefault="00024588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4588" w:rsidRDefault="00024588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3755" w:rsidRDefault="00C83755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ад</w:t>
      </w:r>
      <w:r w:rsidR="00C5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министрации</w:t>
      </w:r>
    </w:p>
    <w:p w:rsidR="00C50BF8" w:rsidRDefault="00C50BF8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</w:p>
    <w:p w:rsidR="00C50BF8" w:rsidRDefault="00C50BF8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C50BF8" w:rsidRPr="009E6977" w:rsidRDefault="00C50BF8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                                                 С.А. Симаков</w:t>
      </w:r>
    </w:p>
    <w:p w:rsidR="009E6977" w:rsidRPr="009E6977" w:rsidRDefault="009E6977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E6977" w:rsidRPr="009E6977" w:rsidSect="0002458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E22"/>
    <w:rsid w:val="00024588"/>
    <w:rsid w:val="000A2F01"/>
    <w:rsid w:val="004507C4"/>
    <w:rsid w:val="004C458D"/>
    <w:rsid w:val="004D3CF1"/>
    <w:rsid w:val="006B719A"/>
    <w:rsid w:val="009E6977"/>
    <w:rsid w:val="00AE76E0"/>
    <w:rsid w:val="00B06AD9"/>
    <w:rsid w:val="00C50BF8"/>
    <w:rsid w:val="00C83755"/>
    <w:rsid w:val="00FA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FA3E22"/>
  </w:style>
  <w:style w:type="paragraph" w:styleId="a3">
    <w:name w:val="Normal (Web)"/>
    <w:basedOn w:val="a"/>
    <w:uiPriority w:val="99"/>
    <w:semiHidden/>
    <w:unhideWhenUsed/>
    <w:rsid w:val="000A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2F01"/>
    <w:rPr>
      <w:color w:val="0000FF"/>
      <w:u w:val="single"/>
    </w:rPr>
  </w:style>
  <w:style w:type="paragraph" w:customStyle="1" w:styleId="no-indent">
    <w:name w:val="no-indent"/>
    <w:basedOn w:val="a"/>
    <w:rsid w:val="009E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FA3E22"/>
  </w:style>
  <w:style w:type="paragraph" w:styleId="a3">
    <w:name w:val="Normal (Web)"/>
    <w:basedOn w:val="a"/>
    <w:uiPriority w:val="99"/>
    <w:semiHidden/>
    <w:unhideWhenUsed/>
    <w:rsid w:val="000A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2F01"/>
    <w:rPr>
      <w:color w:val="0000FF"/>
      <w:u w:val="single"/>
    </w:rPr>
  </w:style>
  <w:style w:type="paragraph" w:customStyle="1" w:styleId="no-indent">
    <w:name w:val="no-indent"/>
    <w:basedOn w:val="a"/>
    <w:rsid w:val="009E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1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48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79243/6fc6159c2bb426ec9089a907f743fbce118940c6/" TargetMode="External"/><Relationship Id="rId13" Type="http://schemas.openxmlformats.org/officeDocument/2006/relationships/hyperlink" Target="https://www.consultant.ru/document/cons_doc_LAW_468291/804c0ef964c2801853c75e6d992a2a486ebd885a/" TargetMode="External"/><Relationship Id="rId18" Type="http://schemas.openxmlformats.org/officeDocument/2006/relationships/hyperlink" Target="https://www.consultant.ru/document/cons_doc_LAW_489351/c0efb3610dfc16e91973df93a6e3da4d4f371da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onsultant.ru/document/cons_doc_LAW_468291/7aeb198667a671b7101a0276cdaf93d2e2aee124/" TargetMode="External"/><Relationship Id="rId7" Type="http://schemas.openxmlformats.org/officeDocument/2006/relationships/hyperlink" Target="https://www.consultant.ru/document/cons_doc_LAW_468291/804c0ef964c2801853c75e6d992a2a486ebd885a/" TargetMode="External"/><Relationship Id="rId12" Type="http://schemas.openxmlformats.org/officeDocument/2006/relationships/hyperlink" Target="https://www.consultant.ru/document/cons_doc_LAW_479243/6fc6159c2bb426ec9089a907f743fbce118940c6/" TargetMode="External"/><Relationship Id="rId17" Type="http://schemas.openxmlformats.org/officeDocument/2006/relationships/hyperlink" Target="https://www.consultant.ru/document/cons_doc_LAW_99661/dc0b9959ca27fba1add9a97f0ae4a81af29efc9d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consultant.ru/document/cons_doc_LAW_479243/dc97ba59d95609d2ce287da513c64c9a77b42056/" TargetMode="External"/><Relationship Id="rId20" Type="http://schemas.openxmlformats.org/officeDocument/2006/relationships/hyperlink" Target="https://www.consultant.ru/document/cons_doc_LAW_468291/7aeb198667a671b7101a0276cdaf93d2e2aee124/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11" Type="http://schemas.openxmlformats.org/officeDocument/2006/relationships/hyperlink" Target="https://www.consultant.ru/document/cons_doc_LAW_468291/804c0ef964c2801853c75e6d992a2a486ebd885a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consultant.ru/document/cons_doc_LAW_468291/804c0ef964c2801853c75e6d992a2a486ebd885a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consultant.ru/document/cons_doc_LAW_479243/e61877b6f16157408a4a8337474236617f7ff362/" TargetMode="External"/><Relationship Id="rId19" Type="http://schemas.openxmlformats.org/officeDocument/2006/relationships/hyperlink" Target="https://www.consultant.ru/document/cons_doc_LAW_99661/dc0b9959ca27fba1add9a97f0ae4a81af29efc9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68291/804c0ef964c2801853c75e6d992a2a486ebd885a/" TargetMode="External"/><Relationship Id="rId14" Type="http://schemas.openxmlformats.org/officeDocument/2006/relationships/hyperlink" Target="https://www.consultant.ru/document/cons_doc_LAW_468291/804c0ef964c2801853c75e6d992a2a486ebd885a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5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cp:lastPrinted>2025-03-20T12:44:00Z</cp:lastPrinted>
  <dcterms:created xsi:type="dcterms:W3CDTF">2025-03-12T16:55:00Z</dcterms:created>
  <dcterms:modified xsi:type="dcterms:W3CDTF">2025-03-20T12:46:00Z</dcterms:modified>
</cp:coreProperties>
</file>