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558" w:rsidRDefault="00A32558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67579" cy="787803"/>
            <wp:effectExtent l="19050" t="0" r="392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84" t="-70" r="-84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42" cy="78941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1D4" w:rsidRPr="003061D4" w:rsidRDefault="00F8160B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</w:p>
    <w:p w:rsidR="003061D4" w:rsidRPr="003061D4" w:rsidRDefault="002664B5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ШИРОКОИССКОГО</w:t>
      </w:r>
      <w:r w:rsidR="00FE41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160B" w:rsidRPr="003061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СЕЛЬСОВЕТА </w:t>
      </w:r>
    </w:p>
    <w:p w:rsidR="003061D4" w:rsidRPr="003061D4" w:rsidRDefault="00F8160B" w:rsidP="00A32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МОКШАНСКОГО РАЙОНА ПЕНЗЕНСКОЙ ОБЛАСТИ </w:t>
      </w:r>
    </w:p>
    <w:p w:rsidR="00F8160B" w:rsidRDefault="002664B5" w:rsidP="00A32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ЧЕТВЕРТОГО</w:t>
      </w:r>
      <w:r w:rsidR="00F8160B" w:rsidRPr="003061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E516E9" w:rsidRPr="003061D4" w:rsidRDefault="00E516E9" w:rsidP="00A32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60B" w:rsidRPr="003061D4" w:rsidRDefault="00F8160B" w:rsidP="00E51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F8160B" w:rsidRPr="003061D4" w:rsidRDefault="003061D4" w:rsidP="00E516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="00F8160B" w:rsidRPr="003061D4">
        <w:rPr>
          <w:rFonts w:ascii="Times New Roman" w:eastAsia="Times New Roman" w:hAnsi="Times New Roman" w:cs="Times New Roman"/>
          <w:bCs/>
          <w:sz w:val="20"/>
          <w:szCs w:val="20"/>
        </w:rPr>
        <w:t xml:space="preserve">т </w:t>
      </w:r>
      <w:r w:rsidR="00E516E9">
        <w:rPr>
          <w:rFonts w:ascii="Times New Roman" w:eastAsia="Times New Roman" w:hAnsi="Times New Roman" w:cs="Times New Roman"/>
          <w:bCs/>
          <w:sz w:val="20"/>
          <w:szCs w:val="20"/>
        </w:rPr>
        <w:t>08.11.2024</w:t>
      </w:r>
      <w:r w:rsidR="002664B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160B" w:rsidRPr="003061D4">
        <w:rPr>
          <w:rFonts w:ascii="Times New Roman" w:eastAsia="Times New Roman" w:hAnsi="Times New Roman" w:cs="Times New Roman"/>
          <w:bCs/>
          <w:sz w:val="20"/>
          <w:szCs w:val="20"/>
        </w:rPr>
        <w:t xml:space="preserve">№ </w:t>
      </w:r>
      <w:r w:rsidR="00E516E9">
        <w:rPr>
          <w:rFonts w:ascii="Times New Roman" w:eastAsia="Times New Roman" w:hAnsi="Times New Roman" w:cs="Times New Roman"/>
          <w:bCs/>
          <w:sz w:val="20"/>
          <w:szCs w:val="20"/>
        </w:rPr>
        <w:t>24-6/4</w:t>
      </w:r>
      <w:bookmarkStart w:id="0" w:name="_GoBack"/>
      <w:bookmarkEnd w:id="0"/>
    </w:p>
    <w:p w:rsidR="00F8160B" w:rsidRPr="003061D4" w:rsidRDefault="00F8160B" w:rsidP="00E51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061D4">
        <w:rPr>
          <w:rFonts w:ascii="Times New Roman" w:eastAsia="Times New Roman" w:hAnsi="Times New Roman" w:cs="Times New Roman"/>
          <w:bCs/>
          <w:sz w:val="20"/>
          <w:szCs w:val="20"/>
        </w:rPr>
        <w:t>с</w:t>
      </w:r>
      <w:proofErr w:type="gramStart"/>
      <w:r w:rsidRPr="003061D4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2664B5">
        <w:rPr>
          <w:rFonts w:ascii="Times New Roman" w:eastAsia="Times New Roman" w:hAnsi="Times New Roman" w:cs="Times New Roman"/>
          <w:bCs/>
          <w:sz w:val="20"/>
          <w:szCs w:val="20"/>
        </w:rPr>
        <w:t>Ш</w:t>
      </w:r>
      <w:proofErr w:type="gramEnd"/>
      <w:r w:rsidR="002664B5">
        <w:rPr>
          <w:rFonts w:ascii="Times New Roman" w:eastAsia="Times New Roman" w:hAnsi="Times New Roman" w:cs="Times New Roman"/>
          <w:bCs/>
          <w:sz w:val="20"/>
          <w:szCs w:val="20"/>
        </w:rPr>
        <w:t>ирокоис</w:t>
      </w:r>
      <w:proofErr w:type="spellEnd"/>
    </w:p>
    <w:p w:rsidR="00F8160B" w:rsidRPr="003061D4" w:rsidRDefault="00F8160B" w:rsidP="003061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Об установлении и введении в действие на территории </w:t>
      </w:r>
      <w:proofErr w:type="spellStart"/>
      <w:r w:rsidR="002664B5">
        <w:rPr>
          <w:rFonts w:ascii="Times New Roman" w:eastAsia="Times New Roman" w:hAnsi="Times New Roman" w:cs="Times New Roman"/>
          <w:b/>
          <w:bCs/>
          <w:sz w:val="20"/>
          <w:szCs w:val="20"/>
        </w:rPr>
        <w:t>Широкоисского</w:t>
      </w:r>
      <w:proofErr w:type="spellEnd"/>
      <w:r w:rsidR="00FE41B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сельсовета </w:t>
      </w:r>
      <w:proofErr w:type="spellStart"/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</w:rPr>
        <w:t>Мокшанского</w:t>
      </w:r>
      <w:proofErr w:type="spellEnd"/>
      <w:r w:rsidRPr="003061D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района Пензенской области туристического налога</w:t>
      </w:r>
    </w:p>
    <w:p w:rsidR="00F8160B" w:rsidRPr="003061D4" w:rsidRDefault="00F8160B" w:rsidP="005053A7">
      <w:pPr>
        <w:spacing w:before="89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соответствии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пунктом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83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статьи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hyperlink r:id="rId7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Федерального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закона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от</w:t>
        </w:r>
        <w:r w:rsidRPr="003061D4">
          <w:rPr>
            <w:rFonts w:ascii="Times New Roman" w:eastAsia="Times New Roman" w:hAnsi="Times New Roman" w:cs="Times New Roman"/>
            <w:spacing w:val="-67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 xml:space="preserve">12.07.2024 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№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176-ФЗ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«О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внесении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изменений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части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первую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 xml:space="preserve">вторую </w:t>
        </w:r>
        <w:r w:rsidRPr="003061D4">
          <w:rPr>
            <w:rFonts w:ascii="Times New Roman" w:eastAsia="Times New Roman" w:hAnsi="Times New Roman" w:cs="Times New Roman"/>
            <w:spacing w:val="-67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Налогового кодекса Российской Федерации, отдельные законодательные акты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 xml:space="preserve">Российской Федерации и признании </w:t>
        </w:r>
        <w:proofErr w:type="gramStart"/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утратившими</w:t>
        </w:r>
        <w:proofErr w:type="gramEnd"/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 xml:space="preserve"> силу отдельных положений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законодательных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актов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Российской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», руководствуясь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Уставом </w:t>
      </w:r>
      <w:proofErr w:type="spellStart"/>
      <w:r w:rsidR="002664B5">
        <w:rPr>
          <w:rFonts w:ascii="Times New Roman" w:eastAsia="Times New Roman" w:hAnsi="Times New Roman" w:cs="Times New Roman"/>
          <w:sz w:val="20"/>
          <w:szCs w:val="20"/>
        </w:rPr>
        <w:t>Широкоисского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района Пензенской области,</w:t>
      </w:r>
    </w:p>
    <w:p w:rsidR="005053A7" w:rsidRPr="003061D4" w:rsidRDefault="005053A7" w:rsidP="003061D4">
      <w:pPr>
        <w:spacing w:before="89" w:after="100" w:afterAutospacing="1" w:line="240" w:lineRule="auto"/>
        <w:ind w:right="113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b/>
          <w:sz w:val="20"/>
          <w:szCs w:val="20"/>
        </w:rPr>
        <w:t>Комитет местного самоуправления</w:t>
      </w:r>
      <w:r w:rsidR="002664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2664B5">
        <w:rPr>
          <w:rFonts w:ascii="Times New Roman" w:eastAsia="Times New Roman" w:hAnsi="Times New Roman" w:cs="Times New Roman"/>
          <w:b/>
          <w:sz w:val="20"/>
          <w:szCs w:val="20"/>
        </w:rPr>
        <w:t>Широкоисского</w:t>
      </w:r>
      <w:proofErr w:type="spellEnd"/>
      <w:r w:rsidR="00FE41B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b/>
          <w:sz w:val="20"/>
          <w:szCs w:val="20"/>
        </w:rPr>
        <w:t xml:space="preserve">сельсовета </w:t>
      </w: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</w:rPr>
        <w:t>Мокшанского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района Пензенской области решил:</w:t>
      </w:r>
    </w:p>
    <w:p w:rsidR="00F8160B" w:rsidRPr="003061D4" w:rsidRDefault="00F8160B" w:rsidP="003061D4">
      <w:pPr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1.    Установить и ввести в действие с 1 января 2025 года на территории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="002664B5">
        <w:rPr>
          <w:rFonts w:ascii="Times New Roman" w:eastAsia="Times New Roman" w:hAnsi="Times New Roman" w:cs="Times New Roman"/>
          <w:spacing w:val="1"/>
          <w:sz w:val="20"/>
          <w:szCs w:val="20"/>
        </w:rPr>
        <w:t>Широкоисского</w:t>
      </w:r>
      <w:proofErr w:type="spellEnd"/>
      <w:r w:rsidR="00FE41BD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туристический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(далее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061D4">
        <w:rPr>
          <w:rFonts w:ascii="Times New Roman" w:eastAsia="Times New Roman" w:hAnsi="Times New Roman" w:cs="Times New Roman"/>
          <w:spacing w:val="7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налог),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обязательный к уплате организациями и физическими лицами, владеющими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объектами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размещения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праве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собственности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3061D4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gramEnd"/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3061D4">
        <w:rPr>
          <w:rFonts w:ascii="Times New Roman" w:eastAsia="Times New Roman" w:hAnsi="Times New Roman" w:cs="Times New Roman"/>
          <w:sz w:val="20"/>
          <w:szCs w:val="20"/>
        </w:rPr>
        <w:t>ином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законном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основании, и оказывающими услуги по предоставлению мест для временного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253FD" w:rsidRPr="003061D4">
        <w:rPr>
          <w:rFonts w:ascii="Times New Roman" w:eastAsia="Times New Roman" w:hAnsi="Times New Roman" w:cs="Times New Roman"/>
          <w:sz w:val="20"/>
          <w:szCs w:val="20"/>
        </w:rPr>
        <w:t>проживания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физических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лиц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указанных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объектах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размещения,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расположенных на территории </w:t>
      </w:r>
      <w:proofErr w:type="spellStart"/>
      <w:r w:rsidR="002664B5">
        <w:rPr>
          <w:rFonts w:ascii="Times New Roman" w:eastAsia="Times New Roman" w:hAnsi="Times New Roman" w:cs="Times New Roman"/>
          <w:spacing w:val="1"/>
          <w:sz w:val="20"/>
          <w:szCs w:val="20"/>
        </w:rPr>
        <w:t>Широкоисского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и включенных 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реестр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классифицированных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средств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размещения,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предусмотренный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hyperlink r:id="rId8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Федеральным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законом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от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24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ноября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1996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года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№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132-ФЗ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«Об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основах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туристической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деятельности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Российской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(далее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налогоплательщики).</w:t>
      </w:r>
      <w:proofErr w:type="gramEnd"/>
    </w:p>
    <w:p w:rsidR="00F8160B" w:rsidRPr="003061D4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2.  Установить, что налоговая база определяется в соответствии со статьей 418</w:t>
      </w:r>
      <w:r w:rsidR="00942D30" w:rsidRPr="003061D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Налогового Кодекса Российской Федерации.</w:t>
      </w:r>
    </w:p>
    <w:p w:rsidR="00F8160B" w:rsidRPr="003061D4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3.  Установить налоговые ставки в следующих размерах: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- в 2025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1% от</w:t>
      </w:r>
      <w:r w:rsidRPr="003061D4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- в 2026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2%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- в 2027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3%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- в 2028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% от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налоговой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- начиная с 2029 года - 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налоговой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баз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>ы.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4.  Категории физических лиц, стоимость </w:t>
      </w:r>
      <w:proofErr w:type="gramStart"/>
      <w:r w:rsidRPr="003061D4">
        <w:rPr>
          <w:rFonts w:ascii="Times New Roman" w:eastAsia="Times New Roman" w:hAnsi="Times New Roman" w:cs="Times New Roman"/>
          <w:sz w:val="20"/>
          <w:szCs w:val="20"/>
        </w:rPr>
        <w:t>услуг</w:t>
      </w:r>
      <w:proofErr w:type="gramEnd"/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по временному проживанию которых не включается в налоговую базу, установлены пунктом 2 статьи 418</w:t>
      </w:r>
      <w:r w:rsidR="00942D30" w:rsidRPr="003061D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9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5. Порядок исчисления туристического налога на территории </w:t>
      </w:r>
      <w:proofErr w:type="spellStart"/>
      <w:r w:rsidR="002664B5">
        <w:rPr>
          <w:rFonts w:ascii="Times New Roman" w:eastAsia="Times New Roman" w:hAnsi="Times New Roman" w:cs="Times New Roman"/>
          <w:spacing w:val="1"/>
          <w:sz w:val="20"/>
          <w:szCs w:val="20"/>
        </w:rPr>
        <w:t>Широкоисского</w:t>
      </w:r>
      <w:proofErr w:type="spellEnd"/>
      <w:r w:rsidR="00FE41B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определяется в соответствии со статьей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10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В случае</w:t>
      </w:r>
      <w:proofErr w:type="gramStart"/>
      <w:r w:rsidRPr="003061D4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если исчисленная в соответствии со статьей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11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6.   Порядок и сроки уплаты туристического налога на территории </w:t>
      </w:r>
      <w:proofErr w:type="spellStart"/>
      <w:r w:rsidR="002664B5">
        <w:rPr>
          <w:rFonts w:ascii="Times New Roman" w:eastAsia="Times New Roman" w:hAnsi="Times New Roman" w:cs="Times New Roman"/>
          <w:spacing w:val="1"/>
          <w:sz w:val="20"/>
          <w:szCs w:val="20"/>
        </w:rPr>
        <w:t>Широкоисского</w:t>
      </w:r>
      <w:proofErr w:type="spellEnd"/>
      <w:r w:rsidR="00FE41BD"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района Пензенской области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определяются согласно статье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8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12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053A7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7.   Настоящее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ешение вступает в силу с 1 января 2025 года, но не ранее чем по истечении одного месяца со дня его официального опубликования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061D4" w:rsidRPr="00A32558" w:rsidRDefault="005053A7" w:rsidP="00A32558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8.</w:t>
      </w:r>
      <w:r w:rsid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Опубликовать настоящее решение в информационном бюллетене «Вести </w:t>
      </w:r>
      <w:proofErr w:type="spellStart"/>
      <w:r w:rsidR="002664B5">
        <w:rPr>
          <w:rFonts w:ascii="Times New Roman" w:eastAsia="Times New Roman" w:hAnsi="Times New Roman" w:cs="Times New Roman"/>
          <w:spacing w:val="1"/>
          <w:sz w:val="20"/>
          <w:szCs w:val="20"/>
        </w:rPr>
        <w:t>Широкоисского</w:t>
      </w:r>
      <w:proofErr w:type="spellEnd"/>
      <w:r w:rsidR="00FE41BD"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сельсовета». </w:t>
      </w:r>
    </w:p>
    <w:p w:rsidR="00A32558" w:rsidRDefault="00A32558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061D4" w:rsidRPr="00FE41BD" w:rsidRDefault="005053A7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FE41BD">
        <w:rPr>
          <w:rFonts w:ascii="Times New Roman" w:eastAsia="Times New Roman" w:hAnsi="Times New Roman" w:cs="Times New Roman"/>
          <w:b/>
          <w:sz w:val="20"/>
          <w:szCs w:val="20"/>
        </w:rPr>
        <w:t>Глава</w:t>
      </w:r>
      <w:r w:rsidR="002664B5">
        <w:rPr>
          <w:rFonts w:ascii="Times New Roman" w:eastAsia="Times New Roman" w:hAnsi="Times New Roman" w:cs="Times New Roman"/>
          <w:b/>
          <w:sz w:val="20"/>
          <w:szCs w:val="20"/>
        </w:rPr>
        <w:t>Широкоисского</w:t>
      </w:r>
      <w:proofErr w:type="spellEnd"/>
      <w:r w:rsidR="00FE41BD" w:rsidRPr="00FE41B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3061D4" w:rsidRPr="00FE41BD">
        <w:rPr>
          <w:rFonts w:ascii="Times New Roman" w:eastAsia="Times New Roman" w:hAnsi="Times New Roman" w:cs="Times New Roman"/>
          <w:b/>
          <w:sz w:val="20"/>
          <w:szCs w:val="20"/>
        </w:rPr>
        <w:t>сельсовета</w:t>
      </w:r>
    </w:p>
    <w:p w:rsidR="003061D4" w:rsidRPr="00FE41BD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FE41BD">
        <w:rPr>
          <w:rFonts w:ascii="Times New Roman" w:eastAsia="Times New Roman" w:hAnsi="Times New Roman" w:cs="Times New Roman"/>
          <w:b/>
          <w:sz w:val="20"/>
          <w:szCs w:val="20"/>
        </w:rPr>
        <w:t>Мокшанского</w:t>
      </w:r>
      <w:proofErr w:type="spellEnd"/>
      <w:r w:rsidRPr="00FE41BD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района</w:t>
      </w:r>
    </w:p>
    <w:p w:rsidR="003061D4" w:rsidRPr="003061D4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41BD">
        <w:rPr>
          <w:rFonts w:ascii="Times New Roman" w:eastAsia="Times New Roman" w:hAnsi="Times New Roman" w:cs="Times New Roman"/>
          <w:b/>
          <w:sz w:val="20"/>
          <w:szCs w:val="20"/>
        </w:rPr>
        <w:t>Пензенской области</w:t>
      </w:r>
      <w:r w:rsidRPr="003061D4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</w:t>
      </w:r>
      <w:r w:rsidR="002664B5">
        <w:rPr>
          <w:rFonts w:ascii="Times New Roman" w:eastAsia="Times New Roman" w:hAnsi="Times New Roman" w:cs="Times New Roman"/>
          <w:b/>
          <w:sz w:val="20"/>
          <w:szCs w:val="20"/>
        </w:rPr>
        <w:t>С.Н.Колесникова</w:t>
      </w:r>
    </w:p>
    <w:sectPr w:rsidR="003061D4" w:rsidRPr="003061D4" w:rsidSect="00FE41BD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160B"/>
    <w:rsid w:val="000543E8"/>
    <w:rsid w:val="00104A97"/>
    <w:rsid w:val="002253FD"/>
    <w:rsid w:val="002664B5"/>
    <w:rsid w:val="003061D4"/>
    <w:rsid w:val="003F21E1"/>
    <w:rsid w:val="004546CE"/>
    <w:rsid w:val="004D5D9F"/>
    <w:rsid w:val="005053A7"/>
    <w:rsid w:val="005A2A13"/>
    <w:rsid w:val="005D1DBB"/>
    <w:rsid w:val="00661F73"/>
    <w:rsid w:val="00787D66"/>
    <w:rsid w:val="0091056D"/>
    <w:rsid w:val="00911733"/>
    <w:rsid w:val="00942D30"/>
    <w:rsid w:val="00A32558"/>
    <w:rsid w:val="00C470D3"/>
    <w:rsid w:val="00DF6E81"/>
    <w:rsid w:val="00E516E9"/>
    <w:rsid w:val="00F8160B"/>
    <w:rsid w:val="00FB3B7F"/>
    <w:rsid w:val="00FE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97"/>
  </w:style>
  <w:style w:type="paragraph" w:styleId="6">
    <w:name w:val="heading 6"/>
    <w:basedOn w:val="a"/>
    <w:link w:val="60"/>
    <w:uiPriority w:val="9"/>
    <w:qFormat/>
    <w:rsid w:val="00F8160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8160B"/>
  </w:style>
  <w:style w:type="paragraph" w:customStyle="1" w:styleId="consnormal">
    <w:name w:val="con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8160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bodytext">
    <w:name w:val="bodytext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F8160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8160B"/>
  </w:style>
  <w:style w:type="paragraph" w:customStyle="1" w:styleId="consnormal">
    <w:name w:val="con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8160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bodytext">
    <w:name w:val="bodytext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568F94F-4001-4D7F-8B06-112DA179AF6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5F180E33-303C-40DF-BEF3-77534F243D45" TargetMode="External"/><Relationship Id="rId12" Type="http://schemas.openxmlformats.org/officeDocument/2006/relationships/hyperlink" Target="https://pravo-search.minjust.ru/bigs/showDocument.html?id=F7DE1846-3C6A-47AB-B440-B8E4CEA90C6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F7DE1846-3C6A-47AB-B440-B8E4CEA90C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F7DE1846-3C6A-47AB-B440-B8E4CEA90C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7DE1846-3C6A-47AB-B440-B8E4CEA90C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3E9AB3-53F8-4ECD-BDE5-EF70D2C1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2024-11-07T12:41:00Z</cp:lastPrinted>
  <dcterms:created xsi:type="dcterms:W3CDTF">2024-11-12T05:47:00Z</dcterms:created>
  <dcterms:modified xsi:type="dcterms:W3CDTF">2024-11-12T06:58:00Z</dcterms:modified>
</cp:coreProperties>
</file>