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D9" w:rsidRDefault="00F01728" w:rsidP="009159D9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9159D9">
        <w:rPr>
          <w:b/>
          <w:bCs/>
          <w:color w:val="000000"/>
        </w:rPr>
        <w:t>роект</w:t>
      </w:r>
    </w:p>
    <w:p w:rsidR="009159D9" w:rsidRPr="00F01728" w:rsidRDefault="009159D9" w:rsidP="00F0172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01728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</w:p>
    <w:p w:rsidR="009159D9" w:rsidRPr="00F01728" w:rsidRDefault="00F01728" w:rsidP="00F0172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01728">
        <w:rPr>
          <w:b/>
          <w:bCs/>
          <w:color w:val="000000"/>
          <w:sz w:val="28"/>
          <w:szCs w:val="28"/>
        </w:rPr>
        <w:t>ШИРОКОИССКОГО</w:t>
      </w:r>
      <w:r w:rsidR="009159D9" w:rsidRPr="00F01728">
        <w:rPr>
          <w:b/>
          <w:bCs/>
          <w:color w:val="000000"/>
          <w:sz w:val="28"/>
          <w:szCs w:val="28"/>
        </w:rPr>
        <w:t xml:space="preserve"> СЕЛЬСОВЕТА </w:t>
      </w:r>
    </w:p>
    <w:p w:rsidR="009159D9" w:rsidRPr="00F01728" w:rsidRDefault="009159D9" w:rsidP="00F0172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1728">
        <w:rPr>
          <w:b/>
          <w:bCs/>
          <w:color w:val="000000"/>
          <w:sz w:val="28"/>
          <w:szCs w:val="28"/>
        </w:rPr>
        <w:t>МОКШАНСКОГО РАЙОНА</w:t>
      </w:r>
      <w:r w:rsidRPr="00F01728">
        <w:rPr>
          <w:color w:val="000000"/>
          <w:sz w:val="28"/>
          <w:szCs w:val="28"/>
        </w:rPr>
        <w:t xml:space="preserve"> </w:t>
      </w:r>
      <w:r w:rsidRPr="00F01728">
        <w:rPr>
          <w:b/>
          <w:bCs/>
          <w:color w:val="000000"/>
          <w:sz w:val="28"/>
          <w:szCs w:val="28"/>
        </w:rPr>
        <w:t>ПЕНЗЕНСКОЙ ОБЛАСТИ</w:t>
      </w:r>
    </w:p>
    <w:p w:rsidR="009159D9" w:rsidRPr="00F01728" w:rsidRDefault="00F01728" w:rsidP="00F0172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01728">
        <w:rPr>
          <w:b/>
          <w:bCs/>
          <w:color w:val="000000"/>
          <w:sz w:val="28"/>
          <w:szCs w:val="28"/>
        </w:rPr>
        <w:t>ЧЕТВЕРТ</w:t>
      </w:r>
      <w:r w:rsidR="009159D9" w:rsidRPr="00F01728">
        <w:rPr>
          <w:b/>
          <w:bCs/>
          <w:color w:val="000000"/>
          <w:sz w:val="28"/>
          <w:szCs w:val="28"/>
        </w:rPr>
        <w:t>ОГО СОЗЫВА</w:t>
      </w:r>
    </w:p>
    <w:p w:rsidR="00F01728" w:rsidRPr="009159D9" w:rsidRDefault="00F01728" w:rsidP="00F01728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9159D9" w:rsidRPr="009159D9" w:rsidRDefault="009159D9" w:rsidP="00F01728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159D9">
        <w:rPr>
          <w:b/>
          <w:bCs/>
          <w:color w:val="000000"/>
        </w:rPr>
        <w:t>РЕШЕНИЕ</w:t>
      </w:r>
    </w:p>
    <w:p w:rsidR="009159D9" w:rsidRPr="009159D9" w:rsidRDefault="00F01728" w:rsidP="00F01728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Cs/>
          <w:color w:val="000000"/>
        </w:rPr>
        <w:t>о</w:t>
      </w:r>
      <w:r w:rsidR="009159D9" w:rsidRPr="009159D9">
        <w:rPr>
          <w:bCs/>
          <w:color w:val="000000"/>
        </w:rPr>
        <w:t>т</w:t>
      </w:r>
      <w:r>
        <w:rPr>
          <w:bCs/>
          <w:color w:val="000000"/>
        </w:rPr>
        <w:t xml:space="preserve"> ______</w:t>
      </w:r>
      <w:r w:rsidR="009159D9" w:rsidRPr="009159D9">
        <w:rPr>
          <w:bCs/>
          <w:color w:val="000000"/>
        </w:rPr>
        <w:t xml:space="preserve"> № </w:t>
      </w:r>
      <w:r>
        <w:rPr>
          <w:bCs/>
          <w:color w:val="000000"/>
        </w:rPr>
        <w:t>____</w:t>
      </w:r>
    </w:p>
    <w:p w:rsidR="009159D9" w:rsidRPr="009159D9" w:rsidRDefault="009159D9" w:rsidP="00F01728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159D9">
        <w:rPr>
          <w:bCs/>
          <w:color w:val="000000"/>
        </w:rPr>
        <w:t xml:space="preserve">с. </w:t>
      </w:r>
      <w:r w:rsidR="00F01728">
        <w:rPr>
          <w:bCs/>
          <w:color w:val="000000"/>
        </w:rPr>
        <w:t>Широкоис</w:t>
      </w:r>
    </w:p>
    <w:p w:rsidR="009159D9" w:rsidRPr="009159D9" w:rsidRDefault="009159D9" w:rsidP="00F01728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 xml:space="preserve">О внесении изменений в Положение о пенсионном обеспечении за выслугу лет муниципальных служащих </w:t>
      </w:r>
      <w:r w:rsidR="00F01728">
        <w:rPr>
          <w:b/>
          <w:bCs/>
          <w:color w:val="000000"/>
        </w:rPr>
        <w:t>Широкоисского</w:t>
      </w:r>
      <w:r w:rsidRPr="009159D9">
        <w:rPr>
          <w:b/>
          <w:bCs/>
          <w:color w:val="000000"/>
        </w:rPr>
        <w:t xml:space="preserve"> сельсовета Мокшанского района Пензенской области, утверждённое решением Комитета местного самоуправления </w:t>
      </w:r>
      <w:r w:rsidR="00F01728">
        <w:rPr>
          <w:b/>
          <w:bCs/>
          <w:color w:val="000000"/>
        </w:rPr>
        <w:t>Широкоисского</w:t>
      </w:r>
      <w:r w:rsidRPr="009159D9">
        <w:rPr>
          <w:b/>
          <w:bCs/>
          <w:color w:val="000000"/>
        </w:rPr>
        <w:t xml:space="preserve"> сельсовета Мокшанского</w:t>
      </w:r>
      <w:r w:rsidR="00F01728">
        <w:rPr>
          <w:b/>
          <w:bCs/>
          <w:color w:val="000000"/>
        </w:rPr>
        <w:t xml:space="preserve"> района Пензенской области от 01.08.2012 № 129-50/1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В соответствии со статьей 7 Федерального закона от 15.12.2001 № 166-ФЗ «О государственном пенсионном обеспечении в</w:t>
      </w:r>
      <w:r>
        <w:rPr>
          <w:color w:val="000000"/>
        </w:rPr>
        <w:t xml:space="preserve"> Российской Федерации», статьёй </w:t>
      </w:r>
      <w:r w:rsidRPr="009159D9">
        <w:rPr>
          <w:color w:val="000000"/>
        </w:rPr>
        <w:t>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 Закона Пензенской области от 24.04.2024 № 4208-ЗПО «О муниципальной службе в Пензенской области»</w:t>
      </w:r>
      <w:r>
        <w:rPr>
          <w:color w:val="000000"/>
        </w:rPr>
        <w:t>,</w:t>
      </w:r>
      <w:r w:rsidRPr="009159D9">
        <w:rPr>
          <w:color w:val="000000"/>
        </w:rPr>
        <w:t xml:space="preserve"> на основании </w:t>
      </w:r>
      <w:hyperlink r:id="rId5" w:tgtFrame="_blank" w:history="1">
        <w:r w:rsidRPr="009159D9">
          <w:rPr>
            <w:rStyle w:val="1"/>
            <w:color w:val="0000FF"/>
          </w:rPr>
          <w:t xml:space="preserve">Устава </w:t>
        </w:r>
        <w:r w:rsidR="00F01728">
          <w:rPr>
            <w:rStyle w:val="1"/>
            <w:color w:val="0000FF"/>
          </w:rPr>
          <w:t>Широкоисского</w:t>
        </w:r>
        <w:r w:rsidRPr="009159D9">
          <w:rPr>
            <w:rStyle w:val="1"/>
            <w:color w:val="0000FF"/>
          </w:rPr>
          <w:t xml:space="preserve"> сельсовета Мокшанского района Пензенской области</w:t>
        </w:r>
      </w:hyperlink>
      <w:r w:rsidRPr="009159D9">
        <w:rPr>
          <w:color w:val="000000"/>
        </w:rPr>
        <w:t>,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9159D9">
        <w:rPr>
          <w:b/>
          <w:color w:val="000000"/>
        </w:rPr>
        <w:t>Комитет местного самоуправления решил: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1. Внести в </w:t>
      </w:r>
      <w:r>
        <w:rPr>
          <w:color w:val="000000"/>
        </w:rPr>
        <w:t>изменение в Положение</w:t>
      </w:r>
      <w:r w:rsidRPr="009159D9">
        <w:rPr>
          <w:color w:val="000000"/>
        </w:rPr>
        <w:t xml:space="preserve"> о пенсионном обеспечении за выслугу лет муниципальных служащих </w:t>
      </w:r>
      <w:r w:rsidR="00F01728">
        <w:rPr>
          <w:color w:val="000000"/>
        </w:rPr>
        <w:t>Широкоисского</w:t>
      </w:r>
      <w:r w:rsidRPr="009159D9">
        <w:rPr>
          <w:color w:val="000000"/>
        </w:rPr>
        <w:t xml:space="preserve"> сельсовета Мокшанского района Пензенской области, утвержденного решением Комитета местного самоуправления </w:t>
      </w:r>
      <w:r w:rsidR="00F01728">
        <w:rPr>
          <w:color w:val="000000"/>
        </w:rPr>
        <w:t>Широкоисского</w:t>
      </w:r>
      <w:r w:rsidRPr="009159D9">
        <w:rPr>
          <w:color w:val="000000"/>
        </w:rPr>
        <w:t xml:space="preserve"> сельсовета Мокшанского района Пензенской области </w:t>
      </w:r>
      <w:hyperlink r:id="rId6" w:tgtFrame="_blank" w:history="1">
        <w:r w:rsidR="00F01728">
          <w:rPr>
            <w:rStyle w:val="1"/>
            <w:color w:val="0000FF"/>
          </w:rPr>
          <w:t>от</w:t>
        </w:r>
      </w:hyperlink>
      <w:r w:rsidR="00F01728">
        <w:rPr>
          <w:rStyle w:val="1"/>
          <w:color w:val="0000FF"/>
        </w:rPr>
        <w:t xml:space="preserve"> 01.08.2012 № 129-50/1</w:t>
      </w:r>
      <w:r w:rsidRPr="009159D9">
        <w:rPr>
          <w:color w:val="000000"/>
        </w:rPr>
        <w:t> ( далее- Положение)</w:t>
      </w:r>
      <w:r>
        <w:rPr>
          <w:color w:val="000000"/>
        </w:rPr>
        <w:t>,</w:t>
      </w:r>
      <w:r w:rsidRPr="009159D9">
        <w:rPr>
          <w:color w:val="000000"/>
        </w:rPr>
        <w:t xml:space="preserve"> заменив </w:t>
      </w:r>
      <w:r>
        <w:rPr>
          <w:color w:val="000000"/>
        </w:rPr>
        <w:t xml:space="preserve">в пункте 6.3 </w:t>
      </w:r>
      <w:r w:rsidRPr="009159D9">
        <w:rPr>
          <w:color w:val="000000"/>
        </w:rPr>
        <w:t>цифры «</w:t>
      </w:r>
      <w:r>
        <w:rPr>
          <w:color w:val="000000"/>
        </w:rPr>
        <w:t>3950</w:t>
      </w:r>
      <w:r w:rsidRPr="009159D9">
        <w:rPr>
          <w:color w:val="000000"/>
        </w:rPr>
        <w:t>» цифрами «</w:t>
      </w:r>
      <w:r>
        <w:rPr>
          <w:color w:val="000000"/>
        </w:rPr>
        <w:t>4152</w:t>
      </w:r>
      <w:r w:rsidRPr="009159D9">
        <w:rPr>
          <w:color w:val="000000"/>
        </w:rPr>
        <w:t>».</w:t>
      </w:r>
    </w:p>
    <w:p w:rsidR="009159D9" w:rsidRPr="009159D9" w:rsidRDefault="00F0172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9159D9" w:rsidRPr="009159D9">
        <w:rPr>
          <w:color w:val="000000"/>
        </w:rPr>
        <w:t xml:space="preserve">. Настоящее решение опубликовать в информационном бюллетене «Вести </w:t>
      </w:r>
      <w:r>
        <w:rPr>
          <w:color w:val="000000"/>
        </w:rPr>
        <w:t>Широкоисского</w:t>
      </w:r>
      <w:r w:rsidR="009159D9" w:rsidRPr="009159D9">
        <w:rPr>
          <w:color w:val="000000"/>
        </w:rPr>
        <w:t xml:space="preserve"> сельсовета».</w:t>
      </w:r>
    </w:p>
    <w:p w:rsidR="009159D9" w:rsidRPr="009159D9" w:rsidRDefault="00F0172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9159D9" w:rsidRPr="009159D9">
        <w:rPr>
          <w:color w:val="000000"/>
        </w:rPr>
        <w:t xml:space="preserve">. Настоящее решение вступает в силу на следующий день </w:t>
      </w:r>
      <w:r w:rsidR="009159D9">
        <w:rPr>
          <w:color w:val="000000"/>
        </w:rPr>
        <w:t xml:space="preserve">после дня </w:t>
      </w:r>
      <w:r w:rsidR="009159D9" w:rsidRPr="009159D9">
        <w:rPr>
          <w:color w:val="000000"/>
        </w:rPr>
        <w:t xml:space="preserve"> его официального опубликования и распространяется на п</w:t>
      </w:r>
      <w:r w:rsidR="009159D9">
        <w:rPr>
          <w:color w:val="000000"/>
        </w:rPr>
        <w:t>равоотношения, возникшие с 01.01.2025</w:t>
      </w:r>
      <w:r w:rsidR="009159D9" w:rsidRPr="009159D9">
        <w:rPr>
          <w:color w:val="000000"/>
        </w:rPr>
        <w:t xml:space="preserve"> года</w:t>
      </w:r>
      <w:r w:rsidR="009159D9">
        <w:rPr>
          <w:color w:val="000000"/>
        </w:rPr>
        <w:t>.</w:t>
      </w:r>
    </w:p>
    <w:p w:rsidR="009159D9" w:rsidRDefault="00F0172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9159D9" w:rsidRPr="009159D9">
        <w:rPr>
          <w:color w:val="000000"/>
        </w:rPr>
        <w:t>. Контроль за исполнением н</w:t>
      </w:r>
      <w:r>
        <w:rPr>
          <w:color w:val="000000"/>
        </w:rPr>
        <w:t>астоящего решения возложить на г</w:t>
      </w:r>
      <w:r w:rsidR="009159D9" w:rsidRPr="009159D9">
        <w:rPr>
          <w:color w:val="000000"/>
        </w:rPr>
        <w:t xml:space="preserve">лаву </w:t>
      </w:r>
      <w:r>
        <w:rPr>
          <w:color w:val="000000"/>
        </w:rPr>
        <w:t>Широкоисского</w:t>
      </w:r>
      <w:r w:rsidR="009159D9" w:rsidRPr="009159D9">
        <w:rPr>
          <w:color w:val="000000"/>
        </w:rPr>
        <w:t xml:space="preserve"> сельсовета Мокшанского района Пензенской области.</w:t>
      </w:r>
    </w:p>
    <w:p w:rsidR="00F01728" w:rsidRDefault="00F0172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01728" w:rsidRPr="009159D9" w:rsidRDefault="00F0172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9159D9" w:rsidRPr="009159D9" w:rsidRDefault="009159D9" w:rsidP="00F0172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F0172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9159D9">
        <w:rPr>
          <w:b/>
          <w:color w:val="000000"/>
        </w:rPr>
        <w:t xml:space="preserve">Глава </w:t>
      </w:r>
      <w:r w:rsidR="00F01728">
        <w:rPr>
          <w:b/>
          <w:color w:val="000000"/>
        </w:rPr>
        <w:t>Широкоисского</w:t>
      </w:r>
      <w:r w:rsidRPr="009159D9">
        <w:rPr>
          <w:b/>
          <w:color w:val="000000"/>
        </w:rPr>
        <w:t xml:space="preserve"> сельсовета</w:t>
      </w:r>
    </w:p>
    <w:p w:rsidR="009159D9" w:rsidRPr="009159D9" w:rsidRDefault="009159D9" w:rsidP="00F0172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9159D9">
        <w:rPr>
          <w:b/>
          <w:color w:val="000000"/>
        </w:rPr>
        <w:t>Мокшанского района</w:t>
      </w:r>
    </w:p>
    <w:p w:rsidR="009159D9" w:rsidRPr="009159D9" w:rsidRDefault="009159D9" w:rsidP="00F0172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9159D9">
        <w:rPr>
          <w:b/>
          <w:color w:val="000000"/>
        </w:rPr>
        <w:t>Пензенской области</w:t>
      </w:r>
      <w:r>
        <w:rPr>
          <w:b/>
          <w:color w:val="000000"/>
        </w:rPr>
        <w:t xml:space="preserve">                      </w:t>
      </w:r>
      <w:r w:rsidR="00F01728">
        <w:rPr>
          <w:b/>
          <w:color w:val="000000"/>
        </w:rPr>
        <w:t xml:space="preserve">                  </w:t>
      </w:r>
      <w:bookmarkStart w:id="0" w:name="_GoBack"/>
      <w:bookmarkEnd w:id="0"/>
      <w:r>
        <w:rPr>
          <w:b/>
          <w:color w:val="000000"/>
        </w:rPr>
        <w:t xml:space="preserve">                          </w:t>
      </w:r>
      <w:r w:rsidR="00F01728">
        <w:rPr>
          <w:b/>
          <w:color w:val="000000"/>
        </w:rPr>
        <w:t>С.Н. Колесникова</w:t>
      </w:r>
    </w:p>
    <w:p w:rsidR="00127CF4" w:rsidRPr="009159D9" w:rsidRDefault="00127CF4" w:rsidP="00F017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7CF4" w:rsidRPr="009159D9" w:rsidSect="0012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59D9"/>
    <w:rsid w:val="00127CF4"/>
    <w:rsid w:val="009159D9"/>
    <w:rsid w:val="00EA38B6"/>
    <w:rsid w:val="00F0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5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C79631F-E53A-47D2-83CC-011D545F7B75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2025-01-31T06:40:00Z</dcterms:created>
  <dcterms:modified xsi:type="dcterms:W3CDTF">2025-02-03T06:17:00Z</dcterms:modified>
</cp:coreProperties>
</file>