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56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E3F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2738120</wp:posOffset>
            </wp:positionH>
            <wp:positionV relativeFrom="paragraph">
              <wp:posOffset>-213360</wp:posOffset>
            </wp:positionV>
            <wp:extent cx="608330" cy="784225"/>
            <wp:effectExtent l="0" t="0" r="39370" b="34925"/>
            <wp:wrapTight wrapText="bothSides">
              <wp:wrapPolygon>
                <wp:start x="0" y="0"/>
                <wp:lineTo x="0" y="20988"/>
                <wp:lineTo x="20969" y="20988"/>
                <wp:lineTo x="20969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996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A2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14:paraId="63ADA6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199DF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44A7F9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19.07.2024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59</w:t>
      </w:r>
    </w:p>
    <w:p w14:paraId="73E32563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Царевщино</w:t>
      </w:r>
    </w:p>
    <w:p w14:paraId="17344ED7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>
        <w:rPr>
          <w:rFonts w:ascii="Times New Roman" w:hAnsi="Times New Roman" w:cs="Times New Roman"/>
          <w:b/>
          <w:lang w:val="ru-RU"/>
        </w:rPr>
        <w:t>Царевщинского</w:t>
      </w:r>
      <w:r>
        <w:rPr>
          <w:rFonts w:ascii="Times New Roman" w:hAnsi="Times New Roman" w:cs="Times New Roman"/>
          <w:b/>
        </w:rPr>
        <w:t xml:space="preserve"> сельсовета Мокшанского района Пензенской области от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09.08.2021 №83</w:t>
      </w:r>
    </w:p>
    <w:p w14:paraId="4C4E457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>
        <w:rPr>
          <w:rFonts w:ascii="Times New Roman" w:hAnsi="Times New Roman" w:cs="Times New Roman"/>
          <w:lang w:val="ru-RU"/>
        </w:rPr>
        <w:t>Царевщинского</w:t>
      </w:r>
      <w:r>
        <w:rPr>
          <w:rFonts w:ascii="Times New Roman" w:hAnsi="Times New Roman" w:cs="Times New Roman"/>
        </w:rPr>
        <w:t xml:space="preserve"> сельсовета Мокшанского района Пензенской области, </w:t>
      </w:r>
    </w:p>
    <w:p w14:paraId="0E77D6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</w:t>
      </w:r>
      <w:r>
        <w:rPr>
          <w:rFonts w:ascii="Times New Roman" w:hAnsi="Times New Roman" w:cs="Times New Roman"/>
          <w:b/>
          <w:lang w:val="ru-RU"/>
        </w:rPr>
        <w:t>Царевщинского</w:t>
      </w:r>
      <w:r>
        <w:rPr>
          <w:rFonts w:ascii="Times New Roman" w:hAnsi="Times New Roman" w:cs="Times New Roman"/>
          <w:b/>
        </w:rPr>
        <w:t xml:space="preserve"> сельсовета Мокшанского района Пензенской области постановляет:</w:t>
      </w:r>
    </w:p>
    <w:p w14:paraId="78F27E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>
        <w:rPr>
          <w:rFonts w:ascii="Times New Roman" w:hAnsi="Times New Roman" w:cs="Times New Roman"/>
          <w:lang w:val="ru-RU"/>
        </w:rPr>
        <w:t>Царевщинского</w:t>
      </w:r>
      <w:r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09.08.2021 №83</w:t>
      </w:r>
      <w:r>
        <w:rPr>
          <w:rFonts w:ascii="Times New Roman" w:hAnsi="Times New Roman" w:cs="Times New Roman"/>
        </w:rPr>
        <w:t xml:space="preserve">  следующие изменения:</w:t>
      </w:r>
    </w:p>
    <w:p w14:paraId="24300EB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1.1.пункт 1.2. изложить в следующей редакции:</w:t>
      </w:r>
    </w:p>
    <w:p w14:paraId="5138BE5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«1.2. 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14:paraId="022F923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подпункт 3 пункта 2.10 изложить в следующей редакции:</w:t>
      </w:r>
    </w:p>
    <w:p w14:paraId="4C0ADD4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Администрации;»;</w:t>
      </w:r>
    </w:p>
    <w:p w14:paraId="493ED9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пункт 2.13. изложить в следующей редакции :</w:t>
      </w:r>
    </w:p>
    <w:p w14:paraId="6E4A4AAD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«</w:t>
      </w:r>
      <w:r>
        <w:rPr>
          <w:color w:val="000000"/>
          <w:sz w:val="22"/>
          <w:szCs w:val="22"/>
        </w:rPr>
        <w:t>2.13.Основаниями для отказа Администрации в постановке граждан на учет являются:</w:t>
      </w:r>
    </w:p>
    <w:p w14:paraId="64D13589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14:paraId="400B1C52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 Закона Пензенской области № 2693-ЗПО (в редакции действовавшей до вступления в силу Закона Пензенской области № 4317-ЗПО);</w:t>
      </w:r>
    </w:p>
    <w:p w14:paraId="09268862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представление не в полном объеме документов, указанных в пункте 2.6.Административного регламента;</w:t>
      </w:r>
    </w:p>
    <w:p w14:paraId="58731418">
      <w:pPr>
        <w:pStyle w:val="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4) несоответствие многодетной семьи требованиям и условиям, указанным в статье 7 Закона Пензенской области № 4317-ЗПО;</w:t>
      </w:r>
    </w:p>
    <w:p w14:paraId="1D09B464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</w:t>
      </w:r>
      <w:r>
        <w:rPr>
          <w:sz w:val="22"/>
          <w:szCs w:val="22"/>
        </w:rPr>
        <w:t>»;</w:t>
      </w:r>
    </w:p>
    <w:p w14:paraId="17302407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1.4. подпункт 2 пункта 2.24 изложить в следующей редакции:</w:t>
      </w:r>
    </w:p>
    <w:p w14:paraId="0354B8B0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почты;»;</w:t>
      </w:r>
    </w:p>
    <w:p w14:paraId="4D43B0B7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1.5. во 2 абзаце  подпункта 6 пункта 2.24 вместо слов «официальном сайте Администрации» читать «официальной страницы администрации»;</w:t>
      </w:r>
    </w:p>
    <w:p w14:paraId="23FFD861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1.6. в 4 абзаце подпункта 6 пункта 2.24 вместо слов «официальном сайте Администрации» читать «официальной страницы администрации»;</w:t>
      </w:r>
    </w:p>
    <w:p w14:paraId="3F88B746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1.7. в 5 абзаце подпункта 6 пункта 2.24 вместо слов «а также если заявление подписано квалифицированной электронной подписью» читать «а также если заявление подписано в соответствии с действующим законодательством»;</w:t>
      </w:r>
    </w:p>
    <w:p w14:paraId="5A0C537F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1.8. третий абзац пункта 3.5. изложить в следующей редакции:</w:t>
      </w:r>
    </w:p>
    <w:p w14:paraId="4F7D23E3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color w:val="000000"/>
          <w:sz w:val="22"/>
          <w:szCs w:val="22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  <w:r>
        <w:rPr>
          <w:sz w:val="22"/>
          <w:szCs w:val="22"/>
        </w:rPr>
        <w:t>»;</w:t>
      </w:r>
    </w:p>
    <w:p w14:paraId="350F308C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1.9. в 11 абзаце пункта 3.18 вместо слов «официальном сайте Администрации» читать «официальной страницы администрации»;</w:t>
      </w:r>
    </w:p>
    <w:p w14:paraId="4997F6D2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1.10. в пункте 3.22. вместо слов «официального сайта Администрации» читать «официальной страницы администрации»;</w:t>
      </w:r>
    </w:p>
    <w:p w14:paraId="70BD2D8E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1.11.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>
        <w:rPr>
          <w:sz w:val="22"/>
          <w:szCs w:val="22"/>
          <w:lang w:val="ru-RU"/>
        </w:rPr>
        <w:t>Царевщинского</w:t>
      </w:r>
      <w:r>
        <w:rPr>
          <w:sz w:val="22"/>
          <w:szCs w:val="22"/>
        </w:rPr>
        <w:t xml:space="preserve"> сельсовета Мокшанского района Пензенской области от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>09.08.2021 №83</w:t>
      </w:r>
      <w:r>
        <w:rPr>
          <w:b w:val="0"/>
          <w:bCs w:val="0"/>
          <w:sz w:val="22"/>
          <w:szCs w:val="22"/>
        </w:rPr>
        <w:t xml:space="preserve"> </w:t>
      </w:r>
      <w:r>
        <w:rPr>
          <w:sz w:val="22"/>
          <w:szCs w:val="22"/>
        </w:rPr>
        <w:t xml:space="preserve"> изменения, заменив слова «от 04.03.2015 № 2693-ЗПО» словами «от 31.05.2024 № 4317- ЗПО».</w:t>
      </w:r>
    </w:p>
    <w:p w14:paraId="2E623E19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Настоящее постановление вступает в силу на следующий день после дня его официального опубликования.</w:t>
      </w:r>
    </w:p>
    <w:p w14:paraId="12E76B2F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опубликовать настоящее постановление в информационном бюллетене «Вести </w:t>
      </w:r>
      <w:r>
        <w:rPr>
          <w:sz w:val="22"/>
          <w:szCs w:val="22"/>
          <w:lang w:val="ru-RU"/>
        </w:rPr>
        <w:t>Царевщинского</w:t>
      </w:r>
      <w:r>
        <w:rPr>
          <w:sz w:val="22"/>
          <w:szCs w:val="22"/>
        </w:rPr>
        <w:t xml:space="preserve"> сельсовета».</w:t>
      </w:r>
    </w:p>
    <w:p w14:paraId="5AC95246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Контроль за исполнением настоящего постановления возложить на главу администрации </w:t>
      </w:r>
      <w:r>
        <w:rPr>
          <w:sz w:val="22"/>
          <w:szCs w:val="22"/>
          <w:lang w:val="ru-RU"/>
        </w:rPr>
        <w:t>Царевщинского</w:t>
      </w:r>
      <w:r>
        <w:rPr>
          <w:sz w:val="22"/>
          <w:szCs w:val="22"/>
        </w:rPr>
        <w:t xml:space="preserve"> сельсовета Мокшанского района Пензенской области.</w:t>
      </w:r>
    </w:p>
    <w:p w14:paraId="459D4DB5">
      <w:pPr>
        <w:pStyle w:val="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10914579">
      <w:pPr>
        <w:pStyle w:val="4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Глава администрации</w:t>
      </w:r>
    </w:p>
    <w:p w14:paraId="6C55FBCA">
      <w:pPr>
        <w:pStyle w:val="4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Царевщинского</w:t>
      </w:r>
      <w:r>
        <w:rPr>
          <w:b/>
          <w:sz w:val="22"/>
          <w:szCs w:val="22"/>
        </w:rPr>
        <w:t xml:space="preserve"> сельсовета</w:t>
      </w:r>
    </w:p>
    <w:p w14:paraId="079E6681">
      <w:pPr>
        <w:pStyle w:val="4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Мокшанского района</w:t>
      </w:r>
    </w:p>
    <w:p w14:paraId="3483D737">
      <w:pPr>
        <w:pStyle w:val="4"/>
        <w:spacing w:before="0" w:beforeAutospacing="0" w:after="0" w:afterAutospacing="0"/>
        <w:ind w:firstLine="567"/>
        <w:jc w:val="both"/>
        <w:rPr>
          <w:rFonts w:hint="default"/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Пензенской области                                  </w:t>
      </w:r>
      <w:r>
        <w:rPr>
          <w:rFonts w:hint="default"/>
          <w:b/>
          <w:sz w:val="22"/>
          <w:szCs w:val="22"/>
          <w:lang w:val="ru-RU"/>
        </w:rPr>
        <w:t xml:space="preserve">                                     </w:t>
      </w:r>
      <w:r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  <w:lang w:val="ru-RU"/>
        </w:rPr>
        <w:t>О</w:t>
      </w:r>
      <w:r>
        <w:rPr>
          <w:rFonts w:hint="default"/>
          <w:b/>
          <w:sz w:val="22"/>
          <w:szCs w:val="22"/>
          <w:lang w:val="ru-RU"/>
        </w:rPr>
        <w:t>.А.Адышкина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4480"/>
    <w:rsid w:val="00385771"/>
    <w:rsid w:val="003D4CF1"/>
    <w:rsid w:val="004B3DA8"/>
    <w:rsid w:val="0060184E"/>
    <w:rsid w:val="006667DD"/>
    <w:rsid w:val="006C5ABC"/>
    <w:rsid w:val="00775039"/>
    <w:rsid w:val="007D59C3"/>
    <w:rsid w:val="00A867BD"/>
    <w:rsid w:val="00BC3408"/>
    <w:rsid w:val="00D00385"/>
    <w:rsid w:val="00ED3BC3"/>
    <w:rsid w:val="1A737AA0"/>
    <w:rsid w:val="2F2028EF"/>
    <w:rsid w:val="687E66C9"/>
    <w:rsid w:val="6F8639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hyperlink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848</Words>
  <Characters>4836</Characters>
  <Lines>40</Lines>
  <Paragraphs>11</Paragraphs>
  <TotalTime>0</TotalTime>
  <ScaleCrop>false</ScaleCrop>
  <LinksUpToDate>false</LinksUpToDate>
  <CharactersWithSpaces>5673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2024-07-04T14:56:00Z</dcterms:created>
  <dc:creator>ASUS</dc:creator>
  <cp:lastModifiedBy>hp</cp:lastModifiedBy>
  <cp:lastPrinted>2024-07-08T12:49:00Z</cp:lastPrinted>
  <dcterms:modified xsi:type="dcterms:W3CDTF">2024-07-19T08:43:25Z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973A90353FCB4265A442AD4CA3CF8A5B_13</vt:lpwstr>
  </property>
</Properties>
</file>