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3810</wp:posOffset>
            </wp:positionV>
            <wp:extent cx="657225" cy="831850"/>
            <wp:effectExtent l="0" t="0" r="9525" b="635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154E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5A25" w:rsidRDefault="00185A25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ЦАРЕВЩИНСКОГО СЕЛЬСОВЕТА МОКШАНСКОГО РАЙОНА</w:t>
      </w: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</w:t>
      </w:r>
      <w:proofErr w:type="gramEnd"/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85A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30.06.2026</w:t>
      </w:r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</w:t>
      </w:r>
      <w:r w:rsidR="00185A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91</w:t>
      </w: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с. </w:t>
      </w:r>
      <w:proofErr w:type="spellStart"/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Царевщино</w:t>
      </w:r>
      <w:proofErr w:type="spellEnd"/>
    </w:p>
    <w:p w:rsidR="0082154E" w:rsidRPr="0082154E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Pr="0082154E">
        <w:rPr>
          <w:rFonts w:ascii="Times New Roman" w:hAnsi="Times New Roman" w:cs="Times New Roman"/>
          <w:sz w:val="26"/>
          <w:szCs w:val="26"/>
        </w:rPr>
        <w:t xml:space="preserve">от 14.04.2025 №30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82154E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82154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2154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2154E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от  </w:t>
      </w:r>
      <w:r w:rsidRPr="0082154E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Pr="0082154E">
        <w:rPr>
          <w:rFonts w:ascii="Times New Roman" w:hAnsi="Times New Roman" w:cs="Times New Roman"/>
          <w:sz w:val="26"/>
          <w:szCs w:val="26"/>
        </w:rPr>
        <w:t xml:space="preserve"> 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Реестра муниципальных услуг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 </w:t>
      </w:r>
      <w:hyperlink r:id="rId5" w:tgtFrame="_blank" w:history="1"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Царевщинский</w:t>
        </w:r>
        <w:proofErr w:type="spellEnd"/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Pr="008215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администрация</w:t>
      </w:r>
      <w:proofErr w:type="gram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звания «Мать-героиня»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2.Опубликовать настоящее постановление в информационном бюллетене «Вести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на официальной странице администрации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 информационно-телекоммуникационной сети «Интернет» https://mokshan.pnzreg.ru/authority/oms-munitsipalnogo-obrazovaniya/administratsiya-tsarevshchinskogo-selsoveta/</w:t>
      </w:r>
      <w:r w:rsidR="007020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4.Контроль за исполнением настоящего постановления возложить на главу администрации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                       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О.А.Адышкина</w:t>
      </w:r>
      <w:proofErr w:type="spellEnd"/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5A25" w:rsidRDefault="00185A25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5A25" w:rsidRDefault="00185A25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82154E" w:rsidRPr="0082154E" w:rsidRDefault="00185A25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82154E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30.06.2026</w:t>
      </w:r>
      <w:r w:rsidR="0082154E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91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 регулирования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1.2.Круг заявителей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Заявителями при предоставлении муниципальной услуги являются женщины, удостоенные званием «Мать-героиня» и отвечающие требованиям, установленным частью 1 статьи 8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1.3.В настоящем регламенте используются сокращения: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ПО;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КСПГМУ ПО, Администрация – порталы."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2.1.Наименование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2.2.Наименование органа местного самоуправления, предоставляющего муниципальную услугу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 Администрация.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2.3.Результат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предоставления муниципальной услуги является: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-постановление Администрации о постановке на учет 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Администрации об отказе в постановке на учет.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2.4.Срок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ar1"/>
      <w:bookmarkEnd w:id="0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Муниципальная услуга предоставляется на основании заявления о постановке на учет 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документы: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копию документа, удостоверяющего личность заявителя;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2)копию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судебного постановления об установлении места проживания – в случае отсутствия иных документов, подтверждающих место проживания;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заявитель вправе приложить следующие документы: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копию документа (сведения), подтверждающего присвоение звания «Мать-героиня»;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1)лично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бумажном носителе по местонахождению Администрации;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2)посредством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почтовой связи по местонахождению Администрации;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4)лично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2.12.Основаниями для отказа Администрации в постановке граждан на учет являются: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>1) ранее принятое решение о предоставлении земельного участка заявителю в случаях, определенных статьями 7, 8, 8</w:t>
      </w:r>
      <w:r w:rsidRPr="0082154E">
        <w:rPr>
          <w:color w:val="000000"/>
          <w:sz w:val="26"/>
          <w:szCs w:val="26"/>
          <w:vertAlign w:val="superscript"/>
        </w:rPr>
        <w:t>1</w:t>
      </w:r>
      <w:r w:rsidRPr="0082154E">
        <w:rPr>
          <w:color w:val="000000"/>
          <w:sz w:val="26"/>
          <w:szCs w:val="26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>2) представление не в полном объеме документов, указанных в пункте 2.</w:t>
      </w:r>
      <w:r w:rsidRPr="0082154E">
        <w:rPr>
          <w:color w:val="FF0000"/>
          <w:sz w:val="26"/>
          <w:szCs w:val="26"/>
        </w:rPr>
        <w:t xml:space="preserve">6 </w:t>
      </w:r>
      <w:r w:rsidRPr="0082154E">
        <w:rPr>
          <w:color w:val="000000"/>
          <w:sz w:val="26"/>
          <w:szCs w:val="26"/>
        </w:rPr>
        <w:t>настоящего регламента;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lastRenderedPageBreak/>
        <w:t>3) несоответствие заявителя условиям, указанным в статье 8</w:t>
      </w:r>
      <w:r w:rsidRPr="0082154E">
        <w:rPr>
          <w:color w:val="000000"/>
          <w:sz w:val="26"/>
          <w:szCs w:val="26"/>
          <w:vertAlign w:val="superscript"/>
        </w:rPr>
        <w:t>1</w:t>
      </w:r>
      <w:r w:rsidRPr="0082154E">
        <w:rPr>
          <w:color w:val="000000"/>
          <w:sz w:val="26"/>
          <w:szCs w:val="26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 xml:space="preserve">2.13. Заявитель, состоящий на учете, снимается с учета на основании решения администрации </w:t>
      </w:r>
      <w:proofErr w:type="spellStart"/>
      <w:r w:rsidRPr="0082154E">
        <w:rPr>
          <w:color w:val="000000"/>
          <w:sz w:val="26"/>
          <w:szCs w:val="26"/>
        </w:rPr>
        <w:t>Царевщинского</w:t>
      </w:r>
      <w:proofErr w:type="spellEnd"/>
      <w:r w:rsidRPr="0082154E">
        <w:rPr>
          <w:color w:val="000000"/>
          <w:sz w:val="26"/>
          <w:szCs w:val="26"/>
        </w:rPr>
        <w:t xml:space="preserve"> сельсовета </w:t>
      </w:r>
      <w:proofErr w:type="spellStart"/>
      <w:r w:rsidRPr="0082154E">
        <w:rPr>
          <w:color w:val="000000"/>
          <w:sz w:val="26"/>
          <w:szCs w:val="26"/>
        </w:rPr>
        <w:t>Мокшанского</w:t>
      </w:r>
      <w:proofErr w:type="spellEnd"/>
      <w:r w:rsidRPr="0082154E">
        <w:rPr>
          <w:color w:val="000000"/>
          <w:sz w:val="26"/>
          <w:szCs w:val="26"/>
        </w:rPr>
        <w:t xml:space="preserve"> района Пензенской области в следующих случаях: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7" w:name="Par54"/>
      <w:bookmarkEnd w:id="7"/>
      <w:r w:rsidRPr="0082154E">
        <w:rPr>
          <w:color w:val="000000"/>
          <w:sz w:val="26"/>
          <w:szCs w:val="26"/>
        </w:rPr>
        <w:t>1) подачи им заявления о снятии с учета;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>2) выезда его на постоянное место жительства за пределы Пензенской области;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8" w:name="Par56"/>
      <w:bookmarkEnd w:id="8"/>
      <w:r w:rsidRPr="0082154E">
        <w:rPr>
          <w:color w:val="000000"/>
          <w:sz w:val="26"/>
          <w:szCs w:val="26"/>
        </w:rPr>
        <w:t>3) принятия решения о предоставлении земельного участка заявителю по основаниям, определенным в статьях 7, 8, 8</w:t>
      </w:r>
      <w:r w:rsidRPr="0082154E">
        <w:rPr>
          <w:color w:val="000000"/>
          <w:sz w:val="26"/>
          <w:szCs w:val="26"/>
          <w:vertAlign w:val="superscript"/>
        </w:rPr>
        <w:t>1</w:t>
      </w:r>
      <w:r w:rsidRPr="0082154E">
        <w:rPr>
          <w:color w:val="000000"/>
          <w:sz w:val="26"/>
          <w:szCs w:val="26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>4) смерти заявителя, состоящего на учете.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2.15.Муниципальная услуга предоставляется бесплатно.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регистрации заявления о предоставлении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КСПГМУ ПО, осуществляется в автоматическом режиме.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2.18.Предоставление муниципальной услуги осуществляется в специально выделенных для этой цели помещениях.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-информационными стендами, содержащими визуальную и текстовую информацию;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-стульями и столами для возможности оформления документов.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-номера кабинета;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брелками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-коммуникаторами).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бейджами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 указанием фамилии, имени, отчества, при его наличии и должности.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2)возможность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3)возможность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4)сопровождение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инвалидов, имеющих стойкие расстройства функции зрения и самостоятельного передвижения, и оказание им помощи;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5)допуск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объекты собаки-проводника при наличии документа, подтверждающего ее специальное обучение;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6)оказание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7)дублирование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8)выделение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Показатели доступности и качества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2.20.Показателями доступности предоставления муниципальной услуги являются: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-транспортная доступность к месту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ПО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-возможность подачи заявления посредством МФЦ.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2.21.Показателем качества предоставления муниципальной услуги является отсутствие: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-очередей при приеме и выдаче документов заявителям (их представителям);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-нарушений сроков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ПО, на официальном сайте Администрации, на электронную почту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2.23.1.При предоставлении муниципальной услуги в электронной форме посредством Единого</w:t>
      </w:r>
      <w:r w:rsidR="00B65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портала, КСПГМУ ПО, официальной страницы Администрации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заявителю обеспечивается: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информации о порядке и сроках предоставления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2)формирование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запроса о предоставлении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результата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сведений о ходе выполнения заявления о предоставлении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6)осуществление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оценки качества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7)досудебное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информации о порядке и сроках предоставления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б)подача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заявления и документов, необходимые для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результата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электронного документа, предоставленного посредством Единого портала, КСПГМУ ПО;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электронного документа, который направляется Администрацией заявителю посредством официальной электронной почты;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бумажного документа, который направляется Администрацией заявителю посредством почтового отправления;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бумажного документа, который заявитель получает непосредственно при личном обращении по местонахождению МФЦ.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также если заявление подписано в соответствии с действующим законодательством.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форматахpdf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pdf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на Едином портале и КСПГМУ ПО автоматически осуществляется его форматно-логическая проверка.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заявления обеспечивается: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возможность копирования и сохранения запроса и иных документов, указанных в пункте 2.5. Административного регламента, необходимых для предоставления государственной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возможность печати на бумажном носителе копии электронной формы заявления;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docx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txt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xlsx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rtf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9" w:name="P322"/>
      <w:bookmarkEnd w:id="9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0" w:name="P332"/>
      <w:bookmarkEnd w:id="10"/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Прием и регистрация заявления и документов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1" w:name="_GoBack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bookmarkEnd w:id="11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3.5.Заявителю в день поступления заявления: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 адресу электронной почты заявителя;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 личный кабинет заявителя в Едином портале или в КСПГМУ ПО.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ПО обновляется до статуса «принято».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предусмотренныхпунктом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2.10 Административного регламента.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3.14.Результатом административного действия являются: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3.15.Способом фиксации результата выполнения административной процедуры является: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3.16.Максимальный срок выполнения административного действия: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</w:t>
      </w:r>
      <w:bookmarkStart w:id="13" w:name="P376"/>
      <w:bookmarkEnd w:id="13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документов в МФЦ для выдачи заявителю в срок, предусмотренный соглашением о взаимодействии.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3.25.При обращении об исправлении технической ошибки заявитель представляет: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-заявление об исправлении технической ошибки;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-регистрация в системе документооборота: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4" w:name="P387"/>
      <w:bookmarkEnd w:id="14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Особенности предоставления муниципальной услуги в МФЦ.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Специалист МФЦ принимает от заявителя заявление и документы и регистрирует их.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у заявителя заявления и документов специалист МФЦ: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выполнения данного административного действия не более 30 минут.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18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5A25" w:rsidRDefault="00185A25" w:rsidP="0018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5A25" w:rsidRPr="0082154E" w:rsidRDefault="00185A25" w:rsidP="0018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1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административному регламенту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звания «Мать-героиня», имеющих право на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земельных участков в собственность бесплатно,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индивидуального жилищного строительства»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имя, отчество (при наличии) заявителя)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рождения: _____________________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паспортные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данные: 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регистрации: 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тел.: ______________________________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электронной почты: ___________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proofErr w:type="gramEnd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постановке на учет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8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9534"/>
      </w:tblGrid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электронного документа, предоставленного посредством Единого портала, КСПГМУ ПО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5" w:name="P596"/>
      <w:bookmarkEnd w:id="15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Подпись заявителя</w:t>
      </w:r>
    </w:p>
    <w:p w:rsidR="004F39ED" w:rsidRPr="0082154E" w:rsidRDefault="004F39ED" w:rsidP="007F057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F39ED" w:rsidRPr="0082154E" w:rsidSect="004F39E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185A25"/>
    <w:rsid w:val="001A5CC6"/>
    <w:rsid w:val="001B6EFE"/>
    <w:rsid w:val="00292008"/>
    <w:rsid w:val="00327654"/>
    <w:rsid w:val="00412117"/>
    <w:rsid w:val="004F39ED"/>
    <w:rsid w:val="004F5982"/>
    <w:rsid w:val="00520477"/>
    <w:rsid w:val="005B5B65"/>
    <w:rsid w:val="005C3FC7"/>
    <w:rsid w:val="005E4F0C"/>
    <w:rsid w:val="00631BF2"/>
    <w:rsid w:val="00647BBA"/>
    <w:rsid w:val="00683E51"/>
    <w:rsid w:val="006F5301"/>
    <w:rsid w:val="0070202A"/>
    <w:rsid w:val="007F057F"/>
    <w:rsid w:val="0082154E"/>
    <w:rsid w:val="00846749"/>
    <w:rsid w:val="00864D58"/>
    <w:rsid w:val="00A65E0F"/>
    <w:rsid w:val="00B658CF"/>
    <w:rsid w:val="00D27C82"/>
    <w:rsid w:val="00FE195E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6E454-5BAF-4789-BE6C-34166EC8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B6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B6EFE"/>
    <w:rPr>
      <w:rFonts w:ascii="Calibri" w:eastAsia="Times New Roman" w:hAnsi="Calibri" w:cs="Calibri"/>
      <w:szCs w:val="20"/>
      <w:lang w:eastAsia="ru-RU"/>
    </w:rPr>
  </w:style>
  <w:style w:type="paragraph" w:customStyle="1" w:styleId="bodytextindent">
    <w:name w:val="bodytextindent"/>
    <w:basedOn w:val="a"/>
    <w:rsid w:val="0082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2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7967</Words>
  <Characters>45415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cp:lastPrinted>2026-06-18T12:08:00Z</cp:lastPrinted>
  <dcterms:created xsi:type="dcterms:W3CDTF">2026-07-10T07:20:00Z</dcterms:created>
  <dcterms:modified xsi:type="dcterms:W3CDTF">2026-07-13T11:02:00Z</dcterms:modified>
</cp:coreProperties>
</file>