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531A6E" w:rsidP="001370DA">
      <w:pPr>
        <w:rPr>
          <w:rFonts w:ascii="Times New Roman" w:hAnsi="Times New Roman"/>
          <w:sz w:val="24"/>
          <w:szCs w:val="24"/>
        </w:rPr>
      </w:pPr>
      <w:r>
        <w:rPr>
          <w:rFonts w:ascii="Times New Roman" w:hAnsi="Times New Roman"/>
          <w:b/>
          <w:sz w:val="24"/>
          <w:szCs w:val="24"/>
        </w:rPr>
        <w:t>23</w:t>
      </w:r>
      <w:r w:rsidR="00690590" w:rsidRPr="00690590">
        <w:rPr>
          <w:rFonts w:ascii="Times New Roman" w:hAnsi="Times New Roman"/>
          <w:b/>
          <w:sz w:val="24"/>
          <w:szCs w:val="24"/>
        </w:rPr>
        <w:t xml:space="preserve"> </w:t>
      </w:r>
      <w:r w:rsidR="000E1280">
        <w:rPr>
          <w:rFonts w:ascii="Times New Roman" w:hAnsi="Times New Roman"/>
          <w:b/>
          <w:sz w:val="24"/>
          <w:szCs w:val="24"/>
        </w:rPr>
        <w:t>июня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sidR="009D58A4">
        <w:rPr>
          <w:rFonts w:ascii="Times New Roman" w:hAnsi="Times New Roman"/>
          <w:b/>
          <w:sz w:val="24"/>
          <w:szCs w:val="24"/>
        </w:rPr>
        <w:t>1</w:t>
      </w:r>
      <w:r>
        <w:rPr>
          <w:rFonts w:ascii="Times New Roman" w:hAnsi="Times New Roman"/>
          <w:b/>
          <w:sz w:val="24"/>
          <w:szCs w:val="24"/>
        </w:rPr>
        <w:t>6</w:t>
      </w:r>
      <w:r w:rsidR="001370DA" w:rsidRPr="00690590">
        <w:rPr>
          <w:rFonts w:ascii="Times New Roman" w:hAnsi="Times New Roman"/>
          <w:b/>
          <w:sz w:val="24"/>
          <w:szCs w:val="24"/>
        </w:rPr>
        <w:t xml:space="preserve"> (7</w:t>
      </w:r>
      <w:r w:rsidR="00690C0E">
        <w:rPr>
          <w:rFonts w:ascii="Times New Roman" w:hAnsi="Times New Roman"/>
          <w:b/>
          <w:sz w:val="24"/>
          <w:szCs w:val="24"/>
        </w:rPr>
        <w:t>4</w:t>
      </w:r>
      <w:r>
        <w:rPr>
          <w:rFonts w:ascii="Times New Roman" w:hAnsi="Times New Roman"/>
          <w:b/>
          <w:sz w:val="24"/>
          <w:szCs w:val="24"/>
        </w:rPr>
        <w:t>2</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9D58A4" w:rsidRDefault="009D58A4" w:rsidP="009D58A4">
      <w:pPr>
        <w:rPr>
          <w:sz w:val="30"/>
          <w:lang w:eastAsia="ru-RU"/>
        </w:rPr>
      </w:pPr>
      <w:bookmarkStart w:id="0" w:name="Par163"/>
      <w:bookmarkEnd w:id="0"/>
    </w:p>
    <w:p w:rsidR="009D58A4" w:rsidRDefault="009D58A4" w:rsidP="009D58A4">
      <w:pPr>
        <w:jc w:val="center"/>
        <w:rPr>
          <w:b/>
          <w:sz w:val="24"/>
          <w:szCs w:val="24"/>
        </w:rPr>
      </w:pPr>
      <w:r>
        <w:rPr>
          <w:rFonts w:cs="Calibri"/>
          <w:sz w:val="24"/>
          <w:szCs w:val="24"/>
        </w:rPr>
        <w:t xml:space="preserve">  </w:t>
      </w:r>
    </w:p>
    <w:p w:rsidR="009C33C5" w:rsidRDefault="009C33C5" w:rsidP="009C33C5">
      <w:pPr>
        <w:spacing w:after="0" w:line="240" w:lineRule="auto"/>
        <w:jc w:val="center"/>
        <w:rPr>
          <w:rFonts w:ascii="Times New Roman" w:hAnsi="Times New Roman"/>
          <w:b/>
          <w:noProof/>
          <w:sz w:val="24"/>
          <w:szCs w:val="24"/>
          <w:lang w:eastAsia="ru-RU"/>
        </w:rPr>
      </w:pPr>
    </w:p>
    <w:p w:rsidR="0042314A" w:rsidRDefault="0042314A" w:rsidP="0042314A">
      <w:pPr>
        <w:rPr>
          <w:sz w:val="28"/>
        </w:rPr>
      </w:pPr>
    </w:p>
    <w:p w:rsidR="0042314A" w:rsidRPr="00936673" w:rsidRDefault="0042314A" w:rsidP="0042314A">
      <w:pPr>
        <w:pStyle w:val="a7"/>
      </w:pPr>
      <w:r>
        <w:rPr>
          <w:noProof/>
          <w:lang w:eastAsia="ru-RU"/>
        </w:rPr>
        <mc:AlternateContent>
          <mc:Choice Requires="wps">
            <w:drawing>
              <wp:anchor distT="0" distB="0" distL="114300" distR="114300" simplePos="0" relativeHeight="251659264" behindDoc="0" locked="0" layoutInCell="1" allowOverlap="1" wp14:anchorId="5EC9FBC5" wp14:editId="05CC96A7">
                <wp:simplePos x="0" y="0"/>
                <wp:positionH relativeFrom="column">
                  <wp:posOffset>4777740</wp:posOffset>
                </wp:positionH>
                <wp:positionV relativeFrom="paragraph">
                  <wp:posOffset>-470535</wp:posOffset>
                </wp:positionV>
                <wp:extent cx="1411605" cy="506730"/>
                <wp:effectExtent l="1270"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314A" w:rsidRPr="007D0039" w:rsidRDefault="0042314A" w:rsidP="0042314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9FBC5" id="_x0000_t202" coordsize="21600,21600" o:spt="202" path="m,l,21600r21600,l21600,xe">
                <v:stroke joinstyle="miter"/>
                <v:path gradientshapeok="t" o:connecttype="rect"/>
              </v:shapetype>
              <v:shape id="Text Box 3" o:spid="_x0000_s1026" type="#_x0000_t202" style="position:absolute;margin-left:376.2pt;margin-top:-37.05pt;width:111.15pt;height:3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gohhAIAAA8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" stroked="f">
                <v:textbox>
                  <w:txbxContent>
                    <w:p w:rsidR="0042314A" w:rsidRPr="007D0039" w:rsidRDefault="0042314A" w:rsidP="0042314A">
                      <w:pPr>
                        <w:rPr>
                          <w:szCs w:val="24"/>
                        </w:rPr>
                      </w:pPr>
                    </w:p>
                  </w:txbxContent>
                </v:textbox>
              </v:shape>
            </w:pict>
          </mc:Fallback>
        </mc:AlternateContent>
      </w:r>
      <w:r w:rsidRPr="00936673">
        <w:t xml:space="preserve"> </w:t>
      </w:r>
    </w:p>
    <w:p w:rsidR="00531A6E" w:rsidRPr="00531A6E" w:rsidRDefault="00531A6E" w:rsidP="00531A6E">
      <w:pPr>
        <w:jc w:val="center"/>
        <w:rPr>
          <w:rFonts w:ascii="Times New Roman" w:hAnsi="Times New Roman"/>
          <w:sz w:val="26"/>
          <w:szCs w:val="26"/>
        </w:rPr>
      </w:pPr>
      <w:r w:rsidRPr="00531A6E">
        <w:rPr>
          <w:rFonts w:ascii="Times New Roman" w:hAnsi="Times New Roman"/>
          <w:noProof/>
          <w:sz w:val="26"/>
          <w:szCs w:val="26"/>
          <w:lang w:eastAsia="ru-RU"/>
        </w:rPr>
        <w:drawing>
          <wp:inline distT="0" distB="0" distL="0" distR="0">
            <wp:extent cx="561975" cy="800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tbl>
      <w:tblPr>
        <w:tblpPr w:leftFromText="180" w:rightFromText="180" w:vertAnchor="text" w:horzAnchor="margin" w:tblpY="132"/>
        <w:tblW w:w="9900" w:type="dxa"/>
        <w:tblLayout w:type="fixed"/>
        <w:tblCellMar>
          <w:left w:w="0" w:type="dxa"/>
          <w:right w:w="0" w:type="dxa"/>
        </w:tblCellMar>
        <w:tblLook w:val="01E0" w:firstRow="1" w:lastRow="1" w:firstColumn="1" w:lastColumn="1" w:noHBand="0" w:noVBand="0"/>
      </w:tblPr>
      <w:tblGrid>
        <w:gridCol w:w="9900"/>
      </w:tblGrid>
      <w:tr w:rsidR="00531A6E" w:rsidRPr="00531A6E" w:rsidTr="00447EF8">
        <w:tc>
          <w:tcPr>
            <w:tcW w:w="9900" w:type="dxa"/>
          </w:tcPr>
          <w:p w:rsidR="00531A6E" w:rsidRPr="00531A6E" w:rsidRDefault="00531A6E" w:rsidP="00447EF8">
            <w:pPr>
              <w:keepNext/>
              <w:jc w:val="center"/>
              <w:outlineLvl w:val="2"/>
              <w:rPr>
                <w:rFonts w:ascii="Times New Roman" w:hAnsi="Times New Roman"/>
                <w:b/>
                <w:sz w:val="26"/>
                <w:szCs w:val="26"/>
              </w:rPr>
            </w:pPr>
            <w:r w:rsidRPr="00531A6E">
              <w:rPr>
                <w:rFonts w:ascii="Times New Roman" w:hAnsi="Times New Roman"/>
                <w:b/>
                <w:sz w:val="26"/>
                <w:szCs w:val="26"/>
              </w:rPr>
              <w:t>АДМИНИСТРАЦИЯ ЦАРЕВЩИНСКОГО СЕЛЬСОВЕТА МОКШАНСКОГО РАЙОНА ПЕНЗЕНСКОЙ ОБЛАСТИ</w:t>
            </w:r>
          </w:p>
        </w:tc>
      </w:tr>
      <w:tr w:rsidR="00531A6E" w:rsidRPr="00531A6E" w:rsidTr="00447EF8">
        <w:trPr>
          <w:trHeight w:hRule="exact" w:val="804"/>
        </w:trPr>
        <w:tc>
          <w:tcPr>
            <w:tcW w:w="9900" w:type="dxa"/>
            <w:vAlign w:val="center"/>
          </w:tcPr>
          <w:p w:rsidR="00531A6E" w:rsidRPr="00531A6E" w:rsidRDefault="00531A6E" w:rsidP="00447EF8">
            <w:pPr>
              <w:keepNext/>
              <w:jc w:val="center"/>
              <w:outlineLvl w:val="2"/>
              <w:rPr>
                <w:rFonts w:ascii="Times New Roman" w:hAnsi="Times New Roman"/>
                <w:b/>
                <w:sz w:val="26"/>
                <w:szCs w:val="26"/>
              </w:rPr>
            </w:pPr>
            <w:r w:rsidRPr="00531A6E">
              <w:rPr>
                <w:rFonts w:ascii="Times New Roman" w:hAnsi="Times New Roman"/>
                <w:b/>
                <w:sz w:val="26"/>
                <w:szCs w:val="26"/>
              </w:rPr>
              <w:t>ПОСТАНОВЛЕНИЕ</w:t>
            </w:r>
          </w:p>
        </w:tc>
      </w:tr>
    </w:tbl>
    <w:p w:rsidR="00531A6E" w:rsidRPr="00531A6E" w:rsidRDefault="00531A6E" w:rsidP="00531A6E">
      <w:pPr>
        <w:jc w:val="center"/>
        <w:rPr>
          <w:rFonts w:ascii="Times New Roman" w:hAnsi="Times New Roman"/>
          <w:sz w:val="26"/>
          <w:szCs w:val="26"/>
        </w:rPr>
      </w:pPr>
      <w:r w:rsidRPr="00531A6E">
        <w:rPr>
          <w:rFonts w:ascii="Times New Roman" w:hAnsi="Times New Roman"/>
          <w:sz w:val="26"/>
          <w:szCs w:val="26"/>
        </w:rPr>
        <w:t>от 23.06.2025 № 50</w:t>
      </w:r>
    </w:p>
    <w:p w:rsidR="00531A6E" w:rsidRPr="00531A6E" w:rsidRDefault="00531A6E" w:rsidP="00531A6E">
      <w:pPr>
        <w:pStyle w:val="ConsPlusNormal"/>
        <w:widowControl/>
        <w:spacing w:before="120"/>
        <w:ind w:firstLine="561"/>
        <w:jc w:val="center"/>
        <w:rPr>
          <w:rFonts w:ascii="Times New Roman" w:hAnsi="Times New Roman" w:cs="Times New Roman"/>
          <w:sz w:val="26"/>
          <w:szCs w:val="26"/>
        </w:rPr>
      </w:pPr>
      <w:r w:rsidRPr="00531A6E">
        <w:rPr>
          <w:rFonts w:ascii="Times New Roman" w:hAnsi="Times New Roman" w:cs="Times New Roman"/>
          <w:sz w:val="26"/>
          <w:szCs w:val="26"/>
        </w:rPr>
        <w:t>с.Царевщино</w:t>
      </w:r>
    </w:p>
    <w:p w:rsidR="00531A6E" w:rsidRPr="00531A6E" w:rsidRDefault="00531A6E" w:rsidP="00531A6E">
      <w:pPr>
        <w:pStyle w:val="ConsPlusNormal"/>
        <w:widowControl/>
        <w:spacing w:before="120"/>
        <w:ind w:firstLine="561"/>
        <w:jc w:val="center"/>
        <w:rPr>
          <w:rFonts w:ascii="Times New Roman" w:hAnsi="Times New Roman" w:cs="Times New Roman"/>
          <w:sz w:val="26"/>
          <w:szCs w:val="26"/>
        </w:rPr>
      </w:pPr>
    </w:p>
    <w:p w:rsidR="00531A6E" w:rsidRPr="00531A6E" w:rsidRDefault="00531A6E" w:rsidP="00531A6E">
      <w:pPr>
        <w:autoSpaceDE w:val="0"/>
        <w:autoSpaceDN w:val="0"/>
        <w:adjustRightInd w:val="0"/>
        <w:ind w:firstLine="709"/>
        <w:jc w:val="center"/>
        <w:rPr>
          <w:rFonts w:ascii="Times New Roman" w:hAnsi="Times New Roman"/>
          <w:b/>
          <w:i/>
          <w:sz w:val="26"/>
          <w:szCs w:val="26"/>
        </w:rPr>
      </w:pPr>
      <w:r w:rsidRPr="00531A6E">
        <w:rPr>
          <w:rFonts w:ascii="Times New Roman" w:hAnsi="Times New Roman"/>
          <w:b/>
          <w:sz w:val="26"/>
          <w:szCs w:val="26"/>
        </w:rPr>
        <w:t>Об утверждении Порядка и размеров возмещения расходов, связанных со служебными командировками, работникам органов местного самоуправления Царевщинского сельсовета Мокшанского района Пензенской области, работникам муниципальных учреждений, подведомственных органам местного самоуправления Царевщинского сельсовета Мокшанского района Пензенской области</w:t>
      </w:r>
    </w:p>
    <w:p w:rsidR="00531A6E" w:rsidRPr="00531A6E" w:rsidRDefault="00531A6E" w:rsidP="00531A6E">
      <w:pPr>
        <w:autoSpaceDE w:val="0"/>
        <w:autoSpaceDN w:val="0"/>
        <w:adjustRightInd w:val="0"/>
        <w:ind w:firstLine="709"/>
        <w:jc w:val="center"/>
        <w:rPr>
          <w:rFonts w:ascii="Times New Roman" w:hAnsi="Times New Roman"/>
          <w:color w:val="FF0000"/>
          <w:sz w:val="26"/>
          <w:szCs w:val="26"/>
        </w:rPr>
      </w:pP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lastRenderedPageBreak/>
        <w:t>В соответствии со статьей 168 Трудового кодекса Российской Федерации,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в целях упорядочения выплат, связанных со служебными командировками, на основании Устава сельского поселения Царевщинский сельсовет муниципального района Мокшанский район Пензенской области,</w:t>
      </w:r>
    </w:p>
    <w:p w:rsidR="00531A6E" w:rsidRPr="00531A6E" w:rsidRDefault="00531A6E" w:rsidP="00531A6E">
      <w:pPr>
        <w:autoSpaceDE w:val="0"/>
        <w:autoSpaceDN w:val="0"/>
        <w:adjustRightInd w:val="0"/>
        <w:ind w:firstLine="709"/>
        <w:jc w:val="both"/>
        <w:rPr>
          <w:rFonts w:ascii="Times New Roman" w:hAnsi="Times New Roman"/>
          <w:sz w:val="26"/>
          <w:szCs w:val="26"/>
        </w:rPr>
      </w:pPr>
    </w:p>
    <w:p w:rsidR="00531A6E" w:rsidRPr="00531A6E" w:rsidRDefault="00531A6E" w:rsidP="00531A6E">
      <w:pPr>
        <w:autoSpaceDE w:val="0"/>
        <w:autoSpaceDN w:val="0"/>
        <w:adjustRightInd w:val="0"/>
        <w:ind w:firstLine="709"/>
        <w:jc w:val="center"/>
        <w:rPr>
          <w:rFonts w:ascii="Times New Roman" w:hAnsi="Times New Roman"/>
          <w:b/>
          <w:sz w:val="26"/>
          <w:szCs w:val="26"/>
        </w:rPr>
      </w:pPr>
      <w:r w:rsidRPr="00531A6E">
        <w:rPr>
          <w:rFonts w:ascii="Times New Roman" w:hAnsi="Times New Roman"/>
          <w:b/>
          <w:sz w:val="26"/>
          <w:szCs w:val="26"/>
        </w:rPr>
        <w:t>Администрация Царевщинского сельсовета Мокшанского района Пензенской области постановляет:</w:t>
      </w:r>
    </w:p>
    <w:p w:rsidR="00531A6E" w:rsidRPr="00531A6E" w:rsidRDefault="00531A6E" w:rsidP="00531A6E">
      <w:pPr>
        <w:ind w:firstLine="709"/>
        <w:jc w:val="center"/>
        <w:rPr>
          <w:rFonts w:ascii="Times New Roman" w:hAnsi="Times New Roman"/>
          <w:b/>
          <w:spacing w:val="40"/>
          <w:sz w:val="26"/>
          <w:szCs w:val="26"/>
        </w:rPr>
      </w:pP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xml:space="preserve">1. 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Царевщинского сельсовета Мокшанского района Пензенской области, работникам, работающим в органах местного самоуправления Царевщинского сельсовета Мокшанского района Пензенской области по профессиям рабочих, работникам муниципальных учреждений, подведомственных органам местного самоуправления Царевщинского сельсовета Мокшанского района Пензенской области (далее – работники, орган местного самоуправления, муниципальное учреждение), осуществляется в следующих размерах: </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воздушным транспортом - по тарифу экономического класса;</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531A6E" w:rsidRPr="00531A6E" w:rsidRDefault="00531A6E" w:rsidP="00531A6E">
      <w:pPr>
        <w:tabs>
          <w:tab w:val="left" w:pos="993"/>
          <w:tab w:val="left" w:pos="1276"/>
        </w:tabs>
        <w:ind w:firstLine="709"/>
        <w:jc w:val="both"/>
        <w:rPr>
          <w:rFonts w:ascii="Times New Roman" w:hAnsi="Times New Roman"/>
          <w:bCs/>
          <w:i/>
          <w:sz w:val="26"/>
          <w:szCs w:val="26"/>
        </w:rPr>
      </w:pPr>
      <w:r w:rsidRPr="00531A6E">
        <w:rPr>
          <w:rFonts w:ascii="Times New Roman" w:hAnsi="Times New Roman"/>
          <w:sz w:val="26"/>
          <w:szCs w:val="26"/>
        </w:rPr>
        <w:lastRenderedPageBreak/>
        <w:t xml:space="preserve">2. Установить, что </w:t>
      </w:r>
      <w:r w:rsidRPr="00531A6E">
        <w:rPr>
          <w:rFonts w:ascii="Times New Roman" w:hAnsi="Times New Roman"/>
          <w:bCs/>
          <w:sz w:val="26"/>
          <w:szCs w:val="26"/>
        </w:rPr>
        <w:t xml:space="preserve">при направлении работников в служебные командировки на территории иностранных государств: </w:t>
      </w:r>
    </w:p>
    <w:p w:rsidR="00531A6E" w:rsidRPr="00531A6E" w:rsidRDefault="00531A6E" w:rsidP="00531A6E">
      <w:pPr>
        <w:tabs>
          <w:tab w:val="left" w:pos="993"/>
          <w:tab w:val="left" w:pos="1276"/>
        </w:tabs>
        <w:ind w:firstLine="709"/>
        <w:jc w:val="both"/>
        <w:rPr>
          <w:rFonts w:ascii="Times New Roman" w:hAnsi="Times New Roman"/>
          <w:sz w:val="26"/>
          <w:szCs w:val="26"/>
        </w:rPr>
      </w:pPr>
      <w:r w:rsidRPr="00531A6E">
        <w:rPr>
          <w:rFonts w:ascii="Times New Roman" w:hAnsi="Times New Roman"/>
          <w:bCs/>
          <w:color w:val="000000"/>
          <w:sz w:val="26"/>
          <w:szCs w:val="26"/>
        </w:rPr>
        <w:t xml:space="preserve">1) суточные выплачиваются </w:t>
      </w:r>
      <w:r w:rsidRPr="00531A6E">
        <w:rPr>
          <w:rFonts w:ascii="Times New Roman" w:hAnsi="Times New Roman"/>
          <w:sz w:val="26"/>
          <w:szCs w:val="26"/>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16.04.2025 № 501;</w:t>
      </w:r>
    </w:p>
    <w:p w:rsidR="00531A6E" w:rsidRPr="00531A6E" w:rsidRDefault="00531A6E" w:rsidP="00531A6E">
      <w:pPr>
        <w:autoSpaceDE w:val="0"/>
        <w:autoSpaceDN w:val="0"/>
        <w:adjustRightInd w:val="0"/>
        <w:ind w:firstLine="709"/>
        <w:jc w:val="both"/>
        <w:rPr>
          <w:rFonts w:ascii="Times New Roman" w:hAnsi="Times New Roman"/>
          <w:b/>
          <w:i/>
          <w:sz w:val="26"/>
          <w:szCs w:val="26"/>
        </w:rPr>
      </w:pPr>
      <w:r w:rsidRPr="00531A6E">
        <w:rPr>
          <w:rFonts w:ascii="Times New Roman" w:hAnsi="Times New Roman"/>
          <w:bCs/>
          <w:sz w:val="26"/>
          <w:szCs w:val="2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531A6E">
        <w:rPr>
          <w:rFonts w:ascii="Times New Roman" w:hAnsi="Times New Roman"/>
          <w:sz w:val="26"/>
          <w:szCs w:val="2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531A6E">
        <w:rPr>
          <w:rFonts w:ascii="Times New Roman" w:hAnsi="Times New Roman"/>
          <w:bCs/>
          <w:sz w:val="26"/>
          <w:szCs w:val="26"/>
        </w:rPr>
        <w:t>» (с последующими изменениями)</w:t>
      </w:r>
      <w:r w:rsidRPr="00531A6E">
        <w:rPr>
          <w:rFonts w:ascii="Times New Roman" w:hAnsi="Times New Roman"/>
          <w:sz w:val="26"/>
          <w:szCs w:val="26"/>
        </w:rPr>
        <w:t xml:space="preserve">; </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3) расходы по проезду, возмещаются им в соответствии с подпунктом 3 пункта 1 настоящего постановления.</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Работникам дополнительно возмещаются:</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а) расходы на оформление заграничного паспорта, визы и других выездных документов;</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б) обязательные консульские и аэродромные сборы;</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в) сборы за право въезда или транзита автомобильного транспорта;</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г) расходы на оформление обязательной медицинской страховки;</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д) иные обязательные платежи и сборы.</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lastRenderedPageBreak/>
        <w:t>2.1. Установить, что работникам, замещающим должности в органах местного самоуправления, не отнесенные к должностям муниципальной службы Царевщинского сельсовета Мокшанского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24.04.2025 № 540 «Об особенностях порядка исчисления средней заработной платы», выплачивается в двойном размере.</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правовым актом работодателя;</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г) расходы по проезду возмещаются в соответствии с подпунктом 3 пункта 1 настоящего постановления;</w:t>
      </w:r>
    </w:p>
    <w:p w:rsidR="00531A6E" w:rsidRPr="00531A6E" w:rsidRDefault="00531A6E" w:rsidP="00531A6E">
      <w:pPr>
        <w:autoSpaceDE w:val="0"/>
        <w:autoSpaceDN w:val="0"/>
        <w:adjustRightInd w:val="0"/>
        <w:ind w:firstLine="709"/>
        <w:jc w:val="both"/>
        <w:outlineLvl w:val="1"/>
        <w:rPr>
          <w:rFonts w:ascii="Times New Roman" w:hAnsi="Times New Roman"/>
          <w:sz w:val="26"/>
          <w:szCs w:val="26"/>
        </w:rPr>
      </w:pPr>
      <w:r w:rsidRPr="00531A6E">
        <w:rPr>
          <w:rFonts w:ascii="Times New Roman" w:hAnsi="Times New Roman"/>
          <w:sz w:val="26"/>
          <w:szCs w:val="26"/>
        </w:rPr>
        <w:t>д) работодатель вправе выплачивать безотчетные суммы в целях возмещения дополнительных расходов, связанных с такими командировками.</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xml:space="preserve">2.2. 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постановления. </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lastRenderedPageBreak/>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531A6E" w:rsidRPr="00531A6E" w:rsidRDefault="00531A6E" w:rsidP="00531A6E">
      <w:pPr>
        <w:autoSpaceDE w:val="0"/>
        <w:autoSpaceDN w:val="0"/>
        <w:adjustRightInd w:val="0"/>
        <w:ind w:firstLine="709"/>
        <w:jc w:val="both"/>
        <w:rPr>
          <w:rFonts w:ascii="Times New Roman" w:hAnsi="Times New Roman"/>
          <w:i/>
          <w:color w:val="FF0000"/>
          <w:sz w:val="26"/>
          <w:szCs w:val="26"/>
        </w:rPr>
      </w:pPr>
      <w:r w:rsidRPr="00531A6E">
        <w:rPr>
          <w:rFonts w:ascii="Times New Roman" w:hAnsi="Times New Roman"/>
          <w:sz w:val="26"/>
          <w:szCs w:val="26"/>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Царевщинского сельсовета Мокшанского района Пензенской области в пределах средств, выделенных из бюджета Царевщинского сельсовета Мокшанского района Пензенской области, в течение одного календарного месяца с момента предоставления авансового отчета работодателю. </w:t>
      </w:r>
    </w:p>
    <w:p w:rsidR="00531A6E" w:rsidRPr="00531A6E" w:rsidRDefault="00531A6E" w:rsidP="00531A6E">
      <w:pPr>
        <w:autoSpaceDE w:val="0"/>
        <w:autoSpaceDN w:val="0"/>
        <w:adjustRightInd w:val="0"/>
        <w:ind w:firstLine="709"/>
        <w:jc w:val="both"/>
        <w:rPr>
          <w:rFonts w:ascii="Times New Roman" w:hAnsi="Times New Roman"/>
          <w:i/>
          <w:sz w:val="26"/>
          <w:szCs w:val="26"/>
        </w:rPr>
      </w:pPr>
      <w:r w:rsidRPr="00531A6E">
        <w:rPr>
          <w:rFonts w:ascii="Times New Roman" w:hAnsi="Times New Roman"/>
          <w:sz w:val="26"/>
          <w:szCs w:val="26"/>
        </w:rPr>
        <w:t>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или ведома работодателя), возмещаются органами местного самоуправления, муниципальными учреждениями Царевщинского сельсовета Мокшанского района Пензенской области, за счет средств, предусмотренных в бюджете Царевщинского сельсовета Мокшанского района Пензенской области</w:t>
      </w:r>
      <w:r w:rsidRPr="00531A6E">
        <w:rPr>
          <w:rFonts w:ascii="Times New Roman" w:hAnsi="Times New Roman"/>
          <w:i/>
          <w:sz w:val="26"/>
          <w:szCs w:val="26"/>
        </w:rPr>
        <w:t>.</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6. Денежные средства, связанные со служебными командировками, возмещаются работникам путем перечисления на банковские карты работников.</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7. Признать утратившими силу следующие постановления администрации Царевщинского сельсовета Мокшанского района Пензенской области:</w:t>
      </w: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от 18.10.2022 № 91 «О Порядке и размерах возмещения расходов, связанных со служебными командировками, работникам органов местного самоуправления Царевщинского сельсовета Мокшанского района Пензенской области»;</w:t>
      </w:r>
    </w:p>
    <w:p w:rsidR="00531A6E" w:rsidRPr="00531A6E" w:rsidRDefault="00531A6E" w:rsidP="00531A6E">
      <w:pPr>
        <w:jc w:val="both"/>
        <w:rPr>
          <w:rFonts w:ascii="Times New Roman" w:hAnsi="Times New Roman"/>
          <w:sz w:val="26"/>
          <w:szCs w:val="26"/>
        </w:rPr>
      </w:pPr>
      <w:r w:rsidRPr="00531A6E">
        <w:rPr>
          <w:rFonts w:ascii="Times New Roman" w:hAnsi="Times New Roman"/>
          <w:sz w:val="26"/>
          <w:szCs w:val="26"/>
        </w:rPr>
        <w:t xml:space="preserve">          - от 25.03.2024 № 24 «О внесении изменения в постановление администрации  Царевщинского сельсовета Мокшанского района Пензенской области от 18.10.2022 № 91 «О Порядке и размерах возмещения расходов, связанных со служебными командировками, работникам органов местного самоуправления Царевщинского сельсовета Мокшанского района Пензенской области»;</w:t>
      </w:r>
    </w:p>
    <w:p w:rsidR="00531A6E" w:rsidRPr="00531A6E" w:rsidRDefault="00531A6E" w:rsidP="00531A6E">
      <w:pPr>
        <w:jc w:val="both"/>
        <w:rPr>
          <w:rFonts w:ascii="Times New Roman" w:hAnsi="Times New Roman"/>
          <w:b/>
          <w:sz w:val="26"/>
          <w:szCs w:val="26"/>
        </w:rPr>
      </w:pPr>
      <w:r w:rsidRPr="00531A6E">
        <w:rPr>
          <w:rFonts w:ascii="Times New Roman" w:hAnsi="Times New Roman"/>
          <w:sz w:val="26"/>
          <w:szCs w:val="26"/>
        </w:rPr>
        <w:t xml:space="preserve">       - от 23.08.2024 № 70 «О внесении изменения в постановление администрации Царевщинского сельсовета Мокшанского района Пензенской области от 18.10.2022 № 91 «О Порядке и размерах возмещения расходов, связанных со служебными командировками, работникам органов местного самоуправления Царевщинского сельсовета Мокшанского района Пензенской области</w:t>
      </w:r>
      <w:r w:rsidRPr="00531A6E">
        <w:rPr>
          <w:rFonts w:ascii="Times New Roman" w:hAnsi="Times New Roman"/>
          <w:b/>
          <w:sz w:val="26"/>
          <w:szCs w:val="26"/>
        </w:rPr>
        <w:t>»</w:t>
      </w:r>
      <w:r w:rsidRPr="00531A6E">
        <w:rPr>
          <w:rFonts w:ascii="Times New Roman" w:hAnsi="Times New Roman"/>
          <w:sz w:val="26"/>
          <w:szCs w:val="26"/>
        </w:rPr>
        <w:t>».</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sz w:val="26"/>
          <w:szCs w:val="26"/>
        </w:rPr>
        <w:t xml:space="preserve">8. </w:t>
      </w:r>
      <w:r w:rsidRPr="00531A6E">
        <w:rPr>
          <w:rFonts w:ascii="Times New Roman" w:hAnsi="Times New Roman"/>
          <w:iCs/>
          <w:sz w:val="26"/>
          <w:szCs w:val="26"/>
        </w:rPr>
        <w:t xml:space="preserve">Настоящее постановление </w:t>
      </w:r>
      <w:r w:rsidRPr="00531A6E">
        <w:rPr>
          <w:rFonts w:ascii="Times New Roman" w:hAnsi="Times New Roman"/>
          <w:i/>
          <w:iCs/>
          <w:sz w:val="26"/>
          <w:szCs w:val="26"/>
        </w:rPr>
        <w:t xml:space="preserve"> </w:t>
      </w:r>
      <w:r w:rsidRPr="00531A6E">
        <w:rPr>
          <w:rFonts w:ascii="Times New Roman" w:hAnsi="Times New Roman"/>
          <w:iCs/>
          <w:sz w:val="26"/>
          <w:szCs w:val="26"/>
        </w:rPr>
        <w:t>вступает в силу на следующий день после дня его официального опубликования.</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iCs/>
          <w:sz w:val="26"/>
          <w:szCs w:val="26"/>
        </w:rPr>
        <w:t>9. Опубликовать настоящее постановление в информационном бюллетене «Вести Царевщинского сельсовета».</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iCs/>
          <w:sz w:val="26"/>
          <w:szCs w:val="26"/>
        </w:rPr>
        <w:t>10.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531A6E" w:rsidRPr="00531A6E" w:rsidRDefault="00531A6E" w:rsidP="00531A6E">
      <w:pPr>
        <w:autoSpaceDE w:val="0"/>
        <w:autoSpaceDN w:val="0"/>
        <w:adjustRightInd w:val="0"/>
        <w:ind w:firstLine="709"/>
        <w:jc w:val="both"/>
        <w:rPr>
          <w:rFonts w:ascii="Times New Roman" w:hAnsi="Times New Roman"/>
          <w:iCs/>
          <w:sz w:val="26"/>
          <w:szCs w:val="26"/>
        </w:rPr>
      </w:pP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 xml:space="preserve">Глава администрации </w:t>
      </w: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Царевщинского сельсовета</w:t>
      </w: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Мокшанского района</w:t>
      </w:r>
    </w:p>
    <w:p w:rsid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 xml:space="preserve">Пензенской области                                                                        О.А.Адышкина </w:t>
      </w:r>
    </w:p>
    <w:p w:rsidR="00531A6E" w:rsidRPr="00531A6E" w:rsidRDefault="00531A6E" w:rsidP="00531A6E">
      <w:pPr>
        <w:autoSpaceDE w:val="0"/>
        <w:autoSpaceDN w:val="0"/>
        <w:adjustRightInd w:val="0"/>
        <w:ind w:firstLine="560"/>
        <w:jc w:val="center"/>
        <w:rPr>
          <w:rFonts w:ascii="Times New Roman" w:hAnsi="Times New Roman"/>
          <w:bCs/>
          <w:sz w:val="26"/>
          <w:szCs w:val="26"/>
        </w:rPr>
      </w:pPr>
      <w:r w:rsidRPr="00531A6E">
        <w:rPr>
          <w:rFonts w:ascii="Times New Roman" w:hAnsi="Times New Roman"/>
          <w:noProof/>
          <w:sz w:val="26"/>
          <w:szCs w:val="26"/>
          <w:lang w:eastAsia="ru-RU"/>
        </w:rPr>
        <w:drawing>
          <wp:inline distT="0" distB="0" distL="0" distR="0">
            <wp:extent cx="561975" cy="800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tbl>
      <w:tblPr>
        <w:tblpPr w:leftFromText="180" w:rightFromText="180" w:vertAnchor="text" w:horzAnchor="margin" w:tblpY="132"/>
        <w:tblW w:w="9900" w:type="dxa"/>
        <w:tblLayout w:type="fixed"/>
        <w:tblCellMar>
          <w:left w:w="0" w:type="dxa"/>
          <w:right w:w="0" w:type="dxa"/>
        </w:tblCellMar>
        <w:tblLook w:val="01E0" w:firstRow="1" w:lastRow="1" w:firstColumn="1" w:lastColumn="1" w:noHBand="0" w:noVBand="0"/>
      </w:tblPr>
      <w:tblGrid>
        <w:gridCol w:w="9900"/>
      </w:tblGrid>
      <w:tr w:rsidR="00531A6E" w:rsidRPr="00531A6E" w:rsidTr="00447EF8">
        <w:tc>
          <w:tcPr>
            <w:tcW w:w="9900" w:type="dxa"/>
          </w:tcPr>
          <w:p w:rsidR="00531A6E" w:rsidRPr="00531A6E" w:rsidRDefault="00531A6E" w:rsidP="00447EF8">
            <w:pPr>
              <w:autoSpaceDE w:val="0"/>
              <w:autoSpaceDN w:val="0"/>
              <w:adjustRightInd w:val="0"/>
              <w:ind w:firstLine="720"/>
              <w:jc w:val="center"/>
              <w:outlineLvl w:val="0"/>
              <w:rPr>
                <w:rFonts w:ascii="Times New Roman" w:hAnsi="Times New Roman"/>
                <w:b/>
                <w:bCs/>
                <w:sz w:val="26"/>
                <w:szCs w:val="26"/>
              </w:rPr>
            </w:pPr>
            <w:r w:rsidRPr="00531A6E">
              <w:rPr>
                <w:rFonts w:ascii="Times New Roman" w:hAnsi="Times New Roman"/>
                <w:b/>
                <w:bCs/>
                <w:sz w:val="26"/>
                <w:szCs w:val="26"/>
              </w:rPr>
              <w:t xml:space="preserve">АДМИНИСТРАЦИЯ ЦАРЕВЩИНСКОГО СЕЛЬСОВЕТА </w:t>
            </w:r>
          </w:p>
          <w:p w:rsidR="00531A6E" w:rsidRPr="00531A6E" w:rsidRDefault="00531A6E" w:rsidP="00447EF8">
            <w:pPr>
              <w:autoSpaceDE w:val="0"/>
              <w:autoSpaceDN w:val="0"/>
              <w:adjustRightInd w:val="0"/>
              <w:ind w:firstLine="720"/>
              <w:jc w:val="center"/>
              <w:outlineLvl w:val="0"/>
              <w:rPr>
                <w:rFonts w:ascii="Times New Roman" w:hAnsi="Times New Roman"/>
                <w:b/>
                <w:bCs/>
                <w:sz w:val="26"/>
                <w:szCs w:val="26"/>
              </w:rPr>
            </w:pPr>
            <w:r w:rsidRPr="00531A6E">
              <w:rPr>
                <w:rFonts w:ascii="Times New Roman" w:hAnsi="Times New Roman"/>
                <w:b/>
                <w:bCs/>
                <w:sz w:val="26"/>
                <w:szCs w:val="26"/>
              </w:rPr>
              <w:t>МОКШАНСКОГО РАЙОНА ПЕНЗЕНСКОЙ ОБЛАСТИ</w:t>
            </w:r>
          </w:p>
          <w:p w:rsidR="00531A6E" w:rsidRPr="00531A6E" w:rsidRDefault="00531A6E" w:rsidP="00447EF8">
            <w:pPr>
              <w:autoSpaceDE w:val="0"/>
              <w:autoSpaceDN w:val="0"/>
              <w:adjustRightInd w:val="0"/>
              <w:ind w:firstLine="720"/>
              <w:jc w:val="center"/>
              <w:outlineLvl w:val="0"/>
              <w:rPr>
                <w:rFonts w:ascii="Times New Roman" w:hAnsi="Times New Roman"/>
                <w:b/>
                <w:bCs/>
                <w:sz w:val="26"/>
                <w:szCs w:val="26"/>
              </w:rPr>
            </w:pPr>
          </w:p>
          <w:p w:rsidR="00531A6E" w:rsidRPr="00531A6E" w:rsidRDefault="00531A6E" w:rsidP="00447EF8">
            <w:pPr>
              <w:autoSpaceDE w:val="0"/>
              <w:autoSpaceDN w:val="0"/>
              <w:adjustRightInd w:val="0"/>
              <w:ind w:firstLine="720"/>
              <w:jc w:val="center"/>
              <w:outlineLvl w:val="0"/>
              <w:rPr>
                <w:rFonts w:ascii="Times New Roman" w:hAnsi="Times New Roman"/>
                <w:b/>
                <w:bCs/>
                <w:i/>
                <w:sz w:val="26"/>
                <w:szCs w:val="26"/>
              </w:rPr>
            </w:pPr>
            <w:r w:rsidRPr="00531A6E">
              <w:rPr>
                <w:rFonts w:ascii="Times New Roman" w:hAnsi="Times New Roman"/>
                <w:b/>
                <w:bCs/>
                <w:sz w:val="26"/>
                <w:szCs w:val="26"/>
              </w:rPr>
              <w:t xml:space="preserve">ПОСТАНОВЛЕНИЕ </w:t>
            </w:r>
          </w:p>
          <w:p w:rsidR="00531A6E" w:rsidRPr="00531A6E" w:rsidRDefault="00531A6E" w:rsidP="00447EF8">
            <w:pPr>
              <w:keepNext/>
              <w:jc w:val="center"/>
              <w:outlineLvl w:val="2"/>
              <w:rPr>
                <w:rFonts w:ascii="Times New Roman" w:hAnsi="Times New Roman"/>
                <w:b/>
                <w:sz w:val="26"/>
                <w:szCs w:val="26"/>
              </w:rPr>
            </w:pPr>
          </w:p>
        </w:tc>
      </w:tr>
      <w:tr w:rsidR="00531A6E" w:rsidRPr="00531A6E" w:rsidTr="00447EF8">
        <w:trPr>
          <w:trHeight w:hRule="exact" w:val="365"/>
        </w:trPr>
        <w:tc>
          <w:tcPr>
            <w:tcW w:w="9900" w:type="dxa"/>
            <w:vAlign w:val="center"/>
          </w:tcPr>
          <w:p w:rsidR="00531A6E" w:rsidRPr="00531A6E" w:rsidRDefault="00531A6E" w:rsidP="00447EF8">
            <w:pPr>
              <w:keepNext/>
              <w:outlineLvl w:val="2"/>
              <w:rPr>
                <w:rFonts w:ascii="Times New Roman" w:hAnsi="Times New Roman"/>
                <w:b/>
                <w:i/>
                <w:sz w:val="26"/>
                <w:szCs w:val="26"/>
              </w:rPr>
            </w:pPr>
          </w:p>
        </w:tc>
      </w:tr>
    </w:tbl>
    <w:p w:rsidR="00531A6E" w:rsidRPr="00531A6E" w:rsidRDefault="00531A6E" w:rsidP="00531A6E">
      <w:pPr>
        <w:widowControl w:val="0"/>
        <w:jc w:val="center"/>
        <w:rPr>
          <w:rFonts w:ascii="Times New Roman" w:hAnsi="Times New Roman"/>
          <w:sz w:val="26"/>
          <w:szCs w:val="26"/>
        </w:rPr>
      </w:pPr>
      <w:r w:rsidRPr="00531A6E">
        <w:rPr>
          <w:rFonts w:ascii="Times New Roman" w:hAnsi="Times New Roman"/>
          <w:sz w:val="26"/>
          <w:szCs w:val="26"/>
        </w:rPr>
        <w:t>от 23.06.2025 № 51</w:t>
      </w:r>
    </w:p>
    <w:p w:rsidR="00531A6E" w:rsidRPr="00531A6E" w:rsidRDefault="00531A6E" w:rsidP="00531A6E">
      <w:pPr>
        <w:autoSpaceDE w:val="0"/>
        <w:autoSpaceDN w:val="0"/>
        <w:adjustRightInd w:val="0"/>
        <w:spacing w:before="120"/>
        <w:ind w:firstLine="561"/>
        <w:jc w:val="center"/>
        <w:rPr>
          <w:rFonts w:ascii="Times New Roman" w:hAnsi="Times New Roman"/>
          <w:sz w:val="26"/>
          <w:szCs w:val="26"/>
        </w:rPr>
      </w:pPr>
      <w:r w:rsidRPr="00531A6E">
        <w:rPr>
          <w:rFonts w:ascii="Times New Roman" w:hAnsi="Times New Roman"/>
          <w:sz w:val="26"/>
          <w:szCs w:val="26"/>
        </w:rPr>
        <w:t>с.Царевщино</w:t>
      </w:r>
    </w:p>
    <w:p w:rsidR="00531A6E" w:rsidRPr="00531A6E" w:rsidRDefault="00531A6E" w:rsidP="00531A6E">
      <w:pPr>
        <w:autoSpaceDE w:val="0"/>
        <w:autoSpaceDN w:val="0"/>
        <w:adjustRightInd w:val="0"/>
        <w:jc w:val="center"/>
        <w:rPr>
          <w:rFonts w:ascii="Times New Roman" w:hAnsi="Times New Roman"/>
          <w:b/>
          <w:bCs/>
          <w:iCs/>
          <w:sz w:val="26"/>
          <w:szCs w:val="26"/>
        </w:rPr>
      </w:pPr>
    </w:p>
    <w:p w:rsidR="00531A6E" w:rsidRPr="00531A6E" w:rsidRDefault="00531A6E" w:rsidP="00531A6E">
      <w:pPr>
        <w:autoSpaceDE w:val="0"/>
        <w:autoSpaceDN w:val="0"/>
        <w:adjustRightInd w:val="0"/>
        <w:jc w:val="center"/>
        <w:rPr>
          <w:rFonts w:ascii="Times New Roman" w:hAnsi="Times New Roman"/>
          <w:b/>
          <w:bCs/>
          <w:i/>
          <w:sz w:val="26"/>
          <w:szCs w:val="26"/>
        </w:rPr>
      </w:pPr>
      <w:r w:rsidRPr="00531A6E">
        <w:rPr>
          <w:rFonts w:ascii="Times New Roman" w:hAnsi="Times New Roman"/>
          <w:b/>
          <w:bCs/>
          <w:iCs/>
          <w:sz w:val="26"/>
          <w:szCs w:val="26"/>
        </w:rPr>
        <w:t>О внесении изменений в  постановление администрации Царевщинского сельсовета Мокшанского района Пензенской области от 11.03.2024 № 19 «О Порядке и размерах возмещения расходов, связанных со служебными командировками, муниципальным служащим Царевщинского сельсовета Мокшанского района Пензенской области</w:t>
      </w:r>
      <w:r w:rsidRPr="00531A6E">
        <w:rPr>
          <w:rFonts w:ascii="Times New Roman" w:hAnsi="Times New Roman"/>
          <w:b/>
          <w:bCs/>
          <w:i/>
          <w:sz w:val="26"/>
          <w:szCs w:val="26"/>
        </w:rPr>
        <w:t>»</w:t>
      </w:r>
    </w:p>
    <w:p w:rsidR="00531A6E" w:rsidRPr="00531A6E" w:rsidRDefault="00531A6E" w:rsidP="00531A6E">
      <w:pPr>
        <w:autoSpaceDE w:val="0"/>
        <w:autoSpaceDN w:val="0"/>
        <w:adjustRightInd w:val="0"/>
        <w:jc w:val="center"/>
        <w:rPr>
          <w:rFonts w:ascii="Times New Roman" w:hAnsi="Times New Roman"/>
          <w:sz w:val="26"/>
          <w:szCs w:val="26"/>
        </w:rPr>
      </w:pPr>
    </w:p>
    <w:p w:rsidR="00531A6E" w:rsidRPr="00531A6E" w:rsidRDefault="00531A6E" w:rsidP="00531A6E">
      <w:pPr>
        <w:autoSpaceDE w:val="0"/>
        <w:autoSpaceDN w:val="0"/>
        <w:adjustRightInd w:val="0"/>
        <w:ind w:firstLine="709"/>
        <w:jc w:val="both"/>
        <w:rPr>
          <w:rFonts w:ascii="Times New Roman" w:hAnsi="Times New Roman"/>
          <w:sz w:val="26"/>
          <w:szCs w:val="26"/>
        </w:rPr>
      </w:pPr>
      <w:r w:rsidRPr="00531A6E">
        <w:rPr>
          <w:rFonts w:ascii="Times New Roman" w:hAnsi="Times New Roman"/>
          <w:sz w:val="26"/>
          <w:szCs w:val="26"/>
        </w:rPr>
        <w:t xml:space="preserve">В целях приведения в соответствие с действующим законодательством, на основании Устава сельского поселения Царевщинский сельсовет муниципального района Мокшанский район Пензенской области, </w:t>
      </w:r>
    </w:p>
    <w:p w:rsidR="00531A6E" w:rsidRPr="00531A6E" w:rsidRDefault="00531A6E" w:rsidP="00531A6E">
      <w:pPr>
        <w:autoSpaceDE w:val="0"/>
        <w:autoSpaceDN w:val="0"/>
        <w:adjustRightInd w:val="0"/>
        <w:ind w:firstLine="709"/>
        <w:jc w:val="both"/>
        <w:rPr>
          <w:rFonts w:ascii="Times New Roman" w:hAnsi="Times New Roman"/>
          <w:sz w:val="26"/>
          <w:szCs w:val="26"/>
        </w:rPr>
      </w:pPr>
    </w:p>
    <w:p w:rsidR="00531A6E" w:rsidRPr="00531A6E" w:rsidRDefault="00531A6E" w:rsidP="00531A6E">
      <w:pPr>
        <w:autoSpaceDE w:val="0"/>
        <w:autoSpaceDN w:val="0"/>
        <w:adjustRightInd w:val="0"/>
        <w:ind w:firstLine="709"/>
        <w:jc w:val="center"/>
        <w:rPr>
          <w:rFonts w:ascii="Times New Roman" w:hAnsi="Times New Roman"/>
          <w:b/>
          <w:iCs/>
          <w:sz w:val="26"/>
          <w:szCs w:val="26"/>
        </w:rPr>
      </w:pPr>
      <w:r w:rsidRPr="00531A6E">
        <w:rPr>
          <w:rFonts w:ascii="Times New Roman" w:hAnsi="Times New Roman"/>
          <w:b/>
          <w:sz w:val="26"/>
          <w:szCs w:val="26"/>
        </w:rPr>
        <w:t>Администрация Царевщинского сельсовета Мокшанского района Пензенской области постановляет</w:t>
      </w:r>
      <w:r w:rsidRPr="00531A6E">
        <w:rPr>
          <w:rFonts w:ascii="Times New Roman" w:hAnsi="Times New Roman"/>
          <w:b/>
          <w:i/>
          <w:iCs/>
          <w:sz w:val="26"/>
          <w:szCs w:val="26"/>
        </w:rPr>
        <w:t>:</w:t>
      </w:r>
    </w:p>
    <w:p w:rsidR="00531A6E" w:rsidRPr="00531A6E" w:rsidRDefault="00531A6E" w:rsidP="00531A6E">
      <w:pPr>
        <w:autoSpaceDE w:val="0"/>
        <w:autoSpaceDN w:val="0"/>
        <w:adjustRightInd w:val="0"/>
        <w:ind w:firstLine="720"/>
        <w:jc w:val="both"/>
        <w:rPr>
          <w:rFonts w:ascii="Times New Roman" w:hAnsi="Times New Roman"/>
          <w:sz w:val="26"/>
          <w:szCs w:val="26"/>
        </w:rPr>
      </w:pP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 xml:space="preserve">1. Внести изменение в постановление администрации Царевщинского сельсовета Мокшанского района Пензенской области от 11.03.2024 № 19 «О Порядке и размерах возмещения расходов, связанных со служебными командировками, муниципальным служащим Царевщинского сельсовета Мокшанского района Пензенской области» (далее </w:t>
      </w:r>
      <w:r w:rsidRPr="00531A6E">
        <w:rPr>
          <w:rFonts w:ascii="Times New Roman" w:hAnsi="Times New Roman"/>
          <w:sz w:val="26"/>
          <w:szCs w:val="26"/>
        </w:rPr>
        <w:lastRenderedPageBreak/>
        <w:t>- постановление</w:t>
      </w:r>
      <w:r w:rsidRPr="00531A6E">
        <w:rPr>
          <w:rFonts w:ascii="Times New Roman" w:hAnsi="Times New Roman"/>
          <w:i/>
          <w:sz w:val="26"/>
          <w:szCs w:val="26"/>
        </w:rPr>
        <w:t>)</w:t>
      </w:r>
      <w:r w:rsidRPr="00531A6E">
        <w:rPr>
          <w:rFonts w:ascii="Times New Roman" w:hAnsi="Times New Roman"/>
          <w:sz w:val="26"/>
          <w:szCs w:val="26"/>
        </w:rPr>
        <w:t>, заменив в преамбуле слова «постановлением Правительства РФ от 13.10.2008 № 749 «Об особенностях направления работников в служебные командировки» (с последующими изменениями)» словами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2. Внести в порядок и размеры возмещения расходов, связанных со служебными командировками, муниципальным служащим Царевщинского сельсовета Мокшанского района Пензенской области», утвержденные  постановлением администрации Царевщинского сельсовета Мокшанского района Пензенской области</w:t>
      </w:r>
      <w:r w:rsidRPr="00531A6E">
        <w:rPr>
          <w:rFonts w:ascii="Times New Roman" w:hAnsi="Times New Roman"/>
          <w:i/>
          <w:sz w:val="26"/>
          <w:szCs w:val="26"/>
        </w:rPr>
        <w:t xml:space="preserve"> </w:t>
      </w:r>
      <w:r w:rsidRPr="00531A6E">
        <w:rPr>
          <w:rFonts w:ascii="Times New Roman" w:hAnsi="Times New Roman"/>
          <w:sz w:val="26"/>
          <w:szCs w:val="26"/>
        </w:rPr>
        <w:t>от 11.03.2024 № 19, следующие изменения:</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1) в пункте 1 слова «от 13.10.2008 № 749 «Об особенностях направления работников в служебные командировки» (с последующими изменениями)» заменить словами «от 16.04.2025 № 501 «Об утверждении Положения об особенностях направления работников в служебные командировки»;</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2) абзац первый пункта 3 изложить в следующей редакции:</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 так и на территориях иностранных государств.»;</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3) в абзаце пятом пункта 6 слова «(из места командировки)» заменить словами «(из места командирования)»;</w:t>
      </w:r>
    </w:p>
    <w:p w:rsidR="00531A6E" w:rsidRPr="00531A6E" w:rsidRDefault="00531A6E" w:rsidP="00531A6E">
      <w:pPr>
        <w:autoSpaceDE w:val="0"/>
        <w:autoSpaceDN w:val="0"/>
        <w:adjustRightInd w:val="0"/>
        <w:ind w:firstLine="708"/>
        <w:jc w:val="both"/>
        <w:rPr>
          <w:rFonts w:ascii="Times New Roman" w:hAnsi="Times New Roman"/>
          <w:sz w:val="26"/>
          <w:szCs w:val="26"/>
        </w:rPr>
      </w:pPr>
      <w:r w:rsidRPr="00531A6E">
        <w:rPr>
          <w:rFonts w:ascii="Times New Roman" w:hAnsi="Times New Roman"/>
          <w:sz w:val="26"/>
          <w:szCs w:val="26"/>
        </w:rPr>
        <w:t>4) в пункте 30 слова «(при условии, что они произведены муниципальным служащим с разрешения представителя нанимателя (работодателя)» заменить словами «(при условии, что они произведены муниципальным служащим с разрешения или ведома представителя нанимателя (работодателя)».</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iCs/>
          <w:sz w:val="26"/>
          <w:szCs w:val="26"/>
        </w:rPr>
        <w:t>3. Опубликовать настоящее постановление в информационном бюллетене «Вести Царевщинского сельсовета».</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iCs/>
          <w:sz w:val="26"/>
          <w:szCs w:val="26"/>
        </w:rPr>
        <w:t>4. Настоящее постановление</w:t>
      </w:r>
      <w:r w:rsidRPr="00531A6E">
        <w:rPr>
          <w:rFonts w:ascii="Times New Roman" w:hAnsi="Times New Roman"/>
          <w:i/>
          <w:iCs/>
          <w:sz w:val="26"/>
          <w:szCs w:val="26"/>
        </w:rPr>
        <w:t xml:space="preserve"> </w:t>
      </w:r>
      <w:r w:rsidRPr="00531A6E">
        <w:rPr>
          <w:rFonts w:ascii="Times New Roman" w:hAnsi="Times New Roman"/>
          <w:iCs/>
          <w:sz w:val="26"/>
          <w:szCs w:val="26"/>
        </w:rPr>
        <w:t>вступает в силу с 1 сентября 2025 года.</w:t>
      </w:r>
    </w:p>
    <w:p w:rsidR="00531A6E" w:rsidRPr="00531A6E" w:rsidRDefault="00531A6E" w:rsidP="00531A6E">
      <w:pPr>
        <w:autoSpaceDE w:val="0"/>
        <w:autoSpaceDN w:val="0"/>
        <w:adjustRightInd w:val="0"/>
        <w:ind w:firstLine="709"/>
        <w:jc w:val="both"/>
        <w:rPr>
          <w:rFonts w:ascii="Times New Roman" w:hAnsi="Times New Roman"/>
          <w:iCs/>
          <w:sz w:val="26"/>
          <w:szCs w:val="26"/>
        </w:rPr>
      </w:pPr>
      <w:r w:rsidRPr="00531A6E">
        <w:rPr>
          <w:rFonts w:ascii="Times New Roman" w:hAnsi="Times New Roman"/>
          <w:iCs/>
          <w:sz w:val="26"/>
          <w:szCs w:val="26"/>
        </w:rPr>
        <w:t>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531A6E" w:rsidRPr="00531A6E" w:rsidRDefault="00531A6E" w:rsidP="00531A6E">
      <w:pPr>
        <w:autoSpaceDE w:val="0"/>
        <w:autoSpaceDN w:val="0"/>
        <w:adjustRightInd w:val="0"/>
        <w:ind w:firstLine="709"/>
        <w:jc w:val="both"/>
        <w:rPr>
          <w:rFonts w:ascii="Times New Roman" w:hAnsi="Times New Roman"/>
          <w:iCs/>
          <w:sz w:val="26"/>
          <w:szCs w:val="26"/>
        </w:rPr>
      </w:pP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 xml:space="preserve">Глава администрации </w:t>
      </w: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Царевщинского сельсовета</w:t>
      </w: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Мокшанского района</w:t>
      </w:r>
    </w:p>
    <w:p w:rsidR="00531A6E" w:rsidRPr="00531A6E" w:rsidRDefault="00531A6E" w:rsidP="00531A6E">
      <w:pPr>
        <w:autoSpaceDE w:val="0"/>
        <w:autoSpaceDN w:val="0"/>
        <w:adjustRightInd w:val="0"/>
        <w:jc w:val="both"/>
        <w:rPr>
          <w:rFonts w:ascii="Times New Roman" w:hAnsi="Times New Roman"/>
          <w:b/>
          <w:iCs/>
          <w:sz w:val="26"/>
          <w:szCs w:val="26"/>
        </w:rPr>
      </w:pPr>
      <w:r w:rsidRPr="00531A6E">
        <w:rPr>
          <w:rFonts w:ascii="Times New Roman" w:hAnsi="Times New Roman"/>
          <w:b/>
          <w:iCs/>
          <w:sz w:val="26"/>
          <w:szCs w:val="26"/>
        </w:rPr>
        <w:t xml:space="preserve">Пензенской области                                                                                         О.А.Адышкина </w:t>
      </w:r>
    </w:p>
    <w:p w:rsidR="00531A6E" w:rsidRPr="001D5541" w:rsidRDefault="00531A6E" w:rsidP="00531A6E">
      <w:pPr>
        <w:autoSpaceDE w:val="0"/>
        <w:autoSpaceDN w:val="0"/>
        <w:adjustRightInd w:val="0"/>
        <w:ind w:firstLine="709"/>
        <w:jc w:val="both"/>
      </w:pPr>
    </w:p>
    <w:p w:rsidR="00824E84" w:rsidRDefault="00824E84" w:rsidP="00824E84">
      <w:pPr>
        <w:ind w:firstLine="567"/>
        <w:jc w:val="center"/>
        <w:rPr>
          <w:rFonts w:ascii="Times New Roman" w:hAnsi="Times New Roman"/>
          <w:b/>
          <w:sz w:val="28"/>
          <w:szCs w:val="28"/>
        </w:rPr>
      </w:pPr>
      <w:r>
        <w:rPr>
          <w:noProof/>
          <w:lang w:eastAsia="ru-RU"/>
        </w:rPr>
        <w:lastRenderedPageBreak/>
        <w:drawing>
          <wp:anchor distT="0" distB="0" distL="114300" distR="114300" simplePos="0" relativeHeight="251661312" behindDoc="0" locked="0" layoutInCell="1" allowOverlap="1">
            <wp:simplePos x="0" y="0"/>
            <wp:positionH relativeFrom="margin">
              <wp:posOffset>2596515</wp:posOffset>
            </wp:positionH>
            <wp:positionV relativeFrom="paragraph">
              <wp:posOffset>22860</wp:posOffset>
            </wp:positionV>
            <wp:extent cx="605790" cy="714375"/>
            <wp:effectExtent l="0" t="0" r="381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79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4E84" w:rsidRDefault="00824E84" w:rsidP="00824E84">
      <w:pPr>
        <w:ind w:firstLine="567"/>
        <w:jc w:val="center"/>
        <w:rPr>
          <w:rFonts w:ascii="Times New Roman" w:hAnsi="Times New Roman"/>
          <w:b/>
          <w:sz w:val="28"/>
          <w:szCs w:val="28"/>
        </w:rPr>
      </w:pPr>
    </w:p>
    <w:p w:rsidR="00824E84" w:rsidRDefault="00824E84" w:rsidP="00824E84">
      <w:pPr>
        <w:ind w:firstLine="567"/>
        <w:jc w:val="center"/>
        <w:rPr>
          <w:rFonts w:ascii="Times New Roman" w:hAnsi="Times New Roman"/>
          <w:b/>
          <w:sz w:val="28"/>
          <w:szCs w:val="28"/>
        </w:rPr>
      </w:pPr>
    </w:p>
    <w:p w:rsidR="00824E84" w:rsidRPr="007C3030" w:rsidRDefault="00824E84" w:rsidP="00824E84">
      <w:pPr>
        <w:ind w:firstLine="567"/>
        <w:jc w:val="center"/>
        <w:rPr>
          <w:rFonts w:ascii="Times New Roman" w:hAnsi="Times New Roman"/>
          <w:b/>
          <w:sz w:val="28"/>
          <w:szCs w:val="28"/>
        </w:rPr>
      </w:pPr>
      <w:r w:rsidRPr="007C3030">
        <w:rPr>
          <w:rFonts w:ascii="Times New Roman" w:hAnsi="Times New Roman"/>
          <w:b/>
          <w:sz w:val="28"/>
          <w:szCs w:val="28"/>
        </w:rPr>
        <w:t>АДМИНИСТРАЦИЯ ЦАРЕВЩИНСКОГО СЕЛЬСОВЕТА МОКШАНСКОГО РАЙОНА ПЕНЗЕНСКОЙ ОБЛАСТИ</w:t>
      </w:r>
    </w:p>
    <w:p w:rsidR="00824E84" w:rsidRPr="007C3030" w:rsidRDefault="00824E84" w:rsidP="00824E84">
      <w:pPr>
        <w:ind w:firstLine="567"/>
        <w:jc w:val="center"/>
        <w:rPr>
          <w:rFonts w:ascii="Times New Roman" w:hAnsi="Times New Roman"/>
          <w:b/>
          <w:sz w:val="28"/>
          <w:szCs w:val="28"/>
        </w:rPr>
      </w:pPr>
      <w:r w:rsidRPr="007C3030">
        <w:rPr>
          <w:rFonts w:ascii="Times New Roman" w:hAnsi="Times New Roman"/>
          <w:b/>
          <w:sz w:val="28"/>
          <w:szCs w:val="28"/>
        </w:rPr>
        <w:t>ПОСТАНОВЛЕНИЕ</w:t>
      </w:r>
    </w:p>
    <w:p w:rsidR="00824E84" w:rsidRPr="00934EEB" w:rsidRDefault="00824E84" w:rsidP="00824E84">
      <w:pPr>
        <w:ind w:firstLine="567"/>
        <w:jc w:val="center"/>
        <w:rPr>
          <w:rFonts w:ascii="Times New Roman" w:hAnsi="Times New Roman"/>
          <w:sz w:val="28"/>
          <w:szCs w:val="28"/>
        </w:rPr>
      </w:pPr>
      <w:r>
        <w:rPr>
          <w:rFonts w:ascii="Times New Roman" w:hAnsi="Times New Roman"/>
          <w:sz w:val="28"/>
          <w:szCs w:val="28"/>
        </w:rPr>
        <w:t>о</w:t>
      </w:r>
      <w:r w:rsidRPr="00934EEB">
        <w:rPr>
          <w:rFonts w:ascii="Times New Roman" w:hAnsi="Times New Roman"/>
          <w:sz w:val="28"/>
          <w:szCs w:val="28"/>
        </w:rPr>
        <w:t xml:space="preserve">т </w:t>
      </w:r>
      <w:r>
        <w:rPr>
          <w:rFonts w:ascii="Times New Roman" w:hAnsi="Times New Roman"/>
          <w:sz w:val="28"/>
          <w:szCs w:val="28"/>
        </w:rPr>
        <w:t xml:space="preserve">23.06.2025 </w:t>
      </w:r>
      <w:r w:rsidRPr="00934EEB">
        <w:rPr>
          <w:rFonts w:ascii="Times New Roman" w:hAnsi="Times New Roman"/>
          <w:sz w:val="28"/>
          <w:szCs w:val="28"/>
        </w:rPr>
        <w:t xml:space="preserve">№ </w:t>
      </w:r>
      <w:r>
        <w:rPr>
          <w:rFonts w:ascii="Times New Roman" w:hAnsi="Times New Roman"/>
          <w:sz w:val="28"/>
          <w:szCs w:val="28"/>
        </w:rPr>
        <w:t>52</w:t>
      </w:r>
    </w:p>
    <w:p w:rsidR="00824E84" w:rsidRPr="007C3030" w:rsidRDefault="00824E84" w:rsidP="00824E84">
      <w:pPr>
        <w:ind w:firstLine="567"/>
        <w:jc w:val="center"/>
        <w:rPr>
          <w:rFonts w:ascii="Times New Roman" w:hAnsi="Times New Roman"/>
          <w:sz w:val="26"/>
          <w:szCs w:val="26"/>
        </w:rPr>
      </w:pPr>
      <w:r w:rsidRPr="007C3030">
        <w:rPr>
          <w:rFonts w:ascii="Times New Roman" w:hAnsi="Times New Roman"/>
          <w:sz w:val="26"/>
          <w:szCs w:val="26"/>
        </w:rPr>
        <w:t>с. Царевщино</w:t>
      </w:r>
    </w:p>
    <w:p w:rsidR="00824E84" w:rsidRPr="007C3030" w:rsidRDefault="00824E84" w:rsidP="00824E84">
      <w:pPr>
        <w:jc w:val="center"/>
        <w:rPr>
          <w:rFonts w:ascii="Times New Roman" w:hAnsi="Times New Roman"/>
          <w:b/>
          <w:spacing w:val="-2"/>
          <w:sz w:val="26"/>
          <w:szCs w:val="26"/>
        </w:rPr>
      </w:pPr>
      <w:r w:rsidRPr="007C3030">
        <w:rPr>
          <w:rFonts w:ascii="Times New Roman" w:hAnsi="Times New Roman"/>
          <w:b/>
          <w:sz w:val="26"/>
          <w:szCs w:val="26"/>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утвержденные постановлением администрации Царевщинского сельсовета Мокшанского района Пензенской области от </w:t>
      </w:r>
      <w:r w:rsidRPr="007C3030">
        <w:rPr>
          <w:rFonts w:ascii="Times New Roman" w:hAnsi="Times New Roman"/>
          <w:b/>
          <w:spacing w:val="-2"/>
          <w:sz w:val="26"/>
          <w:szCs w:val="26"/>
        </w:rPr>
        <w:t>14.04.2025 №30</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Руководствуясь Федеральным законом от 27.07.2010</w:t>
      </w:r>
      <w:r>
        <w:rPr>
          <w:rFonts w:ascii="Times New Roman" w:hAnsi="Times New Roman"/>
          <w:sz w:val="26"/>
          <w:szCs w:val="26"/>
        </w:rPr>
        <w:t xml:space="preserve"> </w:t>
      </w:r>
      <w:r w:rsidRPr="009931C4">
        <w:rPr>
          <w:rFonts w:ascii="Times New Roman" w:hAnsi="Times New Roman"/>
        </w:rPr>
        <w:t>№ 210</w:t>
      </w:r>
      <w:r w:rsidRPr="007C3030">
        <w:rPr>
          <w:rFonts w:ascii="Times New Roman" w:hAnsi="Times New Roman"/>
          <w:sz w:val="26"/>
          <w:szCs w:val="26"/>
        </w:rPr>
        <w:t>-ФЗ «Об организации предоставления государственных и муниципальных услуг» (с последующими изменениями), Уставом сельского поселения Царевщинский сельсовет муниципального района Мокшанский район Пензенской области,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Администрация Царевщинского сельсовета Мокшанского района Пензенской области постановляет:</w:t>
      </w:r>
    </w:p>
    <w:p w:rsidR="00824E84" w:rsidRPr="007C3030" w:rsidRDefault="00824E84" w:rsidP="00824E84">
      <w:pPr>
        <w:jc w:val="both"/>
        <w:rPr>
          <w:rFonts w:ascii="Times New Roman" w:hAnsi="Times New Roman"/>
          <w:spacing w:val="-2"/>
          <w:sz w:val="26"/>
          <w:szCs w:val="26"/>
        </w:rPr>
      </w:pPr>
      <w:r w:rsidRPr="007C3030">
        <w:rPr>
          <w:rFonts w:ascii="Times New Roman" w:hAnsi="Times New Roman"/>
          <w:sz w:val="26"/>
          <w:szCs w:val="26"/>
        </w:rPr>
        <w:t xml:space="preserve">1. Внести в правила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утвержденные постановлением Царевщинского сельсовета Мокшанского района Пензенской области от </w:t>
      </w:r>
      <w:r w:rsidRPr="007C3030">
        <w:rPr>
          <w:rFonts w:ascii="Times New Roman" w:hAnsi="Times New Roman"/>
          <w:spacing w:val="-2"/>
          <w:sz w:val="26"/>
          <w:szCs w:val="26"/>
        </w:rPr>
        <w:t>14.04.2025 №30</w:t>
      </w:r>
      <w:r w:rsidRPr="007C3030">
        <w:rPr>
          <w:rFonts w:ascii="Times New Roman" w:hAnsi="Times New Roman"/>
          <w:sz w:val="26"/>
          <w:szCs w:val="26"/>
        </w:rPr>
        <w:t xml:space="preserve"> следующие изменения:</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1.1. подпункт 3 пункта 7 изложить в следующей редакции: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 xml:space="preserve">«3)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w:t>
      </w:r>
      <w:r w:rsidRPr="007C3030">
        <w:rPr>
          <w:rFonts w:ascii="Times New Roman" w:hAnsi="Times New Roman"/>
          <w:sz w:val="26"/>
          <w:szCs w:val="26"/>
        </w:rPr>
        <w:lastRenderedPageBreak/>
        <w:t xml:space="preserve">приостановления предоставления муниципальной услуги, повторение которой в рамках предоставления одной </w:t>
      </w:r>
      <w:r>
        <w:rPr>
          <w:rFonts w:ascii="Times New Roman" w:hAnsi="Times New Roman"/>
          <w:sz w:val="26"/>
          <w:szCs w:val="26"/>
        </w:rPr>
        <w:t>муниципальной</w:t>
      </w:r>
      <w:r w:rsidRPr="007C3030">
        <w:rPr>
          <w:rFonts w:ascii="Times New Roman" w:hAnsi="Times New Roman"/>
          <w:sz w:val="26"/>
          <w:szCs w:val="26"/>
        </w:rPr>
        <w:t xml:space="preserve"> услуги допускается 2 и более раза)»;</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1.2. дополнить подпунктом 4 пункт 7 следующего содержания:</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«4) способы информирования заявителя об изменении статуса рассмотрения запроса  предоставления муниципальной услуги.»;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1.3. подпункт 4 пункта 7 считать соответственно подпунктом 5 пункта 7;</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1.4. пункт 8 дополнить подпунктом «в» следующего содержания:</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 Единый портал государственных и муниципальных услуг).»</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1.5. подпункты 5,6 пункта 9 исключить;</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1.6. подпункт 8 пункта 9 изложить в следующей редакции: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«8) размер платы, взимаемой с заявителя при предоставлении муниципальной услуги, и способы ее взимания;»;</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1.7. подпункт 9 пункта 9 изложить в следующей редакции: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1.8. подпункт 11 пункта 9 изложить в следующей редакции: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1.9. пункт 9 дополнить подпунктами 14,15 следующего содержания:</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«14) исчерпывающий перечень документов, необходимых для предоставления муниципальной услуги»;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1.10. подпункт «б» пункта 10 исключить;</w:t>
      </w:r>
    </w:p>
    <w:p w:rsidR="00824E84" w:rsidRPr="007C3030" w:rsidRDefault="00824E84" w:rsidP="00824E84">
      <w:pPr>
        <w:ind w:firstLine="567"/>
        <w:jc w:val="both"/>
        <w:rPr>
          <w:rFonts w:ascii="Times New Roman" w:hAnsi="Times New Roman"/>
          <w:sz w:val="26"/>
          <w:szCs w:val="26"/>
        </w:rPr>
      </w:pPr>
      <w:r w:rsidRPr="007C3030">
        <w:rPr>
          <w:rFonts w:ascii="Times New Roman" w:hAnsi="Times New Roman"/>
          <w:sz w:val="26"/>
          <w:szCs w:val="26"/>
        </w:rPr>
        <w:t>1.11. пункт 11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lastRenderedPageBreak/>
        <w:t>«11. Подраздел "Результат предоставления муниципальной услуги" должен включать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перечень способов получения результата (результатов) предоставления муниципальной  услуги.";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1.12. пункт 12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 xml:space="preserve">«12. </w:t>
      </w:r>
      <w:r w:rsidRPr="007C3030">
        <w:rPr>
          <w:sz w:val="26"/>
          <w:szCs w:val="26"/>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r w:rsidRPr="007C3030">
        <w:rPr>
          <w:sz w:val="26"/>
          <w:szCs w:val="26"/>
        </w:rPr>
        <w:t>»;</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1.13. пункт 13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1.14. пункты 14, 15 признать утратившими силу;</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1.15. первый абзац пункта 16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«16. Размер платы, взимаемой с заявителя при предоставлении муниципальной услуги, и способы ее взимания включают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1.16. пункт 17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1.17. пункт 18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 xml:space="preserve">«18. </w:t>
      </w:r>
      <w:r w:rsidRPr="007C3030">
        <w:rPr>
          <w:sz w:val="26"/>
          <w:szCs w:val="26"/>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r w:rsidRPr="007C3030">
        <w:rPr>
          <w:sz w:val="26"/>
          <w:szCs w:val="26"/>
        </w:rPr>
        <w:t>»;</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1.18. пункт 19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lastRenderedPageBreak/>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1.19. пункт 20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«20. В подраздел «Иные требования к предоставлению муниципальной услуги» включаются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а) перечень услуг, которые являются необходимыми и обязательными для предоставления муниципальной услуги, или указание на их отсутствие;</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б) наличие или отсутствие платы за предоставление указанных в подпункте «а» настоящего пункта  услуг (при наличии таких услуг);</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в) перечень информационных систем, используемых для предоставления муниципальной услуги;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Pr>
          <w:sz w:val="26"/>
          <w:szCs w:val="26"/>
        </w:rPr>
        <w:t>1.20. дополнить пунктами 20.</w:t>
      </w:r>
      <w:r w:rsidRPr="007C3030">
        <w:rPr>
          <w:sz w:val="26"/>
          <w:szCs w:val="26"/>
        </w:rPr>
        <w:t>1-20</w:t>
      </w:r>
      <w:r>
        <w:rPr>
          <w:sz w:val="26"/>
          <w:szCs w:val="26"/>
        </w:rPr>
        <w:t>.</w:t>
      </w:r>
      <w:r w:rsidRPr="007C3030">
        <w:rPr>
          <w:sz w:val="26"/>
          <w:szCs w:val="26"/>
        </w:rPr>
        <w:t>3 следующего содержания:</w:t>
      </w:r>
      <w:r w:rsidRPr="007C3030">
        <w:rPr>
          <w:sz w:val="26"/>
          <w:szCs w:val="26"/>
        </w:rPr>
        <w:br/>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Pr>
          <w:sz w:val="26"/>
          <w:szCs w:val="26"/>
        </w:rPr>
        <w:t>"20.</w:t>
      </w:r>
      <w:r w:rsidRPr="007C3030">
        <w:rPr>
          <w:sz w:val="26"/>
          <w:szCs w:val="26"/>
        </w:rPr>
        <w:t>1. Подраздел "Исчерпывающий перечень документов, необходимых для предоставления муниципальной услуги" должен включать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w:t>
      </w:r>
      <w:r w:rsidRPr="007C3030">
        <w:rPr>
          <w:sz w:val="26"/>
          <w:szCs w:val="26"/>
        </w:rPr>
        <w:lastRenderedPageBreak/>
        <w:t>рамках межведомственного информационного взаимодействия, либо указание на отсутствие таких документов;</w:t>
      </w:r>
      <w:r w:rsidRPr="007C3030">
        <w:rPr>
          <w:sz w:val="26"/>
          <w:szCs w:val="26"/>
        </w:rPr>
        <w:br/>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Pr>
          <w:sz w:val="26"/>
          <w:szCs w:val="26"/>
        </w:rPr>
        <w:t>20.</w:t>
      </w:r>
      <w:r w:rsidRPr="007C3030">
        <w:rPr>
          <w:sz w:val="26"/>
          <w:szCs w:val="26"/>
        </w:rPr>
        <w:t>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Pr>
          <w:sz w:val="26"/>
          <w:szCs w:val="26"/>
        </w:rPr>
        <w:t>20.</w:t>
      </w:r>
      <w:r w:rsidRPr="007C3030">
        <w:rPr>
          <w:sz w:val="26"/>
          <w:szCs w:val="26"/>
        </w:rPr>
        <w:t>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1.21. пункт 21 изложить в следующей редакции:</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а) перечень осуществляемых при предоставлении муниципальной услуги административных процедур;</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в) подраздел, описывающий предоставление муниципальной  услуги в упреждающем (проактивном) режиме (в случае если муниципальная  услуга предполагает предоставление в упреждающем (проактивном) режиме), в который включаются следующие положения:</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указание на возможность предварительной подачи заявителем запроса о предоставлении ему муниципальной услуги в упреждающем (проактивном)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0" w:anchor="A7O0ND" w:history="1">
        <w:r w:rsidRPr="007C3030">
          <w:rPr>
            <w:rStyle w:val="a9"/>
            <w:sz w:val="26"/>
            <w:szCs w:val="26"/>
          </w:rPr>
          <w:t>пунктом 1 части 1 статьи 7.3 Федерального закона "Об организации предоставления государственных и муниципальных услуг"</w:t>
        </w:r>
      </w:hyperlink>
      <w:r w:rsidRPr="007C3030">
        <w:rPr>
          <w:sz w:val="26"/>
          <w:szCs w:val="26"/>
        </w:rPr>
        <w:t>;</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(проактивном) режиме;</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r w:rsidRPr="007C3030">
        <w:rPr>
          <w:sz w:val="26"/>
          <w:szCs w:val="26"/>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824E84" w:rsidRPr="007C3030" w:rsidRDefault="00824E84" w:rsidP="00824E84">
      <w:pPr>
        <w:pStyle w:val="aff0"/>
        <w:spacing w:before="0" w:beforeAutospacing="0" w:after="0" w:afterAutospacing="0" w:line="152" w:lineRule="atLeast"/>
        <w:ind w:firstLine="567"/>
        <w:jc w:val="both"/>
        <w:rPr>
          <w:sz w:val="26"/>
          <w:szCs w:val="26"/>
        </w:rPr>
      </w:pPr>
      <w:r w:rsidRPr="007C3030">
        <w:rPr>
          <w:sz w:val="26"/>
          <w:szCs w:val="26"/>
        </w:rPr>
        <w:t xml:space="preserve">21.1. В описание административной процедуры профилирования заявителя, заключающейся в анкетировании заявителя в целях определения категории (признаков) </w:t>
      </w:r>
      <w:r w:rsidRPr="007C3030">
        <w:rPr>
          <w:sz w:val="26"/>
          <w:szCs w:val="26"/>
        </w:rPr>
        <w:lastRenderedPageBreak/>
        <w:t>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В приложении к административному регламенту приводятся идентификаторы категорий (признаков) заявителей в соответствии с </w:t>
      </w:r>
      <w:hyperlink w:anchor="p65" w:history="1">
        <w:r w:rsidRPr="007C3030">
          <w:rPr>
            <w:rStyle w:val="a9"/>
            <w:sz w:val="26"/>
            <w:szCs w:val="26"/>
          </w:rPr>
          <w:t>пунктом 21.9.3</w:t>
        </w:r>
      </w:hyperlink>
      <w:r w:rsidRPr="007C3030">
        <w:rPr>
          <w:sz w:val="26"/>
          <w:szCs w:val="26"/>
        </w:rPr>
        <w:t xml:space="preserve"> настоящих Правил.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способы установления личности заявителя (представителя заявителя);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21.3. В описание административной процедуры межведомственного информационного взаимодействия включаются: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состав и содержание осуществляемых при приостановлении предоставления муниципальной услуги административных действий;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в) перечень оснований для возобновления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срок приостановления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lastRenderedPageBreak/>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21.6. В описание административной процедуры предоставления результата муниципальной услуги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21.7. В описание административной процедуры получения дополнительных сведений от заявителя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основания для получения от заявителя дополнительных документов и (или) информации в процессе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срок, необходимый для получения таких документов и (или) информации;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21.8.1.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наименование и продолжительность процедуры оценки;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субъекты, проводящие процедуру оценки;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в) объект (объекты) процедуры оценки;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место проведения процедуры оценки (при наличии);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д) наименование документа, являющегося результатом процедуры оценки (при наличии).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lastRenderedPageBreak/>
        <w:t xml:space="preserve">21.8.2.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способ распределения ограниченного ресурса;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в) наименование ограниченного ресурса;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продолжительность процедуры распределения ограниченного ресурса.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21.9.1. Приложение к административному регламенту включает: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перечень условных обозначений и сокращений; </w:t>
      </w:r>
    </w:p>
    <w:p w:rsidR="00824E84" w:rsidRPr="007C3030" w:rsidRDefault="00824E84" w:rsidP="00824E84">
      <w:pPr>
        <w:pStyle w:val="aff0"/>
        <w:spacing w:before="89" w:beforeAutospacing="0" w:after="0" w:afterAutospacing="0" w:line="152" w:lineRule="atLeast"/>
        <w:ind w:firstLine="567"/>
        <w:jc w:val="both"/>
        <w:rPr>
          <w:sz w:val="26"/>
          <w:szCs w:val="26"/>
        </w:rPr>
      </w:pPr>
      <w:bookmarkStart w:id="1" w:name="p60"/>
      <w:bookmarkEnd w:id="1"/>
      <w:r w:rsidRPr="007C3030">
        <w:rPr>
          <w:sz w:val="26"/>
          <w:szCs w:val="26"/>
        </w:rPr>
        <w:t xml:space="preserve">б) идентификаторы категорий (признаков) заявителей в табличной форме; </w:t>
      </w:r>
    </w:p>
    <w:p w:rsidR="00824E84" w:rsidRPr="007C3030" w:rsidRDefault="00824E84" w:rsidP="00824E84">
      <w:pPr>
        <w:pStyle w:val="aff0"/>
        <w:spacing w:before="89" w:beforeAutospacing="0" w:after="0" w:afterAutospacing="0" w:line="152" w:lineRule="atLeast"/>
        <w:ind w:firstLine="567"/>
        <w:jc w:val="both"/>
        <w:rPr>
          <w:sz w:val="26"/>
          <w:szCs w:val="26"/>
        </w:rPr>
      </w:pPr>
      <w:bookmarkStart w:id="2" w:name="p61"/>
      <w:bookmarkEnd w:id="2"/>
      <w:r w:rsidRPr="007C3030">
        <w:rPr>
          <w:sz w:val="26"/>
          <w:szCs w:val="26"/>
        </w:rPr>
        <w:t xml:space="preserve">в) исчерпывающий перечень документов, необходимых для предоставления муниципальной услуги, в табличной форме;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824E84" w:rsidRPr="007C3030" w:rsidRDefault="00824E84" w:rsidP="00824E84">
      <w:pPr>
        <w:pStyle w:val="aff0"/>
        <w:spacing w:before="89" w:beforeAutospacing="0" w:after="0" w:afterAutospacing="0" w:line="152" w:lineRule="atLeast"/>
        <w:ind w:firstLine="567"/>
        <w:jc w:val="both"/>
        <w:rPr>
          <w:sz w:val="26"/>
          <w:szCs w:val="26"/>
        </w:rPr>
      </w:pPr>
      <w:bookmarkStart w:id="3" w:name="p63"/>
      <w:bookmarkEnd w:id="3"/>
      <w:r w:rsidRPr="007C3030">
        <w:rPr>
          <w:sz w:val="26"/>
          <w:szCs w:val="26"/>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11" w:history="1">
        <w:r w:rsidRPr="007C3030">
          <w:rPr>
            <w:rStyle w:val="a9"/>
            <w:sz w:val="26"/>
            <w:szCs w:val="26"/>
          </w:rPr>
          <w:t>пунктом 23_3</w:t>
        </w:r>
      </w:hyperlink>
      <w:r w:rsidRPr="007C3030">
        <w:rPr>
          <w:sz w:val="26"/>
          <w:szCs w:val="26"/>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824E84" w:rsidRPr="007C3030" w:rsidRDefault="00824E84" w:rsidP="00824E84">
      <w:pPr>
        <w:pStyle w:val="aff0"/>
        <w:spacing w:before="89" w:beforeAutospacing="0" w:after="0" w:afterAutospacing="0" w:line="152" w:lineRule="atLeast"/>
        <w:ind w:firstLine="567"/>
        <w:jc w:val="both"/>
        <w:rPr>
          <w:sz w:val="26"/>
          <w:szCs w:val="26"/>
        </w:rPr>
      </w:pPr>
      <w:bookmarkStart w:id="4" w:name="p65"/>
      <w:bookmarkEnd w:id="4"/>
      <w:r w:rsidRPr="007C3030">
        <w:rPr>
          <w:sz w:val="26"/>
          <w:szCs w:val="26"/>
        </w:rPr>
        <w:t xml:space="preserve">21.9.2. Идентификаторы категорий (признаков) заявителей, указанные в </w:t>
      </w:r>
      <w:hyperlink w:anchor="p60" w:history="1">
        <w:r w:rsidRPr="007C3030">
          <w:rPr>
            <w:rStyle w:val="a9"/>
            <w:sz w:val="26"/>
            <w:szCs w:val="26"/>
          </w:rPr>
          <w:t>подпункте "б" пункта 21.9.1</w:t>
        </w:r>
      </w:hyperlink>
      <w:r w:rsidRPr="007C3030">
        <w:rPr>
          <w:sz w:val="26"/>
          <w:szCs w:val="26"/>
        </w:rPr>
        <w:t xml:space="preserve"> настоящих Правил, включают следующие взаимосвязанные сведения: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перечень результатов предоставления муниципальной услуги;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перечень отдельных признаков заявителей.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21.9.3. Исчерпывающий перечень документов, необходимых для предоставления муниципальной услуги, указанный в </w:t>
      </w:r>
      <w:hyperlink w:anchor="p61" w:history="1">
        <w:r w:rsidRPr="007C3030">
          <w:rPr>
            <w:rStyle w:val="a9"/>
            <w:sz w:val="26"/>
            <w:szCs w:val="26"/>
          </w:rPr>
          <w:t>подпункте "в" пункта 21.9.2</w:t>
        </w:r>
      </w:hyperlink>
      <w:r w:rsidRPr="007C3030">
        <w:rPr>
          <w:sz w:val="26"/>
          <w:szCs w:val="26"/>
        </w:rPr>
        <w:t xml:space="preserve"> настоящих Правил, включает следующие взаимосвязанные сведения: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65" w:history="1">
        <w:r w:rsidRPr="007C3030">
          <w:rPr>
            <w:rStyle w:val="a9"/>
            <w:sz w:val="26"/>
            <w:szCs w:val="26"/>
          </w:rPr>
          <w:t>пунктом 21.9.2</w:t>
        </w:r>
      </w:hyperlink>
      <w:r w:rsidRPr="007C3030">
        <w:rPr>
          <w:sz w:val="26"/>
          <w:szCs w:val="26"/>
        </w:rPr>
        <w:t xml:space="preserve"> настоящих Правил, а также способы подачи таких документов и (или) информации;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lastRenderedPageBreak/>
        <w:t xml:space="preserve">21.9.4.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63" w:history="1">
        <w:r w:rsidRPr="007C3030">
          <w:rPr>
            <w:rStyle w:val="a9"/>
            <w:sz w:val="26"/>
            <w:szCs w:val="26"/>
          </w:rPr>
          <w:t>подпункте "д" пункта 21.9.1</w:t>
        </w:r>
      </w:hyperlink>
      <w:r w:rsidRPr="007C3030">
        <w:rPr>
          <w:sz w:val="26"/>
          <w:szCs w:val="26"/>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w:anchor="p65" w:history="1">
        <w:r w:rsidRPr="007C3030">
          <w:rPr>
            <w:rStyle w:val="a9"/>
            <w:sz w:val="26"/>
            <w:szCs w:val="26"/>
          </w:rPr>
          <w:t>пункте 21.9.2</w:t>
        </w:r>
      </w:hyperlink>
      <w:r w:rsidRPr="007C3030">
        <w:rPr>
          <w:sz w:val="26"/>
          <w:szCs w:val="26"/>
        </w:rPr>
        <w:t xml:space="preserve"> настоящих Правил: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в) перечень оснований для отказа в предоставлении муниципальной услуги, а в случае отсутствия таких оснований - указание на их отсутствие. »;</w:t>
      </w:r>
    </w:p>
    <w:p w:rsidR="00824E84" w:rsidRPr="007C3030" w:rsidRDefault="00824E84" w:rsidP="00824E84">
      <w:pPr>
        <w:pStyle w:val="aff0"/>
        <w:spacing w:before="89" w:beforeAutospacing="0" w:after="0" w:afterAutospacing="0" w:line="152" w:lineRule="atLeast"/>
        <w:ind w:firstLine="567"/>
        <w:jc w:val="both"/>
        <w:rPr>
          <w:sz w:val="26"/>
          <w:szCs w:val="26"/>
        </w:rPr>
      </w:pPr>
      <w:r w:rsidRPr="007C3030">
        <w:rPr>
          <w:sz w:val="26"/>
          <w:szCs w:val="26"/>
        </w:rPr>
        <w:t>2. Настоящее постановление опубликовать в информационном бюллетене «Вести Царевщинского сельсовета».</w:t>
      </w:r>
    </w:p>
    <w:p w:rsidR="00824E84" w:rsidRDefault="00824E84" w:rsidP="00824E84">
      <w:pPr>
        <w:pStyle w:val="aff0"/>
        <w:spacing w:before="89" w:beforeAutospacing="0" w:after="0" w:afterAutospacing="0" w:line="152" w:lineRule="atLeast"/>
        <w:ind w:firstLine="567"/>
        <w:jc w:val="both"/>
        <w:rPr>
          <w:sz w:val="26"/>
          <w:szCs w:val="26"/>
        </w:rPr>
      </w:pPr>
      <w:r w:rsidRPr="007C3030">
        <w:rPr>
          <w:sz w:val="26"/>
          <w:szCs w:val="26"/>
        </w:rPr>
        <w:t>3. Настоящее постановление вступает в силу с 1.09.2025.</w:t>
      </w:r>
    </w:p>
    <w:p w:rsidR="00824E84" w:rsidRDefault="00824E84" w:rsidP="00824E84">
      <w:pPr>
        <w:pStyle w:val="aff0"/>
        <w:spacing w:before="89" w:beforeAutospacing="0" w:after="0" w:afterAutospacing="0" w:line="152" w:lineRule="atLeast"/>
        <w:ind w:firstLine="567"/>
        <w:jc w:val="both"/>
        <w:rPr>
          <w:sz w:val="26"/>
          <w:szCs w:val="26"/>
        </w:rPr>
      </w:pPr>
    </w:p>
    <w:p w:rsidR="00824E84" w:rsidRPr="007C3030" w:rsidRDefault="00824E84" w:rsidP="00824E84">
      <w:pPr>
        <w:pStyle w:val="aff0"/>
        <w:spacing w:before="89" w:beforeAutospacing="0" w:after="0" w:afterAutospacing="0" w:line="152" w:lineRule="atLeast"/>
        <w:ind w:firstLine="567"/>
        <w:jc w:val="both"/>
        <w:rPr>
          <w:sz w:val="26"/>
          <w:szCs w:val="26"/>
        </w:rPr>
      </w:pPr>
    </w:p>
    <w:p w:rsidR="00824E84" w:rsidRPr="007C3030" w:rsidRDefault="00824E84" w:rsidP="00824E84">
      <w:pPr>
        <w:pStyle w:val="aff0"/>
        <w:spacing w:before="89" w:beforeAutospacing="0" w:after="0" w:afterAutospacing="0" w:line="152" w:lineRule="atLeast"/>
        <w:ind w:firstLine="567"/>
        <w:jc w:val="both"/>
        <w:rPr>
          <w:b/>
          <w:sz w:val="26"/>
          <w:szCs w:val="26"/>
        </w:rPr>
      </w:pPr>
      <w:r w:rsidRPr="007C3030">
        <w:rPr>
          <w:b/>
          <w:sz w:val="26"/>
          <w:szCs w:val="26"/>
        </w:rPr>
        <w:t>Глава администрации Царевщинского</w:t>
      </w:r>
    </w:p>
    <w:p w:rsidR="00824E84" w:rsidRPr="007C3030" w:rsidRDefault="00824E84" w:rsidP="00824E84">
      <w:pPr>
        <w:pStyle w:val="aff0"/>
        <w:spacing w:before="89" w:beforeAutospacing="0" w:after="0" w:afterAutospacing="0" w:line="152" w:lineRule="atLeast"/>
        <w:ind w:firstLine="567"/>
        <w:jc w:val="both"/>
        <w:rPr>
          <w:b/>
          <w:sz w:val="26"/>
          <w:szCs w:val="26"/>
        </w:rPr>
      </w:pPr>
      <w:r w:rsidRPr="007C3030">
        <w:rPr>
          <w:b/>
          <w:sz w:val="26"/>
          <w:szCs w:val="26"/>
        </w:rPr>
        <w:t>сельсовета Мокшанского района</w:t>
      </w:r>
    </w:p>
    <w:p w:rsidR="00824E84" w:rsidRPr="007C3030" w:rsidRDefault="00824E84" w:rsidP="00824E84">
      <w:pPr>
        <w:pStyle w:val="aff0"/>
        <w:spacing w:before="89" w:beforeAutospacing="0" w:after="0" w:afterAutospacing="0" w:line="152" w:lineRule="atLeast"/>
        <w:ind w:firstLine="567"/>
        <w:jc w:val="both"/>
        <w:rPr>
          <w:b/>
          <w:sz w:val="26"/>
          <w:szCs w:val="26"/>
        </w:rPr>
      </w:pPr>
      <w:r w:rsidRPr="007C3030">
        <w:rPr>
          <w:b/>
          <w:sz w:val="26"/>
          <w:szCs w:val="26"/>
        </w:rPr>
        <w:t>Пензенской области                                                        О.А.Адышкина</w:t>
      </w: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p>
    <w:p w:rsidR="00824E84" w:rsidRPr="007C3030" w:rsidRDefault="00824E84" w:rsidP="00824E84">
      <w:pPr>
        <w:pStyle w:val="formattext"/>
        <w:shd w:val="clear" w:color="auto" w:fill="FFFFFF"/>
        <w:spacing w:before="0" w:beforeAutospacing="0" w:after="0" w:afterAutospacing="0"/>
        <w:ind w:firstLine="567"/>
        <w:jc w:val="both"/>
        <w:textAlignment w:val="baseline"/>
        <w:rPr>
          <w:sz w:val="26"/>
          <w:szCs w:val="26"/>
        </w:rPr>
      </w:pPr>
    </w:p>
    <w:p w:rsidR="00824E84" w:rsidRPr="007C3030" w:rsidRDefault="00824E84" w:rsidP="00824E84">
      <w:pPr>
        <w:ind w:firstLine="567"/>
        <w:jc w:val="both"/>
        <w:rPr>
          <w:rFonts w:ascii="Times New Roman" w:hAnsi="Times New Roman"/>
          <w:sz w:val="26"/>
          <w:szCs w:val="26"/>
        </w:rPr>
      </w:pPr>
    </w:p>
    <w:p w:rsidR="00824E84" w:rsidRPr="007C3030" w:rsidRDefault="00824E84" w:rsidP="00824E84">
      <w:pPr>
        <w:ind w:firstLine="567"/>
        <w:jc w:val="both"/>
        <w:rPr>
          <w:rFonts w:ascii="Times New Roman" w:hAnsi="Times New Roman"/>
          <w:sz w:val="26"/>
          <w:szCs w:val="26"/>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Прокуратурой района рассмотрены вопросы соблюдения трудовых прав в сфере охраны труда</w:t>
      </w: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882296">
        <w:rPr>
          <w:rFonts w:ascii="Times New Roman" w:eastAsia="Times New Roman" w:hAnsi="Times New Roman"/>
          <w:sz w:val="28"/>
          <w:szCs w:val="24"/>
          <w:lang w:eastAsia="ru-RU"/>
        </w:rPr>
        <w:br/>
        <w:t xml:space="preserve">в районе ситуацию в сфере трудовых правоотношений.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рамках проверки образовательной организации были установлены нарушения требований трудового законодательства в сфере охраны труда.</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sidRPr="00882296">
        <w:rPr>
          <w:rFonts w:ascii="Times New Roman" w:eastAsia="Times New Roman" w:hAnsi="Times New Roman"/>
          <w:sz w:val="28"/>
          <w:szCs w:val="24"/>
          <w:lang w:eastAsia="ru-RU"/>
        </w:rPr>
        <w:br/>
        <w:t xml:space="preserve"> в производстве инструментов, сырья и материалов; 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w:t>
      </w:r>
      <w:r w:rsidRPr="00882296">
        <w:rPr>
          <w:rFonts w:ascii="Times New Roman" w:eastAsia="Times New Roman" w:hAnsi="Times New Roman"/>
          <w:sz w:val="28"/>
          <w:szCs w:val="24"/>
          <w:lang w:eastAsia="ru-RU"/>
        </w:rPr>
        <w:lastRenderedPageBreak/>
        <w:t>также на работах, выполняемых в особых температурных условиях или связанных с загрязнением.</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Приказом Министерства труда и социальной защиты РФ от 29.10.2021 </w:t>
      </w:r>
      <w:r w:rsidRPr="00882296">
        <w:rPr>
          <w:rFonts w:ascii="Times New Roman" w:eastAsia="Times New Roman" w:hAnsi="Times New Roman"/>
          <w:sz w:val="28"/>
          <w:szCs w:val="24"/>
          <w:lang w:eastAsia="ru-RU"/>
        </w:rPr>
        <w:br/>
        <w:t xml:space="preserve">№ 767н утверждены Единые типовые нормы выдачи средств индивидуальной защиты и смывающих средств (далее ЕСИЗ № 767н).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связи с чем в отношении директора Организации возбуждено дело об административном правонарушении, предусмотренного ч.1 ст. 5.27.1 КоАП РФ.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2. Прокуратурой района выявлены сайты с запрещенной информацией</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Прокуратурой района в ходе мониторинга сети интернет на просторах интернета обнаружены сайты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в …...!» и затем последними словами припева: «…И скоро психанут, дружно нас ….». Решением Мурманского областного суда</w:t>
      </w:r>
      <w:r w:rsidRPr="00882296">
        <w:rPr>
          <w:rFonts w:ascii="Times New Roman" w:eastAsia="Times New Roman" w:hAnsi="Times New Roman"/>
          <w:sz w:val="28"/>
          <w:szCs w:val="24"/>
          <w:lang w:eastAsia="ru-RU"/>
        </w:rPr>
        <w:br/>
        <w:t>от 19.12.2024 данная аудиозапись включена в реестр запрещенной информации признанную экстремистским материалом.</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связи с чем прокуратурой района направлена соответствующая информация в Роскомнадзор с целью ограничения доступа к интернет- страницам на которых можно прослушать данную аудиозапись.</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3. Прокуратурой восстановлены нарушенные права работников </w:t>
      </w:r>
      <w:r w:rsidRPr="00882296">
        <w:rPr>
          <w:rFonts w:ascii="Times New Roman" w:eastAsia="Times New Roman" w:hAnsi="Times New Roman"/>
          <w:b/>
          <w:sz w:val="28"/>
          <w:szCs w:val="24"/>
          <w:lang w:eastAsia="ru-RU"/>
        </w:rPr>
        <w:br/>
        <w:t xml:space="preserve">на ознакомлении с приказами о дисциплинарном взыскании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bidi="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882296">
        <w:rPr>
          <w:rFonts w:ascii="Times New Roman" w:eastAsia="Times New Roman" w:hAnsi="Times New Roman"/>
          <w:noProof/>
          <w:sz w:val="28"/>
          <w:szCs w:val="24"/>
          <w:lang w:eastAsia="ru-RU"/>
        </w:rPr>
        <mc:AlternateContent>
          <mc:Choice Requires="wps">
            <w:drawing>
              <wp:anchor distT="0" distB="0" distL="0" distR="0" simplePos="0" relativeHeight="251663360" behindDoc="0" locked="0" layoutInCell="0" allowOverlap="1" wp14:anchorId="433850A4" wp14:editId="627A7B64">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7D3" w:rsidRDefault="00F247D3" w:rsidP="00F247D3">
                            <w:pPr>
                              <w:pStyle w:val="a0"/>
                            </w:pPr>
                            <w:permStart w:id="1974937892" w:edGrp="everyone"/>
                            <w:permEnd w:id="197493789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850A4" id="_x0000_t202" coordsize="21600,21600" o:spt="202" path="m,l,21600r21600,l21600,xe">
                <v:stroke joinstyle="miter"/>
                <v:path gradientshapeok="t" o:connecttype="rect"/>
              </v:shapetype>
              <v:shape id="Надпись 4" o:spid="_x0000_s1027" type="#_x0000_t202" style="position:absolute;left:0;text-align:left;margin-left:0;margin-top:0;width:22.4pt;height:16.2pt;z-index:251663360;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" o:allowincell="f" stroked="f">
                <v:fill opacity="0"/>
                <v:textbox inset="0,0,0,0">
                  <w:txbxContent>
                    <w:p w:rsidR="00F247D3" w:rsidRDefault="00F247D3" w:rsidP="00F247D3">
                      <w:pPr>
                        <w:pStyle w:val="a0"/>
                      </w:pPr>
                      <w:permStart w:id="1974937892" w:edGrp="everyone"/>
                      <w:permEnd w:id="1974937892"/>
                    </w:p>
                  </w:txbxContent>
                </v:textbox>
                <w10:wrap anchorx="page"/>
              </v:shape>
            </w:pict>
          </mc:Fallback>
        </mc:AlternateContent>
      </w:r>
      <w:bookmarkStart w:id="5" w:name="dst101186"/>
      <w:bookmarkEnd w:id="5"/>
      <w:r w:rsidRPr="00882296">
        <w:rPr>
          <w:rFonts w:ascii="Times New Roman" w:eastAsia="Times New Roman" w:hAnsi="Times New Roman"/>
          <w:sz w:val="28"/>
          <w:szCs w:val="24"/>
          <w:lang w:eastAsia="ru-RU"/>
        </w:rPr>
        <w:t>, выговор; увольнение по соответствующим основаниям. А также на основании</w:t>
      </w:r>
      <w:r w:rsidRPr="00882296">
        <w:rPr>
          <w:rFonts w:ascii="Times New Roman" w:eastAsia="Times New Roman" w:hAnsi="Times New Roman"/>
          <w:sz w:val="28"/>
          <w:szCs w:val="24"/>
          <w:lang w:eastAsia="ru-RU"/>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lastRenderedPageBreak/>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6" w:name="_Hlk199853865"/>
      <w:r w:rsidRPr="00882296">
        <w:rPr>
          <w:rFonts w:ascii="Times New Roman" w:eastAsia="Times New Roman" w:hAnsi="Times New Roman"/>
          <w:sz w:val="28"/>
          <w:szCs w:val="24"/>
          <w:lang w:eastAsia="ru-RU"/>
        </w:rPr>
        <w:t>в связи с чем прокуратурой внесены представления, которые рассмотрены</w:t>
      </w:r>
      <w:r w:rsidRPr="00882296">
        <w:rPr>
          <w:rFonts w:ascii="Times New Roman" w:eastAsia="Times New Roman" w:hAnsi="Times New Roman"/>
          <w:sz w:val="28"/>
          <w:szCs w:val="24"/>
          <w:lang w:eastAsia="ru-RU"/>
        </w:rPr>
        <w:br/>
        <w:t>и удовлетворены, права восстановлены.</w:t>
      </w:r>
    </w:p>
    <w:bookmarkEnd w:id="6"/>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4. Прокуратурой района установлены нарушения в сфере профилактики терроризма и экстремизма</w:t>
      </w: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рамках проверки в мае 2025 года образовательной организации</w:t>
      </w:r>
      <w:r w:rsidRPr="00882296">
        <w:rPr>
          <w:rFonts w:ascii="Times New Roman" w:eastAsia="Times New Roman" w:hAnsi="Times New Roman"/>
          <w:sz w:val="28"/>
          <w:szCs w:val="24"/>
          <w:lang w:eastAsia="ru-RU"/>
        </w:rPr>
        <w:br/>
        <w:t>р.п. Мокшан было установлено, что антитеррористическая защищённости объекта не соответствует требованиям действующего законодательства.</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Однако, вопреки п.п. «в» п. 23 Требований не обеспечен достаточный уровень подготовки должностных лиц и персонала объектов (территорий) </w:t>
      </w:r>
      <w:r w:rsidRPr="00882296">
        <w:rPr>
          <w:rFonts w:ascii="Times New Roman" w:eastAsia="Times New Roman" w:hAnsi="Times New Roman"/>
          <w:sz w:val="28"/>
          <w:szCs w:val="24"/>
          <w:lang w:eastAsia="ru-RU"/>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нарушение п.п. «в» п. 24 на образовательном объекте не обеспечен должным образом пропускной режим и контроль его функционирования.</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Кроме того, в нарушение п. 30 Требований система видеонаблюдения </w:t>
      </w:r>
      <w:r w:rsidRPr="00882296">
        <w:rPr>
          <w:rFonts w:ascii="Times New Roman" w:eastAsia="Times New Roman" w:hAnsi="Times New Roman"/>
          <w:sz w:val="28"/>
          <w:szCs w:val="24"/>
          <w:lang w:eastAsia="ru-RU"/>
        </w:rPr>
        <w:br/>
        <w:t xml:space="preserve">не обеспечивает непрерывное видеонаблюдение всех уязвимых мест </w:t>
      </w:r>
      <w:r w:rsidRPr="00882296">
        <w:rPr>
          <w:rFonts w:ascii="Times New Roman" w:eastAsia="Times New Roman" w:hAnsi="Times New Roman"/>
          <w:sz w:val="28"/>
          <w:szCs w:val="24"/>
          <w:lang w:eastAsia="ru-RU"/>
        </w:rPr>
        <w:br/>
        <w:t>и критических элементов объекта (территории) (периметра здания), а также архивирование и хранение данных в течение одного месяца.</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Выявленные нарушения являются недопустимыми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По результатам проверки прокуратурой незамедлительно было внесено представление, которое находится на рассмотрении.</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5. Установлены нарушения в сфере профилактики экстремизма </w:t>
      </w: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bookmarkStart w:id="7" w:name="_Hlk201322655"/>
      <w:r w:rsidRPr="00882296">
        <w:rPr>
          <w:rFonts w:ascii="Times New Roman" w:eastAsia="Times New Roman" w:hAnsi="Times New Roman"/>
          <w:sz w:val="28"/>
          <w:szCs w:val="24"/>
          <w:lang w:eastAsia="ru-RU"/>
        </w:rPr>
        <w:t xml:space="preserve">Прокуратурой района в ходе мониторинга сети интернет на просторах интернета обнаружены сайты на которых размещена аудиозапись и текст песни </w:t>
      </w:r>
      <w:bookmarkEnd w:id="7"/>
      <w:r w:rsidRPr="00882296">
        <w:rPr>
          <w:rFonts w:ascii="Times New Roman" w:eastAsia="Times New Roman" w:hAnsi="Times New Roman"/>
          <w:sz w:val="28"/>
          <w:szCs w:val="24"/>
          <w:lang w:eastAsia="ru-RU"/>
        </w:rPr>
        <w:t>группы Warriors of Zion с названием «Могилизация» продолжительностью около 4 минут 43 секунд, который начинается словами, исполняемыми мужским голосом под музыку, «Мы скрываем от русни…» и заканчивается словами «Все на могилизацию!». Решение Санкт-Петербургского городского суда</w:t>
      </w:r>
      <w:r w:rsidRPr="00882296">
        <w:rPr>
          <w:rFonts w:ascii="Times New Roman" w:eastAsia="Times New Roman" w:hAnsi="Times New Roman"/>
          <w:sz w:val="28"/>
          <w:szCs w:val="24"/>
          <w:lang w:eastAsia="ru-RU"/>
        </w:rPr>
        <w:br/>
        <w:t xml:space="preserve"> от 30.05.2024 данная аудиозапись включена в реестр запрещенной информации признанную экстремистским материалом.</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связи с чем прокуратурой района направлена соответствующая информация в Роскомнадзор с целью ограничения доступа к интернет- страницам на которых можно прослушать данную аудиозапись.</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 xml:space="preserve">6. Прокуратурой установлено нарушение </w:t>
      </w: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r w:rsidRPr="00882296">
        <w:rPr>
          <w:rFonts w:ascii="Times New Roman" w:eastAsia="Times New Roman" w:hAnsi="Times New Roman"/>
          <w:b/>
          <w:sz w:val="28"/>
          <w:szCs w:val="24"/>
          <w:lang w:eastAsia="ru-RU"/>
        </w:rPr>
        <w:t>трудового законодательства</w:t>
      </w:r>
    </w:p>
    <w:p w:rsidR="00F247D3" w:rsidRPr="00882296" w:rsidRDefault="00F247D3" w:rsidP="00F247D3">
      <w:pPr>
        <w:spacing w:after="0" w:line="240" w:lineRule="auto"/>
        <w:ind w:firstLine="720"/>
        <w:jc w:val="center"/>
        <w:rPr>
          <w:rFonts w:ascii="Times New Roman" w:eastAsia="Times New Roman" w:hAnsi="Times New Roman"/>
          <w:b/>
          <w:sz w:val="28"/>
          <w:szCs w:val="24"/>
          <w:lang w:eastAsia="ru-RU"/>
        </w:rPr>
      </w:pP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В нарушение указанных требований водитель бюджетной организации Мокшанского района не был обеспечен вышеуказанными средствами индивидуальной защиты, за исключением курток.</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Кроме того, установлено, что требования ст. 214 ТК РФ и п. 86 Правил </w:t>
      </w:r>
      <w:r w:rsidRPr="00882296">
        <w:rPr>
          <w:rFonts w:ascii="Times New Roman" w:eastAsia="Times New Roman" w:hAnsi="Times New Roman"/>
          <w:sz w:val="28"/>
          <w:szCs w:val="24"/>
          <w:lang w:eastAsia="ru-RU"/>
        </w:rPr>
        <w:br/>
        <w:t xml:space="preserve">№ 2464 в полном объеме работодателем не исполняется. </w:t>
      </w:r>
      <w:r w:rsidRPr="00882296">
        <w:rPr>
          <w:rFonts w:ascii="Times New Roman" w:eastAsia="Times New Roman" w:hAnsi="Times New Roman"/>
          <w:sz w:val="28"/>
          <w:szCs w:val="24"/>
          <w:lang w:eastAsia="ru-RU"/>
        </w:rPr>
        <w:br/>
        <w:t xml:space="preserve">Так, при проведении вводного инструктажа по охране труда с работниками </w:t>
      </w:r>
      <w:r w:rsidRPr="00882296">
        <w:rPr>
          <w:rFonts w:ascii="Times New Roman" w:eastAsia="Times New Roman" w:hAnsi="Times New Roman"/>
          <w:sz w:val="28"/>
          <w:szCs w:val="24"/>
          <w:lang w:eastAsia="ru-RU"/>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о формальном подходе к обязанности работодателя </w:t>
      </w:r>
      <w:r w:rsidRPr="00882296">
        <w:rPr>
          <w:rFonts w:ascii="Times New Roman" w:eastAsia="Times New Roman" w:hAnsi="Times New Roman"/>
          <w:sz w:val="28"/>
          <w:szCs w:val="24"/>
          <w:lang w:eastAsia="ru-RU"/>
        </w:rPr>
        <w:br/>
        <w:t>по проведению с работником инструктажей по охране труда.</w:t>
      </w:r>
    </w:p>
    <w:p w:rsidR="00F247D3" w:rsidRPr="00882296" w:rsidRDefault="00F247D3" w:rsidP="00F247D3">
      <w:pPr>
        <w:spacing w:after="0" w:line="240" w:lineRule="auto"/>
        <w:ind w:firstLine="720"/>
        <w:jc w:val="both"/>
        <w:rPr>
          <w:rFonts w:ascii="Times New Roman" w:eastAsia="Times New Roman" w:hAnsi="Times New Roman"/>
          <w:sz w:val="28"/>
          <w:szCs w:val="24"/>
          <w:lang w:eastAsia="ru-RU"/>
        </w:rPr>
      </w:pPr>
      <w:r w:rsidRPr="00882296">
        <w:rPr>
          <w:rFonts w:ascii="Times New Roman" w:eastAsia="Times New Roman" w:hAnsi="Times New Roman"/>
          <w:sz w:val="28"/>
          <w:szCs w:val="24"/>
          <w:lang w:eastAsia="ru-RU"/>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
    <w:p w:rsidR="00F247D3" w:rsidRPr="00882296" w:rsidRDefault="00F247D3" w:rsidP="00F247D3"/>
    <w:p w:rsidR="00531A6E" w:rsidRPr="00531A6E" w:rsidRDefault="00531A6E" w:rsidP="00531A6E">
      <w:pPr>
        <w:autoSpaceDE w:val="0"/>
        <w:autoSpaceDN w:val="0"/>
        <w:adjustRightInd w:val="0"/>
        <w:jc w:val="both"/>
        <w:rPr>
          <w:rFonts w:ascii="Times New Roman" w:hAnsi="Times New Roman"/>
          <w:b/>
          <w:iCs/>
          <w:sz w:val="26"/>
          <w:szCs w:val="26"/>
        </w:rPr>
      </w:pPr>
      <w:bookmarkStart w:id="8" w:name="_GoBack"/>
      <w:bookmarkEnd w:id="8"/>
    </w:p>
    <w:p w:rsidR="009D58A4" w:rsidRDefault="009D58A4" w:rsidP="009D58A4">
      <w:pPr>
        <w:autoSpaceDE w:val="0"/>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12"/>
      <w:footerReference w:type="default" r:id="rId13"/>
      <w:footerReference w:type="first" r:id="rId14"/>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396" w:rsidRDefault="00C87396">
      <w:pPr>
        <w:spacing w:after="0" w:line="240" w:lineRule="auto"/>
      </w:pPr>
      <w:r>
        <w:separator/>
      </w:r>
    </w:p>
  </w:endnote>
  <w:endnote w:type="continuationSeparator" w:id="0">
    <w:p w:rsidR="00C87396" w:rsidRDefault="00C8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85C09" w:rsidRDefault="00C85C09"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sidR="00F247D3">
      <w:rPr>
        <w:noProof/>
      </w:rPr>
      <w:t>19</w:t>
    </w:r>
    <w:r>
      <w:fldChar w:fldCharType="end"/>
    </w:r>
  </w:p>
  <w:p w:rsidR="00C85C09" w:rsidRDefault="00C85C09"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C09" w:rsidRDefault="00C85C09">
    <w:pPr>
      <w:pStyle w:val="a4"/>
      <w:jc w:val="right"/>
    </w:pPr>
    <w:r>
      <w:fldChar w:fldCharType="begin"/>
    </w:r>
    <w:r>
      <w:instrText>PAGE   \* MERGEFORMAT</w:instrText>
    </w:r>
    <w:r>
      <w:fldChar w:fldCharType="separate"/>
    </w:r>
    <w:r>
      <w:rPr>
        <w:noProof/>
      </w:rPr>
      <w:t>27</w:t>
    </w:r>
    <w:r>
      <w:fldChar w:fldCharType="end"/>
    </w:r>
  </w:p>
  <w:p w:rsidR="00C85C09" w:rsidRDefault="00C85C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396" w:rsidRDefault="00C87396">
      <w:pPr>
        <w:spacing w:after="0" w:line="240" w:lineRule="auto"/>
      </w:pPr>
      <w:r>
        <w:separator/>
      </w:r>
    </w:p>
  </w:footnote>
  <w:footnote w:type="continuationSeparator" w:id="0">
    <w:p w:rsidR="00C87396" w:rsidRDefault="00C87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9">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5">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7">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8">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1">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0">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3"/>
  </w:num>
  <w:num w:numId="5">
    <w:abstractNumId w:val="34"/>
    <w:lvlOverride w:ilvl="0">
      <w:startOverride w:val="1"/>
    </w:lvlOverride>
    <w:lvlOverride w:ilvl="1"/>
    <w:lvlOverride w:ilvl="2"/>
    <w:lvlOverride w:ilvl="3"/>
    <w:lvlOverride w:ilvl="4"/>
    <w:lvlOverride w:ilvl="5"/>
    <w:lvlOverride w:ilvl="6"/>
    <w:lvlOverride w:ilvl="7"/>
    <w:lvlOverride w:ilv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7"/>
  </w:num>
  <w:num w:numId="11">
    <w:abstractNumId w:val="36"/>
  </w:num>
  <w:num w:numId="12">
    <w:abstractNumId w:val="30"/>
  </w:num>
  <w:num w:numId="13">
    <w:abstractNumId w:val="20"/>
  </w:num>
  <w:num w:numId="14">
    <w:abstractNumId w:val="26"/>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5"/>
  </w:num>
  <w:num w:numId="19">
    <w:abstractNumId w:val="39"/>
  </w:num>
  <w:num w:numId="20">
    <w:abstractNumId w:val="10"/>
  </w:num>
  <w:num w:numId="21">
    <w:abstractNumId w:val="31"/>
  </w:num>
  <w:num w:numId="22">
    <w:abstractNumId w:val="38"/>
  </w:num>
  <w:num w:numId="23">
    <w:abstractNumId w:val="40"/>
  </w:num>
  <w:num w:numId="24">
    <w:abstractNumId w:val="11"/>
  </w:num>
  <w:num w:numId="25">
    <w:abstractNumId w:val="23"/>
  </w:num>
  <w:num w:numId="26">
    <w:abstractNumId w:val="29"/>
  </w:num>
  <w:num w:numId="27">
    <w:abstractNumId w:val="28"/>
  </w:num>
  <w:num w:numId="28">
    <w:abstractNumId w:val="21"/>
  </w:num>
  <w:num w:numId="29">
    <w:abstractNumId w:val="22"/>
  </w:num>
  <w:num w:numId="30">
    <w:abstractNumId w:val="37"/>
  </w:num>
  <w:num w:numId="31">
    <w:abstractNumId w:val="41"/>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35"/>
  </w:num>
  <w:num w:numId="38">
    <w:abstractNumId w:val="5"/>
  </w:num>
  <w:num w:numId="39">
    <w:abstractNumId w:val="25"/>
  </w:num>
  <w:num w:numId="40">
    <w:abstractNumId w:val="24"/>
  </w:num>
  <w:num w:numId="41">
    <w:abstractNumId w:val="9"/>
  </w:num>
  <w:num w:numId="42">
    <w:abstractNumId w:val="12"/>
  </w:num>
  <w:num w:numId="43">
    <w:abstractNumId w:val="16"/>
  </w:num>
  <w:num w:numId="44">
    <w:abstractNumId w:val="1"/>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44CD2"/>
    <w:rsid w:val="00065AB8"/>
    <w:rsid w:val="0007656B"/>
    <w:rsid w:val="00096C84"/>
    <w:rsid w:val="000A04D9"/>
    <w:rsid w:val="000B2559"/>
    <w:rsid w:val="000B346C"/>
    <w:rsid w:val="000C55F8"/>
    <w:rsid w:val="000D62FB"/>
    <w:rsid w:val="000E1280"/>
    <w:rsid w:val="000E3765"/>
    <w:rsid w:val="000E6EE1"/>
    <w:rsid w:val="000F5D82"/>
    <w:rsid w:val="001133BC"/>
    <w:rsid w:val="001370DA"/>
    <w:rsid w:val="00170A1C"/>
    <w:rsid w:val="001773B0"/>
    <w:rsid w:val="001831DF"/>
    <w:rsid w:val="00183D4F"/>
    <w:rsid w:val="001A49E6"/>
    <w:rsid w:val="001C3503"/>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7E11"/>
    <w:rsid w:val="00343F0A"/>
    <w:rsid w:val="0035151D"/>
    <w:rsid w:val="003A6756"/>
    <w:rsid w:val="003B6FCC"/>
    <w:rsid w:val="003C27F8"/>
    <w:rsid w:val="003F1720"/>
    <w:rsid w:val="004031AA"/>
    <w:rsid w:val="00410EAE"/>
    <w:rsid w:val="0042314A"/>
    <w:rsid w:val="0042794E"/>
    <w:rsid w:val="00460476"/>
    <w:rsid w:val="0047187A"/>
    <w:rsid w:val="0048469B"/>
    <w:rsid w:val="00491FC0"/>
    <w:rsid w:val="00497D39"/>
    <w:rsid w:val="005045C3"/>
    <w:rsid w:val="00531A6E"/>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84175"/>
    <w:rsid w:val="00690590"/>
    <w:rsid w:val="00690C0E"/>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231EE"/>
    <w:rsid w:val="0082355A"/>
    <w:rsid w:val="00824E84"/>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94F52"/>
    <w:rsid w:val="009B766C"/>
    <w:rsid w:val="009C08FC"/>
    <w:rsid w:val="009C33C5"/>
    <w:rsid w:val="009C35D6"/>
    <w:rsid w:val="009D58A4"/>
    <w:rsid w:val="009D70B0"/>
    <w:rsid w:val="009E3CE1"/>
    <w:rsid w:val="00A2569E"/>
    <w:rsid w:val="00A76214"/>
    <w:rsid w:val="00A917F8"/>
    <w:rsid w:val="00AA0931"/>
    <w:rsid w:val="00B263E7"/>
    <w:rsid w:val="00B4235A"/>
    <w:rsid w:val="00B527DE"/>
    <w:rsid w:val="00BA4D1F"/>
    <w:rsid w:val="00BB423E"/>
    <w:rsid w:val="00BD65FC"/>
    <w:rsid w:val="00BE2635"/>
    <w:rsid w:val="00BE3760"/>
    <w:rsid w:val="00BE5841"/>
    <w:rsid w:val="00BF00B0"/>
    <w:rsid w:val="00BF367C"/>
    <w:rsid w:val="00C113E7"/>
    <w:rsid w:val="00C21D69"/>
    <w:rsid w:val="00C40C26"/>
    <w:rsid w:val="00C4530F"/>
    <w:rsid w:val="00C6168D"/>
    <w:rsid w:val="00C76950"/>
    <w:rsid w:val="00C83CCA"/>
    <w:rsid w:val="00C85C09"/>
    <w:rsid w:val="00C87396"/>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125"/>
    <w:rsid w:val="00F01554"/>
    <w:rsid w:val="00F0229E"/>
    <w:rsid w:val="00F04221"/>
    <w:rsid w:val="00F16137"/>
    <w:rsid w:val="00F247D3"/>
    <w:rsid w:val="00F41387"/>
    <w:rsid w:val="00F85C16"/>
    <w:rsid w:val="00F87708"/>
    <w:rsid w:val="00FF0FFE"/>
    <w:rsid w:val="00FF44AB"/>
    <w:rsid w:val="00FF7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link w:val="aff5"/>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6">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7">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8">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9">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a">
    <w:name w:val="Оглавление_"/>
    <w:link w:val="affb"/>
    <w:rsid w:val="008231EE"/>
    <w:rPr>
      <w:rFonts w:ascii="Times New Roman" w:eastAsia="Times New Roman" w:hAnsi="Times New Roman"/>
      <w:sz w:val="26"/>
      <w:szCs w:val="26"/>
      <w:shd w:val="clear" w:color="auto" w:fill="FFFFFF"/>
    </w:rPr>
  </w:style>
  <w:style w:type="paragraph" w:customStyle="1" w:styleId="affb">
    <w:name w:val="Оглавление"/>
    <w:basedOn w:val="a"/>
    <w:link w:val="affa"/>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c">
    <w:name w:val="Document Map"/>
    <w:basedOn w:val="a"/>
    <w:link w:val="affd"/>
    <w:uiPriority w:val="99"/>
    <w:semiHidden/>
    <w:unhideWhenUsed/>
    <w:rsid w:val="008231EE"/>
    <w:pPr>
      <w:spacing w:after="0" w:line="240" w:lineRule="auto"/>
    </w:pPr>
    <w:rPr>
      <w:rFonts w:ascii="Tahoma" w:hAnsi="Tahoma" w:cs="Tahoma"/>
      <w:sz w:val="16"/>
      <w:szCs w:val="16"/>
    </w:rPr>
  </w:style>
  <w:style w:type="character" w:customStyle="1" w:styleId="affd">
    <w:name w:val="Схема документа Знак"/>
    <w:basedOn w:val="a1"/>
    <w:link w:val="affc"/>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e">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f">
    <w:name w:val="Plain Text"/>
    <w:basedOn w:val="a"/>
    <w:link w:val="afff0"/>
    <w:rsid w:val="008231EE"/>
    <w:pPr>
      <w:spacing w:after="0" w:line="240" w:lineRule="auto"/>
    </w:pPr>
    <w:rPr>
      <w:rFonts w:ascii="Courier New" w:eastAsia="Times New Roman" w:hAnsi="Courier New"/>
      <w:sz w:val="20"/>
      <w:szCs w:val="20"/>
    </w:rPr>
  </w:style>
  <w:style w:type="character" w:customStyle="1" w:styleId="afff0">
    <w:name w:val="Текст Знак"/>
    <w:basedOn w:val="a1"/>
    <w:link w:val="afff"/>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1">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2">
    <w:name w:val="footnote text"/>
    <w:basedOn w:val="a"/>
    <w:link w:val="afff3"/>
    <w:rsid w:val="008231EE"/>
    <w:pPr>
      <w:widowControl w:val="0"/>
      <w:spacing w:after="0" w:line="240" w:lineRule="auto"/>
    </w:pPr>
    <w:rPr>
      <w:rFonts w:ascii="Times New Roman" w:eastAsia="Times New Roman" w:hAnsi="Times New Roman"/>
      <w:sz w:val="20"/>
      <w:szCs w:val="20"/>
      <w:lang w:eastAsia="ru-RU"/>
    </w:rPr>
  </w:style>
  <w:style w:type="character" w:customStyle="1" w:styleId="afff3">
    <w:name w:val="Текст сноски Знак"/>
    <w:basedOn w:val="a1"/>
    <w:link w:val="afff2"/>
    <w:rsid w:val="008231EE"/>
    <w:rPr>
      <w:rFonts w:ascii="Times New Roman" w:eastAsia="Times New Roman" w:hAnsi="Times New Roman"/>
    </w:rPr>
  </w:style>
  <w:style w:type="character" w:styleId="afff4">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5">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6">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7">
    <w:name w:val="Содержимое таблицы"/>
    <w:basedOn w:val="a"/>
    <w:rsid w:val="004031AA"/>
    <w:pPr>
      <w:widowControl w:val="0"/>
      <w:suppressLineNumbers/>
      <w:suppressAutoHyphens/>
      <w:spacing w:line="252" w:lineRule="auto"/>
    </w:pPr>
    <w:rPr>
      <w:lang w:eastAsia="zh-CN"/>
    </w:rPr>
  </w:style>
  <w:style w:type="paragraph" w:customStyle="1" w:styleId="afff8">
    <w:name w:val="Заголовок таблицы"/>
    <w:basedOn w:val="afff7"/>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title0">
    <w:name w:val="title0"/>
    <w:basedOn w:val="a"/>
    <w:rsid w:val="009C33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a">
    <w:name w:val="Гиперссылка3"/>
    <w:basedOn w:val="a1"/>
    <w:rsid w:val="009C33C5"/>
  </w:style>
  <w:style w:type="character" w:customStyle="1" w:styleId="43">
    <w:name w:val="Гиперссылка4"/>
    <w:basedOn w:val="a1"/>
    <w:rsid w:val="009C33C5"/>
  </w:style>
  <w:style w:type="character" w:customStyle="1" w:styleId="aff5">
    <w:name w:val="Без интервала Знак"/>
    <w:link w:val="aff4"/>
    <w:uiPriority w:val="1"/>
    <w:locked/>
    <w:rsid w:val="009C33C5"/>
    <w:rPr>
      <w:sz w:val="22"/>
      <w:szCs w:val="22"/>
      <w:lang w:eastAsia="en-US"/>
    </w:rPr>
  </w:style>
  <w:style w:type="character" w:customStyle="1" w:styleId="53">
    <w:name w:val="Гиперссылка5"/>
    <w:basedOn w:val="a1"/>
    <w:rsid w:val="003F1720"/>
    <w:rPr>
      <w:b/>
      <w:i/>
      <w:sz w:val="28"/>
      <w:lang w:val="en-GB" w:eastAsia="en-US" w:bidi="ar-SA"/>
    </w:rPr>
  </w:style>
  <w:style w:type="paragraph" w:customStyle="1" w:styleId="afff9">
    <w:name w:val="Таблицы (моноширинный)"/>
    <w:rsid w:val="00B263E7"/>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SimSun" w:hAnsi="Courier New"/>
      <w:sz w:val="24"/>
      <w:szCs w:val="24"/>
      <w:lang w:eastAsia="zh-CN"/>
    </w:rPr>
  </w:style>
  <w:style w:type="paragraph" w:customStyle="1" w:styleId="410">
    <w:name w:val="Основной текст (4)1"/>
    <w:rsid w:val="00B263E7"/>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4343&amp;dst=48&amp;field=134&amp;date=09.06.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cntd.ru/document/90222801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95DAF-6D93-41B2-AE00-CAB91141E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7057</Words>
  <Characters>40226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47189</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3</cp:revision>
  <cp:lastPrinted>2024-12-24T05:23:00Z</cp:lastPrinted>
  <dcterms:created xsi:type="dcterms:W3CDTF">2025-06-23T12:30:00Z</dcterms:created>
  <dcterms:modified xsi:type="dcterms:W3CDTF">2025-06-23T12:45:00Z</dcterms:modified>
</cp:coreProperties>
</file>