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BF7801" w:rsidP="001370DA">
      <w:pPr>
        <w:rPr>
          <w:rFonts w:ascii="Times New Roman" w:hAnsi="Times New Roman"/>
          <w:sz w:val="24"/>
          <w:szCs w:val="24"/>
        </w:rPr>
      </w:pPr>
      <w:r>
        <w:rPr>
          <w:rFonts w:ascii="Times New Roman" w:hAnsi="Times New Roman"/>
          <w:b/>
          <w:sz w:val="24"/>
          <w:szCs w:val="24"/>
        </w:rPr>
        <w:t>30</w:t>
      </w:r>
      <w:r w:rsidR="00605E4F">
        <w:rPr>
          <w:rFonts w:ascii="Times New Roman" w:hAnsi="Times New Roman"/>
          <w:b/>
          <w:sz w:val="24"/>
          <w:szCs w:val="24"/>
        </w:rPr>
        <w:t xml:space="preserve"> сентября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605E4F">
        <w:rPr>
          <w:rFonts w:ascii="Times New Roman" w:hAnsi="Times New Roman"/>
          <w:b/>
          <w:sz w:val="24"/>
          <w:szCs w:val="24"/>
        </w:rPr>
        <w:t>2</w:t>
      </w:r>
      <w:r>
        <w:rPr>
          <w:rFonts w:ascii="Times New Roman" w:hAnsi="Times New Roman"/>
          <w:b/>
          <w:sz w:val="24"/>
          <w:szCs w:val="24"/>
        </w:rPr>
        <w:t>2</w:t>
      </w:r>
      <w:r w:rsidR="001370DA" w:rsidRPr="00690590">
        <w:rPr>
          <w:rFonts w:ascii="Times New Roman" w:hAnsi="Times New Roman"/>
          <w:b/>
          <w:sz w:val="24"/>
          <w:szCs w:val="24"/>
        </w:rPr>
        <w:t xml:space="preserve"> (7</w:t>
      </w:r>
      <w:r w:rsidR="00690C0E">
        <w:rPr>
          <w:rFonts w:ascii="Times New Roman" w:hAnsi="Times New Roman"/>
          <w:b/>
          <w:sz w:val="24"/>
          <w:szCs w:val="24"/>
        </w:rPr>
        <w:t>4</w:t>
      </w:r>
      <w:r>
        <w:rPr>
          <w:rFonts w:ascii="Times New Roman" w:hAnsi="Times New Roman"/>
          <w:b/>
          <w:sz w:val="24"/>
          <w:szCs w:val="24"/>
        </w:rPr>
        <w:t>8</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824E84" w:rsidRPr="009B4180" w:rsidRDefault="001370DA" w:rsidP="009B4180">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605E4F" w:rsidRPr="00316BD9" w:rsidRDefault="00605E4F" w:rsidP="00605E4F">
      <w:pPr>
        <w:jc w:val="center"/>
        <w:rPr>
          <w:b/>
          <w:sz w:val="28"/>
          <w:szCs w:val="28"/>
        </w:rPr>
      </w:pPr>
      <w:r w:rsidRPr="00FC6335">
        <w:rPr>
          <w:b/>
        </w:rPr>
        <w:tab/>
      </w:r>
      <w:r w:rsidRPr="00FC6335">
        <w:rPr>
          <w:b/>
        </w:rPr>
        <w:tab/>
      </w:r>
      <w:r w:rsidRPr="00FC6335">
        <w:rPr>
          <w:b/>
        </w:rPr>
        <w:tab/>
      </w:r>
      <w:r w:rsidRPr="00FC6335">
        <w:rPr>
          <w:b/>
        </w:rPr>
        <w:tab/>
      </w:r>
      <w:r w:rsidRPr="00FC6335">
        <w:rPr>
          <w:b/>
        </w:rPr>
        <w:tab/>
      </w:r>
      <w:r w:rsidRPr="00FC6335">
        <w:rPr>
          <w:b/>
        </w:rPr>
        <w:tab/>
      </w:r>
      <w:r w:rsidRPr="00FC6335">
        <w:rPr>
          <w:b/>
        </w:rPr>
        <w:tab/>
      </w:r>
      <w:r w:rsidRPr="00FC6335">
        <w:rPr>
          <w:b/>
        </w:rPr>
        <w:tab/>
      </w:r>
      <w:r w:rsidRPr="00FC6335">
        <w:t xml:space="preserve">                              </w:t>
      </w:r>
    </w:p>
    <w:tbl>
      <w:tblPr>
        <w:tblW w:w="9606" w:type="dxa"/>
        <w:tblLayout w:type="fixed"/>
        <w:tblCellMar>
          <w:left w:w="0" w:type="dxa"/>
          <w:right w:w="0" w:type="dxa"/>
        </w:tblCellMar>
        <w:tblLook w:val="01E0" w:firstRow="1" w:lastRow="1" w:firstColumn="1" w:lastColumn="1" w:noHBand="0" w:noVBand="0"/>
      </w:tblPr>
      <w:tblGrid>
        <w:gridCol w:w="9606"/>
      </w:tblGrid>
      <w:tr w:rsidR="00BF7801" w:rsidRPr="00804F66" w:rsidTr="00165CDC">
        <w:trPr>
          <w:trHeight w:val="397"/>
        </w:trPr>
        <w:tc>
          <w:tcPr>
            <w:tcW w:w="9606" w:type="dxa"/>
          </w:tcPr>
          <w:p w:rsidR="00BF7801" w:rsidRPr="00804F66" w:rsidRDefault="00BF7801" w:rsidP="00165CDC">
            <w:pPr>
              <w:spacing w:line="240" w:lineRule="auto"/>
              <w:jc w:val="center"/>
              <w:rPr>
                <w:rFonts w:ascii="Times New Roman" w:hAnsi="Times New Roman"/>
                <w:b/>
                <w:sz w:val="28"/>
                <w:szCs w:val="28"/>
              </w:rPr>
            </w:pPr>
            <w:r>
              <w:rPr>
                <w:noProof/>
                <w:lang w:eastAsia="ru-RU"/>
              </w:rPr>
              <w:drawing>
                <wp:inline distT="0" distB="0" distL="0" distR="0" wp14:anchorId="38322C3F" wp14:editId="77D8454D">
                  <wp:extent cx="647700" cy="80010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tc>
      </w:tr>
      <w:tr w:rsidR="00BF7801" w:rsidRPr="00804F66" w:rsidTr="00165CDC">
        <w:tc>
          <w:tcPr>
            <w:tcW w:w="9606" w:type="dxa"/>
          </w:tcPr>
          <w:p w:rsidR="00BF7801" w:rsidRDefault="00BF7801" w:rsidP="00165CDC">
            <w:pPr>
              <w:spacing w:line="240" w:lineRule="auto"/>
              <w:jc w:val="center"/>
              <w:rPr>
                <w:rFonts w:ascii="Times New Roman" w:hAnsi="Times New Roman"/>
                <w:b/>
                <w:sz w:val="28"/>
                <w:szCs w:val="28"/>
              </w:rPr>
            </w:pPr>
            <w:r w:rsidRPr="00804F66">
              <w:rPr>
                <w:rFonts w:ascii="Times New Roman" w:hAnsi="Times New Roman"/>
                <w:b/>
                <w:sz w:val="28"/>
                <w:szCs w:val="28"/>
              </w:rPr>
              <w:t xml:space="preserve">КОМИТЕТ МЕСТНОГО САМОУПРАВЛЕНИЯ </w:t>
            </w:r>
          </w:p>
          <w:p w:rsidR="00BF7801" w:rsidRDefault="00BF7801" w:rsidP="00165CDC">
            <w:pPr>
              <w:spacing w:line="240" w:lineRule="auto"/>
              <w:jc w:val="center"/>
              <w:rPr>
                <w:rFonts w:ascii="Times New Roman" w:hAnsi="Times New Roman"/>
                <w:b/>
                <w:sz w:val="28"/>
                <w:szCs w:val="28"/>
              </w:rPr>
            </w:pPr>
            <w:r>
              <w:rPr>
                <w:rFonts w:ascii="Times New Roman" w:hAnsi="Times New Roman"/>
                <w:b/>
                <w:sz w:val="28"/>
                <w:szCs w:val="28"/>
              </w:rPr>
              <w:t xml:space="preserve">ЦАРЕВЩИНСКОГО </w:t>
            </w:r>
            <w:r w:rsidRPr="00804F66">
              <w:rPr>
                <w:rFonts w:ascii="Times New Roman" w:hAnsi="Times New Roman"/>
                <w:b/>
                <w:sz w:val="28"/>
                <w:szCs w:val="28"/>
              </w:rPr>
              <w:t>СЕЛЬСОВЕТА МОКШАНСКОГО РАЙОНА ПЕНЗЕНСКОЙ ОБЛАСТИ</w:t>
            </w:r>
          </w:p>
          <w:p w:rsidR="00BF7801" w:rsidRPr="00804F66" w:rsidRDefault="00BF7801" w:rsidP="00165CDC">
            <w:pPr>
              <w:spacing w:line="240" w:lineRule="auto"/>
              <w:jc w:val="center"/>
              <w:rPr>
                <w:rFonts w:ascii="Times New Roman" w:hAnsi="Times New Roman"/>
                <w:b/>
                <w:sz w:val="28"/>
                <w:szCs w:val="28"/>
              </w:rPr>
            </w:pPr>
            <w:r>
              <w:rPr>
                <w:rFonts w:ascii="Times New Roman" w:hAnsi="Times New Roman"/>
                <w:b/>
                <w:sz w:val="28"/>
                <w:szCs w:val="28"/>
              </w:rPr>
              <w:t>ЧЕТВЕРТОГО СОЗЫВА</w:t>
            </w:r>
          </w:p>
        </w:tc>
      </w:tr>
      <w:tr w:rsidR="00BF7801" w:rsidRPr="00804F66" w:rsidTr="00165CDC">
        <w:trPr>
          <w:trHeight w:val="397"/>
        </w:trPr>
        <w:tc>
          <w:tcPr>
            <w:tcW w:w="9606" w:type="dxa"/>
          </w:tcPr>
          <w:p w:rsidR="00BF7801" w:rsidRPr="00804F66" w:rsidRDefault="00BF7801" w:rsidP="00165CDC">
            <w:pPr>
              <w:pStyle w:val="30"/>
              <w:ind w:left="567"/>
              <w:rPr>
                <w:sz w:val="28"/>
                <w:szCs w:val="28"/>
              </w:rPr>
            </w:pPr>
            <w:r w:rsidRPr="00804F66">
              <w:rPr>
                <w:sz w:val="28"/>
                <w:szCs w:val="28"/>
              </w:rPr>
              <w:t>Р Е Ш Е Н И Е</w:t>
            </w:r>
          </w:p>
          <w:p w:rsidR="00BF7801" w:rsidRPr="00804F66" w:rsidRDefault="00BF7801" w:rsidP="00165CDC">
            <w:pPr>
              <w:jc w:val="both"/>
              <w:rPr>
                <w:rFonts w:ascii="Times New Roman" w:hAnsi="Times New Roman"/>
                <w:sz w:val="28"/>
                <w:szCs w:val="28"/>
              </w:rPr>
            </w:pPr>
          </w:p>
        </w:tc>
      </w:tr>
      <w:tr w:rsidR="00BF7801" w:rsidRPr="007750FD" w:rsidTr="00165CDC">
        <w:tc>
          <w:tcPr>
            <w:tcW w:w="9606" w:type="dxa"/>
          </w:tcPr>
          <w:tbl>
            <w:tblPr>
              <w:tblpPr w:leftFromText="180" w:rightFromText="180" w:vertAnchor="text" w:horzAnchor="margin" w:tblpXSpec="center" w:tblpY="1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F7801" w:rsidRPr="007750FD" w:rsidTr="00165CDC">
              <w:tc>
                <w:tcPr>
                  <w:tcW w:w="284" w:type="dxa"/>
                  <w:vAlign w:val="bottom"/>
                </w:tcPr>
                <w:p w:rsidR="00BF7801" w:rsidRPr="007750FD" w:rsidRDefault="00BF7801" w:rsidP="00165CDC">
                  <w:pPr>
                    <w:jc w:val="center"/>
                    <w:rPr>
                      <w:rFonts w:ascii="Times New Roman" w:hAnsi="Times New Roman"/>
                      <w:sz w:val="28"/>
                      <w:szCs w:val="28"/>
                    </w:rPr>
                  </w:pPr>
                  <w:r w:rsidRPr="007750FD">
                    <w:rPr>
                      <w:rFonts w:ascii="Times New Roman" w:hAnsi="Times New Roman"/>
                      <w:sz w:val="28"/>
                      <w:szCs w:val="28"/>
                    </w:rPr>
                    <w:t>от</w:t>
                  </w:r>
                </w:p>
              </w:tc>
              <w:tc>
                <w:tcPr>
                  <w:tcW w:w="2835" w:type="dxa"/>
                  <w:tcBorders>
                    <w:top w:val="nil"/>
                    <w:left w:val="nil"/>
                    <w:bottom w:val="single" w:sz="6" w:space="0" w:color="auto"/>
                    <w:right w:val="nil"/>
                  </w:tcBorders>
                </w:tcPr>
                <w:p w:rsidR="00BF7801" w:rsidRPr="007750FD" w:rsidRDefault="00BF7801" w:rsidP="00165CDC">
                  <w:pPr>
                    <w:jc w:val="center"/>
                    <w:rPr>
                      <w:rFonts w:ascii="Times New Roman" w:hAnsi="Times New Roman"/>
                      <w:sz w:val="28"/>
                      <w:szCs w:val="28"/>
                    </w:rPr>
                  </w:pPr>
                  <w:r w:rsidRPr="007750FD">
                    <w:rPr>
                      <w:rFonts w:ascii="Times New Roman" w:hAnsi="Times New Roman"/>
                      <w:sz w:val="28"/>
                      <w:szCs w:val="28"/>
                    </w:rPr>
                    <w:t>30.09.2025</w:t>
                  </w:r>
                </w:p>
              </w:tc>
              <w:tc>
                <w:tcPr>
                  <w:tcW w:w="397" w:type="dxa"/>
                </w:tcPr>
                <w:p w:rsidR="00BF7801" w:rsidRPr="007750FD" w:rsidRDefault="00BF7801" w:rsidP="00165CDC">
                  <w:pPr>
                    <w:jc w:val="center"/>
                    <w:rPr>
                      <w:rFonts w:ascii="Times New Roman" w:hAnsi="Times New Roman"/>
                      <w:sz w:val="28"/>
                      <w:szCs w:val="28"/>
                    </w:rPr>
                  </w:pPr>
                  <w:r w:rsidRPr="007750FD">
                    <w:rPr>
                      <w:rFonts w:ascii="Times New Roman" w:hAnsi="Times New Roman"/>
                      <w:sz w:val="28"/>
                      <w:szCs w:val="28"/>
                    </w:rPr>
                    <w:t xml:space="preserve">№  </w:t>
                  </w:r>
                </w:p>
              </w:tc>
              <w:tc>
                <w:tcPr>
                  <w:tcW w:w="1134" w:type="dxa"/>
                  <w:tcBorders>
                    <w:top w:val="nil"/>
                    <w:left w:val="nil"/>
                    <w:bottom w:val="single" w:sz="6" w:space="0" w:color="auto"/>
                    <w:right w:val="nil"/>
                  </w:tcBorders>
                </w:tcPr>
                <w:p w:rsidR="00BF7801" w:rsidRPr="007750FD" w:rsidRDefault="00BF7801" w:rsidP="00165CDC">
                  <w:pPr>
                    <w:jc w:val="center"/>
                    <w:rPr>
                      <w:rFonts w:ascii="Times New Roman" w:hAnsi="Times New Roman"/>
                      <w:sz w:val="28"/>
                      <w:szCs w:val="28"/>
                    </w:rPr>
                  </w:pPr>
                  <w:r w:rsidRPr="007750FD">
                    <w:rPr>
                      <w:rFonts w:ascii="Times New Roman" w:hAnsi="Times New Roman"/>
                      <w:spacing w:val="-2"/>
                      <w:sz w:val="26"/>
                      <w:szCs w:val="26"/>
                    </w:rPr>
                    <w:t>72-32/4</w:t>
                  </w:r>
                </w:p>
              </w:tc>
            </w:tr>
            <w:tr w:rsidR="00BF7801" w:rsidRPr="007750FD" w:rsidTr="00165CDC">
              <w:tc>
                <w:tcPr>
                  <w:tcW w:w="4650" w:type="dxa"/>
                  <w:gridSpan w:val="4"/>
                </w:tcPr>
                <w:p w:rsidR="00BF7801" w:rsidRPr="007750FD" w:rsidRDefault="00BF7801" w:rsidP="00165CDC">
                  <w:pPr>
                    <w:jc w:val="center"/>
                    <w:rPr>
                      <w:rFonts w:ascii="Times New Roman" w:hAnsi="Times New Roman"/>
                      <w:sz w:val="28"/>
                      <w:szCs w:val="28"/>
                    </w:rPr>
                  </w:pPr>
                  <w:r w:rsidRPr="007750FD">
                    <w:rPr>
                      <w:rFonts w:ascii="Times New Roman" w:hAnsi="Times New Roman"/>
                      <w:sz w:val="28"/>
                      <w:szCs w:val="28"/>
                    </w:rPr>
                    <w:t>с.Царевщино</w:t>
                  </w:r>
                </w:p>
              </w:tc>
            </w:tr>
          </w:tbl>
          <w:p w:rsidR="00BF7801" w:rsidRPr="007750FD" w:rsidRDefault="00BF7801" w:rsidP="00165CDC">
            <w:pPr>
              <w:pStyle w:val="30"/>
              <w:ind w:left="567"/>
              <w:rPr>
                <w:b w:val="0"/>
                <w:i w:val="0"/>
                <w:sz w:val="28"/>
                <w:szCs w:val="28"/>
              </w:rPr>
            </w:pPr>
          </w:p>
        </w:tc>
      </w:tr>
    </w:tbl>
    <w:p w:rsidR="00BF7801" w:rsidRPr="007750FD" w:rsidRDefault="00BF7801" w:rsidP="00BF7801">
      <w:pPr>
        <w:rPr>
          <w:rFonts w:ascii="Times New Roman" w:hAnsi="Times New Roman"/>
          <w:vanish/>
          <w:sz w:val="28"/>
          <w:szCs w:val="28"/>
        </w:rPr>
      </w:pPr>
      <w:bookmarkStart w:id="1" w:name="_GoBack"/>
    </w:p>
    <w:p w:rsidR="00BF7801" w:rsidRPr="007750FD" w:rsidRDefault="00BF7801" w:rsidP="00BF7801">
      <w:pPr>
        <w:pStyle w:val="aff0"/>
        <w:spacing w:before="240" w:beforeAutospacing="0" w:after="60" w:afterAutospacing="0"/>
        <w:jc w:val="center"/>
        <w:rPr>
          <w:b/>
          <w:sz w:val="28"/>
          <w:szCs w:val="28"/>
        </w:rPr>
      </w:pPr>
      <w:r w:rsidRPr="007750FD">
        <w:rPr>
          <w:b/>
          <w:bCs/>
          <w:sz w:val="28"/>
          <w:szCs w:val="28"/>
        </w:rPr>
        <w:t xml:space="preserve">О внесении изменений в Положение о пенсионном обеспечении за выслугу лет муниципальных служащих </w:t>
      </w:r>
      <w:r w:rsidRPr="007750FD">
        <w:rPr>
          <w:b/>
          <w:sz w:val="28"/>
          <w:szCs w:val="28"/>
        </w:rPr>
        <w:t>Царевщинского</w:t>
      </w:r>
      <w:r w:rsidRPr="007750FD">
        <w:rPr>
          <w:b/>
          <w:bCs/>
          <w:sz w:val="28"/>
          <w:szCs w:val="28"/>
        </w:rPr>
        <w:t xml:space="preserve"> сельсовета Мокшанского района Пензенской области, утвержденное решением Комитета местного самоуправления </w:t>
      </w:r>
      <w:r w:rsidRPr="007750FD">
        <w:rPr>
          <w:b/>
          <w:sz w:val="28"/>
          <w:szCs w:val="28"/>
        </w:rPr>
        <w:t>Царевщинского</w:t>
      </w:r>
      <w:r w:rsidRPr="007750FD">
        <w:rPr>
          <w:b/>
          <w:bCs/>
          <w:sz w:val="28"/>
          <w:szCs w:val="28"/>
        </w:rPr>
        <w:t xml:space="preserve"> сельсовета Мокшанского района Пензенской области от </w:t>
      </w:r>
      <w:r w:rsidRPr="007750FD">
        <w:rPr>
          <w:b/>
          <w:sz w:val="28"/>
          <w:szCs w:val="28"/>
        </w:rPr>
        <w:t>25.07.2012 № 128-56/1</w:t>
      </w:r>
    </w:p>
    <w:bookmarkEnd w:id="1"/>
    <w:p w:rsidR="00BF7801" w:rsidRPr="007750FD" w:rsidRDefault="00BF7801" w:rsidP="00BF7801">
      <w:pPr>
        <w:autoSpaceDE w:val="0"/>
        <w:autoSpaceDN w:val="0"/>
        <w:adjustRightInd w:val="0"/>
        <w:jc w:val="both"/>
        <w:rPr>
          <w:rFonts w:ascii="Times New Roman" w:hAnsi="Times New Roman"/>
          <w:iCs/>
          <w:sz w:val="28"/>
          <w:szCs w:val="28"/>
        </w:rPr>
      </w:pPr>
    </w:p>
    <w:p w:rsidR="00BF7801" w:rsidRDefault="00BF7801" w:rsidP="00BF7801">
      <w:pPr>
        <w:ind w:firstLine="708"/>
        <w:jc w:val="both"/>
        <w:rPr>
          <w:rFonts w:ascii="Times New Roman" w:hAnsi="Times New Roman"/>
          <w:i/>
          <w:sz w:val="28"/>
          <w:szCs w:val="28"/>
        </w:rPr>
      </w:pPr>
      <w:r w:rsidRPr="007750FD">
        <w:rPr>
          <w:rFonts w:ascii="Times New Roman" w:hAnsi="Times New Roman"/>
          <w:iCs/>
          <w:sz w:val="28"/>
          <w:szCs w:val="28"/>
        </w:rPr>
        <w:t>В соответствии со статьей 7 Федерального закона от 15.12.2001 № 166</w:t>
      </w:r>
      <w:r w:rsidRPr="00804F66">
        <w:rPr>
          <w:rFonts w:ascii="Times New Roman" w:hAnsi="Times New Roman"/>
          <w:iCs/>
          <w:sz w:val="28"/>
          <w:szCs w:val="28"/>
        </w:rPr>
        <w:t xml:space="preserve">-ФЗ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w:t>
      </w:r>
      <w:r w:rsidRPr="00804F66">
        <w:rPr>
          <w:rFonts w:ascii="Times New Roman" w:hAnsi="Times New Roman"/>
          <w:iCs/>
          <w:sz w:val="28"/>
          <w:szCs w:val="28"/>
        </w:rPr>
        <w:lastRenderedPageBreak/>
        <w:t xml:space="preserve">№653-ЗПО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804F66">
        <w:rPr>
          <w:rFonts w:ascii="Times New Roman" w:hAnsi="Times New Roman"/>
          <w:sz w:val="28"/>
          <w:szCs w:val="28"/>
        </w:rPr>
        <w:t xml:space="preserve">руководствуясь Уставом сельского поселения </w:t>
      </w:r>
      <w:r>
        <w:rPr>
          <w:rFonts w:ascii="Times New Roman" w:hAnsi="Times New Roman"/>
          <w:sz w:val="28"/>
          <w:szCs w:val="28"/>
        </w:rPr>
        <w:t>Царевщинский</w:t>
      </w:r>
      <w:r w:rsidRPr="00804F66">
        <w:rPr>
          <w:rFonts w:ascii="Times New Roman" w:hAnsi="Times New Roman"/>
          <w:sz w:val="28"/>
          <w:szCs w:val="28"/>
        </w:rPr>
        <w:t xml:space="preserve"> сельсовет муниципального района Мокшанский район Пензенской области, </w:t>
      </w:r>
    </w:p>
    <w:p w:rsidR="00BF7801" w:rsidRPr="007750FD" w:rsidRDefault="00BF7801" w:rsidP="00BF7801">
      <w:pPr>
        <w:ind w:firstLine="708"/>
        <w:jc w:val="both"/>
        <w:rPr>
          <w:rFonts w:ascii="Times New Roman" w:hAnsi="Times New Roman"/>
          <w:i/>
          <w:sz w:val="28"/>
          <w:szCs w:val="28"/>
        </w:rPr>
      </w:pPr>
    </w:p>
    <w:p w:rsidR="00BF7801" w:rsidRPr="00804F66" w:rsidRDefault="00BF7801" w:rsidP="00BF7801">
      <w:pPr>
        <w:ind w:firstLine="708"/>
        <w:jc w:val="center"/>
        <w:rPr>
          <w:rFonts w:ascii="Times New Roman" w:hAnsi="Times New Roman"/>
          <w:sz w:val="28"/>
          <w:szCs w:val="28"/>
        </w:rPr>
      </w:pPr>
      <w:r w:rsidRPr="00804F66">
        <w:rPr>
          <w:rFonts w:ascii="Times New Roman" w:hAnsi="Times New Roman"/>
          <w:sz w:val="28"/>
          <w:szCs w:val="28"/>
        </w:rPr>
        <w:t xml:space="preserve">Комитет местного самоуправления </w:t>
      </w:r>
      <w:r>
        <w:rPr>
          <w:rFonts w:ascii="Times New Roman" w:hAnsi="Times New Roman"/>
          <w:sz w:val="28"/>
          <w:szCs w:val="28"/>
        </w:rPr>
        <w:t>Царевщинского</w:t>
      </w:r>
      <w:r w:rsidRPr="00804F66">
        <w:rPr>
          <w:rFonts w:ascii="Times New Roman" w:hAnsi="Times New Roman"/>
          <w:sz w:val="28"/>
          <w:szCs w:val="28"/>
        </w:rPr>
        <w:t xml:space="preserve"> сельсовета Мокшанского района Пензенской области решил:</w:t>
      </w:r>
    </w:p>
    <w:p w:rsidR="00BF7801" w:rsidRPr="00804F66" w:rsidRDefault="00BF7801" w:rsidP="00BF7801">
      <w:pPr>
        <w:autoSpaceDE w:val="0"/>
        <w:autoSpaceDN w:val="0"/>
        <w:adjustRightInd w:val="0"/>
        <w:ind w:firstLine="709"/>
        <w:jc w:val="both"/>
        <w:rPr>
          <w:rFonts w:ascii="Times New Roman" w:hAnsi="Times New Roman"/>
          <w:iCs/>
          <w:sz w:val="28"/>
          <w:szCs w:val="28"/>
        </w:rPr>
      </w:pPr>
    </w:p>
    <w:p w:rsidR="00BF7801" w:rsidRPr="00804F66" w:rsidRDefault="00BF7801" w:rsidP="00BF7801">
      <w:pPr>
        <w:autoSpaceDE w:val="0"/>
        <w:autoSpaceDN w:val="0"/>
        <w:adjustRightInd w:val="0"/>
        <w:ind w:firstLine="709"/>
        <w:jc w:val="both"/>
        <w:rPr>
          <w:rFonts w:ascii="Times New Roman" w:hAnsi="Times New Roman"/>
          <w:sz w:val="28"/>
          <w:szCs w:val="28"/>
        </w:rPr>
      </w:pPr>
      <w:r w:rsidRPr="00804F66">
        <w:rPr>
          <w:rFonts w:ascii="Times New Roman" w:hAnsi="Times New Roman"/>
          <w:iCs/>
          <w:sz w:val="28"/>
          <w:szCs w:val="28"/>
        </w:rPr>
        <w:t xml:space="preserve">1. </w:t>
      </w:r>
      <w:r w:rsidRPr="00804F66">
        <w:rPr>
          <w:rFonts w:ascii="Times New Roman" w:hAnsi="Times New Roman"/>
          <w:sz w:val="28"/>
          <w:szCs w:val="28"/>
        </w:rPr>
        <w:t xml:space="preserve">Внести в пункт 5.4 Положения о пенсионном обеспечении за выслугу лет муниципальных служащих </w:t>
      </w:r>
      <w:r>
        <w:rPr>
          <w:rFonts w:ascii="Times New Roman" w:hAnsi="Times New Roman"/>
          <w:sz w:val="28"/>
          <w:szCs w:val="28"/>
        </w:rPr>
        <w:t>Царевщинского</w:t>
      </w:r>
      <w:r w:rsidRPr="00804F66">
        <w:rPr>
          <w:rFonts w:ascii="Times New Roman" w:hAnsi="Times New Roman"/>
          <w:sz w:val="28"/>
          <w:szCs w:val="28"/>
        </w:rPr>
        <w:t xml:space="preserve"> сельсовета Мокшанского района Пензенской области, утвержденного решением Комитета местного самоуправления </w:t>
      </w:r>
      <w:r>
        <w:rPr>
          <w:rFonts w:ascii="Times New Roman" w:hAnsi="Times New Roman"/>
          <w:sz w:val="28"/>
          <w:szCs w:val="28"/>
        </w:rPr>
        <w:t>Царевщинского</w:t>
      </w:r>
      <w:r w:rsidRPr="00804F66">
        <w:rPr>
          <w:rFonts w:ascii="Times New Roman" w:hAnsi="Times New Roman"/>
          <w:sz w:val="28"/>
          <w:szCs w:val="28"/>
        </w:rPr>
        <w:t xml:space="preserve"> сельсовета Мокшанского района Пензенской области </w:t>
      </w:r>
      <w:r w:rsidRPr="0013220F">
        <w:rPr>
          <w:rFonts w:ascii="Times New Roman" w:hAnsi="Times New Roman"/>
          <w:sz w:val="28"/>
          <w:szCs w:val="28"/>
        </w:rPr>
        <w:t>от 25.07.2012 № 128-56/1</w:t>
      </w:r>
      <w:r w:rsidRPr="00804F66">
        <w:rPr>
          <w:rFonts w:ascii="Times New Roman" w:hAnsi="Times New Roman"/>
          <w:sz w:val="28"/>
          <w:szCs w:val="28"/>
        </w:rPr>
        <w:t xml:space="preserve">, изменение, изложив первое предложение в следующей редакции: </w:t>
      </w:r>
    </w:p>
    <w:p w:rsidR="00BF7801" w:rsidRPr="00804F66" w:rsidRDefault="00BF7801" w:rsidP="00BF7801">
      <w:pPr>
        <w:autoSpaceDE w:val="0"/>
        <w:autoSpaceDN w:val="0"/>
        <w:adjustRightInd w:val="0"/>
        <w:ind w:firstLine="709"/>
        <w:jc w:val="both"/>
        <w:rPr>
          <w:rFonts w:ascii="Times New Roman" w:hAnsi="Times New Roman"/>
          <w:sz w:val="28"/>
          <w:szCs w:val="28"/>
        </w:rPr>
      </w:pPr>
      <w:r w:rsidRPr="00804F66">
        <w:rPr>
          <w:rFonts w:ascii="Times New Roman" w:hAnsi="Times New Roman"/>
          <w:sz w:val="28"/>
          <w:szCs w:val="28"/>
        </w:rPr>
        <w:t xml:space="preserve">«5.4.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804F66">
        <w:rPr>
          <w:rFonts w:ascii="Times New Roman" w:eastAsia="Times New Roman" w:hAnsi="Times New Roman"/>
          <w:sz w:val="28"/>
          <w:szCs w:val="28"/>
          <w:lang w:eastAsia="ru-RU"/>
        </w:rPr>
        <w:t xml:space="preserve">. Настоящее решение опубликовать в информационном бюллетене «Вести </w:t>
      </w:r>
      <w:r>
        <w:rPr>
          <w:rFonts w:ascii="Times New Roman" w:eastAsia="Times New Roman" w:hAnsi="Times New Roman"/>
          <w:sz w:val="28"/>
          <w:szCs w:val="28"/>
          <w:lang w:eastAsia="ru-RU"/>
        </w:rPr>
        <w:t>Царевщинского</w:t>
      </w:r>
      <w:r w:rsidRPr="00804F66">
        <w:rPr>
          <w:rFonts w:ascii="Times New Roman" w:eastAsia="Times New Roman" w:hAnsi="Times New Roman"/>
          <w:sz w:val="28"/>
          <w:szCs w:val="28"/>
          <w:lang w:eastAsia="ru-RU"/>
        </w:rPr>
        <w:t xml:space="preserve"> сельсовета».</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804F66">
        <w:rPr>
          <w:rFonts w:ascii="Times New Roman" w:eastAsia="Times New Roman" w:hAnsi="Times New Roman"/>
          <w:sz w:val="28"/>
          <w:szCs w:val="28"/>
          <w:lang w:eastAsia="ru-RU"/>
        </w:rPr>
        <w:t>. Настоящее решение вступает в силу на следующий день после дня его официального опубликования.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804F66">
        <w:rPr>
          <w:rFonts w:ascii="Times New Roman" w:eastAsia="Times New Roman" w:hAnsi="Times New Roman"/>
          <w:sz w:val="28"/>
          <w:szCs w:val="28"/>
          <w:lang w:eastAsia="ru-RU"/>
        </w:rPr>
        <w:t xml:space="preserve">. Контроль за исполнением настоящего решения возложить на </w:t>
      </w:r>
      <w:r>
        <w:rPr>
          <w:rFonts w:ascii="Times New Roman" w:eastAsia="Times New Roman" w:hAnsi="Times New Roman"/>
          <w:sz w:val="28"/>
          <w:szCs w:val="28"/>
          <w:lang w:eastAsia="ru-RU"/>
        </w:rPr>
        <w:t>главу Царевщинского сельсовета Мокшанского района Пензенской области.</w:t>
      </w:r>
    </w:p>
    <w:p w:rsidR="00BF7801" w:rsidRPr="00804F66" w:rsidRDefault="00BF7801" w:rsidP="00BF7801">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F7801" w:rsidRPr="00804F66" w:rsidRDefault="00BF7801" w:rsidP="00BF7801">
      <w:pPr>
        <w:spacing w:after="0" w:line="240" w:lineRule="auto"/>
        <w:jc w:val="both"/>
        <w:rPr>
          <w:rFonts w:ascii="Times New Roman" w:eastAsia="Times New Roman" w:hAnsi="Times New Roman"/>
          <w:b/>
          <w:sz w:val="28"/>
          <w:szCs w:val="28"/>
          <w:lang w:eastAsia="ru-RU"/>
        </w:rPr>
      </w:pPr>
      <w:r w:rsidRPr="00804F66">
        <w:rPr>
          <w:rFonts w:ascii="Times New Roman" w:eastAsia="Times New Roman" w:hAnsi="Times New Roman"/>
          <w:b/>
          <w:sz w:val="28"/>
          <w:szCs w:val="28"/>
          <w:lang w:eastAsia="ru-RU"/>
        </w:rPr>
        <w:lastRenderedPageBreak/>
        <w:t xml:space="preserve">Глава </w:t>
      </w:r>
      <w:r>
        <w:rPr>
          <w:rFonts w:ascii="Times New Roman" w:eastAsia="Times New Roman" w:hAnsi="Times New Roman"/>
          <w:b/>
          <w:sz w:val="28"/>
          <w:szCs w:val="28"/>
          <w:lang w:eastAsia="ru-RU"/>
        </w:rPr>
        <w:t>Царевщинского</w:t>
      </w:r>
      <w:r w:rsidRPr="00804F66">
        <w:rPr>
          <w:rFonts w:ascii="Times New Roman" w:eastAsia="Times New Roman" w:hAnsi="Times New Roman"/>
          <w:b/>
          <w:sz w:val="28"/>
          <w:szCs w:val="28"/>
          <w:lang w:eastAsia="ru-RU"/>
        </w:rPr>
        <w:t xml:space="preserve"> сельсовета </w:t>
      </w:r>
    </w:p>
    <w:p w:rsidR="00BF7801" w:rsidRPr="00804F66" w:rsidRDefault="00BF7801" w:rsidP="00BF7801">
      <w:pPr>
        <w:spacing w:after="0" w:line="240" w:lineRule="auto"/>
        <w:jc w:val="both"/>
        <w:rPr>
          <w:rFonts w:ascii="Times New Roman" w:eastAsia="Times New Roman" w:hAnsi="Times New Roman"/>
          <w:b/>
          <w:sz w:val="28"/>
          <w:szCs w:val="28"/>
          <w:lang w:eastAsia="ru-RU"/>
        </w:rPr>
      </w:pPr>
      <w:r w:rsidRPr="00804F66">
        <w:rPr>
          <w:rFonts w:ascii="Times New Roman" w:eastAsia="Times New Roman" w:hAnsi="Times New Roman"/>
          <w:b/>
          <w:sz w:val="28"/>
          <w:szCs w:val="28"/>
          <w:lang w:eastAsia="ru-RU"/>
        </w:rPr>
        <w:t xml:space="preserve">Мокшанского района </w:t>
      </w:r>
    </w:p>
    <w:p w:rsidR="00BF7801" w:rsidRPr="00804F66" w:rsidRDefault="00BF7801" w:rsidP="00BF7801">
      <w:pPr>
        <w:spacing w:after="0" w:line="240" w:lineRule="auto"/>
        <w:jc w:val="both"/>
        <w:rPr>
          <w:rFonts w:ascii="Times New Roman" w:eastAsia="Times New Roman" w:hAnsi="Times New Roman"/>
          <w:sz w:val="28"/>
          <w:szCs w:val="28"/>
          <w:lang w:eastAsia="ru-RU"/>
        </w:rPr>
      </w:pPr>
      <w:r w:rsidRPr="00804F66">
        <w:rPr>
          <w:rFonts w:ascii="Times New Roman" w:eastAsia="Times New Roman" w:hAnsi="Times New Roman"/>
          <w:b/>
          <w:sz w:val="28"/>
          <w:szCs w:val="28"/>
          <w:lang w:eastAsia="ru-RU"/>
        </w:rPr>
        <w:t xml:space="preserve">Пензенской области                                               </w:t>
      </w:r>
      <w:r>
        <w:rPr>
          <w:rFonts w:ascii="Times New Roman" w:eastAsia="Times New Roman" w:hAnsi="Times New Roman"/>
          <w:b/>
          <w:sz w:val="28"/>
          <w:szCs w:val="28"/>
          <w:lang w:eastAsia="ru-RU"/>
        </w:rPr>
        <w:t xml:space="preserve">               Г.А.Петрова</w:t>
      </w:r>
    </w:p>
    <w:p w:rsidR="00BF7801" w:rsidRDefault="00BF7801" w:rsidP="00BF7801">
      <w:pPr>
        <w:spacing w:before="100" w:beforeAutospacing="1" w:after="100" w:afterAutospacing="1" w:line="240" w:lineRule="auto"/>
        <w:jc w:val="center"/>
        <w:rPr>
          <w:rFonts w:ascii="Times New Roman" w:eastAsia="Times New Roman" w:hAnsi="Times New Roman"/>
          <w:sz w:val="28"/>
          <w:szCs w:val="28"/>
          <w:lang w:eastAsia="ru-RU"/>
        </w:rPr>
      </w:pPr>
    </w:p>
    <w:p w:rsidR="00BF7801" w:rsidRPr="00804F66" w:rsidRDefault="00BF7801" w:rsidP="00BF7801">
      <w:pPr>
        <w:spacing w:before="100" w:beforeAutospacing="1" w:after="100" w:afterAutospacing="1" w:line="240" w:lineRule="auto"/>
        <w:jc w:val="center"/>
        <w:rPr>
          <w:rFonts w:ascii="Times New Roman" w:eastAsia="Times New Roman" w:hAnsi="Times New Roman"/>
          <w:sz w:val="28"/>
          <w:szCs w:val="28"/>
          <w:lang w:eastAsia="ru-RU"/>
        </w:rPr>
      </w:pPr>
    </w:p>
    <w:p w:rsidR="00BF7801" w:rsidRPr="00804F66" w:rsidRDefault="00BF7801" w:rsidP="00BF7801">
      <w:pPr>
        <w:spacing w:before="100" w:beforeAutospacing="1" w:after="100" w:afterAutospacing="1" w:line="240" w:lineRule="auto"/>
        <w:jc w:val="right"/>
        <w:rPr>
          <w:rFonts w:ascii="Times New Roman" w:eastAsia="Times New Roman" w:hAnsi="Times New Roman"/>
          <w:sz w:val="28"/>
          <w:szCs w:val="28"/>
          <w:lang w:eastAsia="ru-RU"/>
        </w:rPr>
      </w:pPr>
    </w:p>
    <w:p w:rsidR="00BF7801" w:rsidRPr="00804F66" w:rsidRDefault="00BF7801" w:rsidP="00BF7801">
      <w:pPr>
        <w:spacing w:after="0" w:line="240" w:lineRule="auto"/>
        <w:jc w:val="right"/>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УТВЕРЖДЁН </w:t>
      </w:r>
    </w:p>
    <w:p w:rsidR="00BF7801" w:rsidRPr="00804F66" w:rsidRDefault="00BF7801" w:rsidP="00BF7801">
      <w:pPr>
        <w:spacing w:after="0" w:line="240" w:lineRule="auto"/>
        <w:jc w:val="right"/>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решением Комитета местного самоуправления </w:t>
      </w:r>
      <w:r>
        <w:rPr>
          <w:rFonts w:ascii="Times New Roman" w:eastAsia="Times New Roman" w:hAnsi="Times New Roman"/>
          <w:sz w:val="28"/>
          <w:szCs w:val="28"/>
          <w:lang w:eastAsia="ru-RU"/>
        </w:rPr>
        <w:t>Царевщинского</w:t>
      </w:r>
    </w:p>
    <w:p w:rsidR="00BF7801" w:rsidRPr="00804F66" w:rsidRDefault="00BF7801" w:rsidP="00BF7801">
      <w:pPr>
        <w:spacing w:after="0" w:line="240" w:lineRule="auto"/>
        <w:jc w:val="right"/>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 сельсовета Мокшанского района Пензенской области  </w:t>
      </w:r>
    </w:p>
    <w:p w:rsidR="00BF7801" w:rsidRPr="00804F66" w:rsidRDefault="00BF7801" w:rsidP="00BF7801">
      <w:pPr>
        <w:spacing w:before="100" w:beforeAutospacing="1" w:after="100" w:afterAutospacing="1" w:line="240" w:lineRule="auto"/>
        <w:jc w:val="right"/>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30.09.2025</w:t>
      </w:r>
      <w:r w:rsidRPr="00804F6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72-32/4</w:t>
      </w:r>
    </w:p>
    <w:p w:rsidR="00BF7801" w:rsidRPr="00804F66" w:rsidRDefault="00BF7801" w:rsidP="00BF7801">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F7801" w:rsidRPr="00804F66" w:rsidRDefault="00BF7801" w:rsidP="00BF7801">
      <w:pPr>
        <w:spacing w:before="100" w:beforeAutospacing="1" w:after="100" w:afterAutospacing="1" w:line="240" w:lineRule="auto"/>
        <w:jc w:val="right"/>
        <w:rPr>
          <w:rFonts w:ascii="Times New Roman" w:eastAsia="Times New Roman" w:hAnsi="Times New Roman"/>
          <w:sz w:val="28"/>
          <w:szCs w:val="28"/>
          <w:lang w:eastAsia="ru-RU"/>
        </w:rPr>
      </w:pPr>
      <w:r w:rsidRPr="00804F66">
        <w:rPr>
          <w:rFonts w:ascii="Times New Roman" w:eastAsia="Times New Roman" w:hAnsi="Times New Roman"/>
          <w:b/>
          <w:bCs/>
          <w:sz w:val="28"/>
          <w:szCs w:val="28"/>
          <w:lang w:eastAsia="ru-RU"/>
        </w:rPr>
        <w:t xml:space="preserve">Порядок принятия Комитетом местного самоуправления </w:t>
      </w:r>
      <w:r>
        <w:rPr>
          <w:rFonts w:ascii="Times New Roman" w:eastAsia="Times New Roman" w:hAnsi="Times New Roman"/>
          <w:sz w:val="28"/>
          <w:szCs w:val="28"/>
          <w:lang w:eastAsia="ru-RU"/>
        </w:rPr>
        <w:t>Царевщинского</w:t>
      </w:r>
    </w:p>
    <w:p w:rsidR="00BF7801" w:rsidRPr="00804F66" w:rsidRDefault="00BF7801" w:rsidP="00BF7801">
      <w:pPr>
        <w:spacing w:before="100" w:beforeAutospacing="1" w:after="100" w:afterAutospacing="1" w:line="240" w:lineRule="auto"/>
        <w:jc w:val="right"/>
        <w:rPr>
          <w:rFonts w:ascii="Times New Roman" w:eastAsia="Times New Roman" w:hAnsi="Times New Roman"/>
          <w:sz w:val="28"/>
          <w:szCs w:val="28"/>
          <w:lang w:eastAsia="ru-RU"/>
        </w:rPr>
      </w:pPr>
      <w:r w:rsidRPr="00804F66">
        <w:rPr>
          <w:rFonts w:ascii="Times New Roman" w:eastAsia="Times New Roman" w:hAnsi="Times New Roman"/>
          <w:b/>
          <w:bCs/>
          <w:sz w:val="28"/>
          <w:szCs w:val="28"/>
          <w:lang w:eastAsia="ru-RU"/>
        </w:rPr>
        <w:t xml:space="preserve"> сельсовета Мокшанского района Пензенской области решения о применении к лицу, замещающему муниципальную должность </w:t>
      </w:r>
      <w:r>
        <w:rPr>
          <w:rFonts w:ascii="Times New Roman" w:eastAsia="Times New Roman" w:hAnsi="Times New Roman"/>
          <w:sz w:val="28"/>
          <w:szCs w:val="28"/>
          <w:lang w:eastAsia="ru-RU"/>
        </w:rPr>
        <w:t>Царевщинского</w:t>
      </w:r>
      <w:r w:rsidRPr="00804F66">
        <w:rPr>
          <w:rFonts w:ascii="Times New Roman" w:eastAsia="Times New Roman" w:hAnsi="Times New Roman"/>
          <w:b/>
          <w:bCs/>
          <w:sz w:val="28"/>
          <w:szCs w:val="28"/>
          <w:lang w:eastAsia="ru-RU"/>
        </w:rPr>
        <w:t xml:space="preserve"> сельсовета Мокшанского района Пензенской области мер ответственности, предусмотренных частью 4 статьи 29 Федерального закона от 20.03.2025 № 33-ФЗ «Об общих принципах организации местного самоуправления в единой системе публичной власти»</w:t>
      </w:r>
    </w:p>
    <w:p w:rsidR="00BF7801" w:rsidRPr="00804F66" w:rsidRDefault="00BF7801" w:rsidP="00BF7801">
      <w:pPr>
        <w:spacing w:before="100" w:beforeAutospacing="1" w:after="100" w:afterAutospacing="1" w:line="240" w:lineRule="auto"/>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Настоящий Порядок регулирует процедуру принятия </w:t>
      </w:r>
      <w:r>
        <w:rPr>
          <w:rFonts w:ascii="Times New Roman" w:eastAsia="Times New Roman" w:hAnsi="Times New Roman"/>
          <w:sz w:val="28"/>
          <w:szCs w:val="28"/>
          <w:lang w:eastAsia="ru-RU"/>
        </w:rPr>
        <w:t>Ко</w:t>
      </w:r>
      <w:r w:rsidRPr="00804F66">
        <w:rPr>
          <w:rFonts w:ascii="Times New Roman" w:eastAsia="Times New Roman" w:hAnsi="Times New Roman"/>
          <w:sz w:val="28"/>
          <w:szCs w:val="28"/>
          <w:lang w:eastAsia="ru-RU"/>
        </w:rPr>
        <w:t xml:space="preserve">митетом местного самоуправления </w:t>
      </w:r>
      <w:r>
        <w:rPr>
          <w:rFonts w:ascii="Times New Roman" w:eastAsia="Times New Roman" w:hAnsi="Times New Roman"/>
          <w:sz w:val="28"/>
          <w:szCs w:val="28"/>
          <w:lang w:eastAsia="ru-RU"/>
        </w:rPr>
        <w:t>Царевщинского</w:t>
      </w:r>
      <w:r w:rsidRPr="00804F66">
        <w:rPr>
          <w:rFonts w:ascii="Times New Roman" w:eastAsia="Times New Roman" w:hAnsi="Times New Roman"/>
          <w:sz w:val="28"/>
          <w:szCs w:val="28"/>
          <w:lang w:eastAsia="ru-RU"/>
        </w:rPr>
        <w:t xml:space="preserve"> сельсовета  Мокшанского района Пензенской области (далее – Комитет местного самоуправления) решения о применении к лицу, замещающему муниципальную должность </w:t>
      </w:r>
      <w:r>
        <w:rPr>
          <w:rFonts w:ascii="Times New Roman" w:eastAsia="Times New Roman" w:hAnsi="Times New Roman"/>
          <w:sz w:val="28"/>
          <w:szCs w:val="28"/>
          <w:lang w:eastAsia="ru-RU"/>
        </w:rPr>
        <w:t>Царевщинского</w:t>
      </w:r>
      <w:r w:rsidRPr="00804F66">
        <w:rPr>
          <w:rFonts w:ascii="Times New Roman" w:eastAsia="Times New Roman" w:hAnsi="Times New Roman"/>
          <w:sz w:val="28"/>
          <w:szCs w:val="28"/>
          <w:lang w:eastAsia="ru-RU"/>
        </w:rPr>
        <w:t xml:space="preserve"> сельсовета  Мокшанского района (далее - лицо, замещающее муниципальную должность) мер ответственности, предусмотренных частью 4 статьи 29 Федерального закона от 20.03.2025 №33 - ФЗ «Об общих принципах организации местного самоуправления в единой системе публичной власти» (далее - меры ответственности).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Меры ответственности применяются к лицу, замещающему муниципальную должность, в случае представления им недостоверных и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и расходах), если искажение этих сведений является несущественным.</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lastRenderedPageBreak/>
        <w:t xml:space="preserve">Поступившее в Комитет местного самоуправления обращение Губернатора Пензенской области, правоохранительных органов, иных государственных органов о применении к лицу, замещающему муниципальную должность, мер ответственности (далее - обращение), регистрируется в установленном порядке в день его поступления и незамедлительно направляется в Комиссию Комитета местного самоуправления </w:t>
      </w:r>
      <w:r>
        <w:rPr>
          <w:rFonts w:ascii="Times New Roman" w:eastAsia="Times New Roman" w:hAnsi="Times New Roman"/>
          <w:sz w:val="28"/>
          <w:szCs w:val="28"/>
          <w:lang w:eastAsia="ru-RU"/>
        </w:rPr>
        <w:t>Царевщинского</w:t>
      </w:r>
      <w:r w:rsidRPr="00804F66">
        <w:rPr>
          <w:rFonts w:ascii="Times New Roman" w:eastAsia="Times New Roman" w:hAnsi="Times New Roman"/>
          <w:sz w:val="28"/>
          <w:szCs w:val="28"/>
          <w:lang w:eastAsia="ru-RU"/>
        </w:rPr>
        <w:t xml:space="preserve"> сельсовета Мокшанского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(далее - Комиссия).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Председатель Комиссии: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1. уведомляет и письменной форме лицо, замещающее муниципальную должность, о поступлении обращения в течение 5 дней со дня поступления обращения в Комиссию;</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2. извещает членов Комиссии, лицо, замещающее муниципальную должность о дате, времени и месте проведения заседания Комиссии, - не позднее чем за 5 дней до дня заседания Комиссии;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3. уведомляет лицо, замещающее муниципальную должность, о решении, принятом Комиссией, - в течение 5 дней со дня принятия Комиссией решения.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Лицо, замещающее муниципальную должность, вправе:</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давать пояснения в письменной и устной форме;</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представлять дополнительную информацию и материалы.</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Обращение рассматривается Комиссией в течение 15 дней со дня его поступления в Комиссию.</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Заседание Комиссии проводится в присутствии лица, замещающего муниципальную должность, за исключением случая, когда извещенное о дате, времени и месте проведения такое лицо не явилось на заседание Комиссии.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При наличии уважительной причины неявки лица, замещающего муниципальную должность, заседание Комиссии переносится на более поздний срок, но в пределах срока, установленного пунктом 6 настоящего Порядка.</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По итогам рассмотрения обращения Комиссия принимает решение, в котором определяет конкретную меру ответственности лица, замещающего муниципальную должность. Данное решение носит для Комитета местного самоуправления рекомендательный характер.</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xml:space="preserve">При применении мер ответственности учитываются характер совершенного лицом, замещающим муниципальную должность, коррупционного нарушения, </w:t>
      </w:r>
      <w:r w:rsidRPr="00804F66">
        <w:rPr>
          <w:rFonts w:ascii="Times New Roman" w:eastAsia="Times New Roman" w:hAnsi="Times New Roman"/>
          <w:sz w:val="28"/>
          <w:szCs w:val="28"/>
          <w:lang w:eastAsia="ru-RU"/>
        </w:rPr>
        <w:lastRenderedPageBreak/>
        <w:t>обстоятельства, при которых оно совершено, а также предшествующие результаты исполнения своих обязанностей.</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Лицо,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 муниципальной службе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Решение Комиссии принимается большинством голосов от числа присутствующих на заседании членов Комиссии и в день его принятия направляется в Комитет местного самоуправления.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В случае если на заседании Комиссии рассматривается вопрос в отношении одного из членов Комиссии, такой член Комиссии не имеет права голоса при принятии решения по указанному вопросу.</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Решение о применении конкретной меры ответственности принимается Комитетом местного самоуправления не позднее чем через 30 календарных дней со дня поступления обращения.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При рассмотрении Комитетом местного самоуправления  вопроса о применении мер ответственности лицу, замещающему муниципальную должность, предоставляется возможность дать объяснения по факту представления недостоверных и (или) неполных сведений о доходах и расходах.</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В решении о применении меры ответственности указываются основание се применения и соответствующий пункт части 4 статьи 29 Федерального закона от 20.03.2025 № 33-ФЗ «Об общих принципах организации местного самоуправления в единой системе публичной власти».</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Лицо, замещающее муниципальную должность, в письменной форме уведомляется Комитетом местного самоуправления о принятом решении в течение пяти рабочих дней со дня его принятия.</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Решение о применении меры ответственности может быть обжаловано лицом, замещающим муниципальную должность в установленном законодательством Российской Федерации порядке.</w:t>
      </w:r>
    </w:p>
    <w:p w:rsidR="00BF7801" w:rsidRPr="00804F66" w:rsidRDefault="00BF7801" w:rsidP="00BF7801">
      <w:pPr>
        <w:spacing w:before="100" w:beforeAutospacing="1" w:after="100" w:afterAutospacing="1" w:line="240" w:lineRule="auto"/>
        <w:ind w:firstLine="567"/>
        <w:jc w:val="both"/>
        <w:rPr>
          <w:rFonts w:ascii="Times New Roman" w:eastAsia="Times New Roman" w:hAnsi="Times New Roman"/>
          <w:sz w:val="28"/>
          <w:szCs w:val="28"/>
          <w:lang w:eastAsia="ru-RU"/>
        </w:rPr>
      </w:pPr>
      <w:r w:rsidRPr="00804F66">
        <w:rPr>
          <w:rFonts w:ascii="Times New Roman" w:eastAsia="Times New Roman" w:hAnsi="Times New Roman"/>
          <w:sz w:val="28"/>
          <w:szCs w:val="28"/>
          <w:lang w:eastAsia="ru-RU"/>
        </w:rPr>
        <w:t> </w:t>
      </w:r>
    </w:p>
    <w:p w:rsidR="00BF7801" w:rsidRPr="00804F66" w:rsidRDefault="00BF7801" w:rsidP="00BF7801">
      <w:pPr>
        <w:ind w:firstLine="567"/>
        <w:jc w:val="both"/>
        <w:rPr>
          <w:rFonts w:ascii="Times New Roman" w:hAnsi="Times New Roman"/>
          <w:sz w:val="28"/>
          <w:szCs w:val="28"/>
        </w:rPr>
      </w:pPr>
    </w:p>
    <w:p w:rsidR="00AD2F78" w:rsidRDefault="00AD2F78" w:rsidP="001370DA">
      <w:pPr>
        <w:rPr>
          <w:rFonts w:ascii="Times New Roman" w:hAnsi="Times New Roman"/>
          <w:b/>
          <w:bCs/>
          <w:sz w:val="24"/>
          <w:szCs w:val="24"/>
        </w:rPr>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9"/>
      <w:footerReference w:type="default" r:id="rId10"/>
      <w:footerReference w:type="first" r:id="rId11"/>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80F" w:rsidRDefault="007E480F">
      <w:pPr>
        <w:spacing w:after="0" w:line="240" w:lineRule="auto"/>
      </w:pPr>
      <w:r>
        <w:separator/>
      </w:r>
    </w:p>
  </w:endnote>
  <w:endnote w:type="continuationSeparator" w:id="0">
    <w:p w:rsidR="007E480F" w:rsidRDefault="007E4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AD2F78" w:rsidRDefault="00AD2F78"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pPr>
      <w:pStyle w:val="a4"/>
      <w:jc w:val="right"/>
    </w:pPr>
    <w:r>
      <w:fldChar w:fldCharType="begin"/>
    </w:r>
    <w:r>
      <w:instrText>PAGE   \* MERGEFORMAT</w:instrText>
    </w:r>
    <w:r>
      <w:fldChar w:fldCharType="separate"/>
    </w:r>
    <w:r w:rsidR="00BF7801">
      <w:rPr>
        <w:noProof/>
      </w:rPr>
      <w:t>2</w:t>
    </w:r>
    <w:r>
      <w:fldChar w:fldCharType="end"/>
    </w:r>
  </w:p>
  <w:p w:rsidR="00AD2F78" w:rsidRDefault="00AD2F78"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F78" w:rsidRDefault="00AD2F78">
    <w:pPr>
      <w:pStyle w:val="a4"/>
      <w:jc w:val="right"/>
    </w:pPr>
    <w:r>
      <w:fldChar w:fldCharType="begin"/>
    </w:r>
    <w:r>
      <w:instrText>PAGE   \* MERGEFORMAT</w:instrText>
    </w:r>
    <w:r>
      <w:fldChar w:fldCharType="separate"/>
    </w:r>
    <w:r>
      <w:rPr>
        <w:noProof/>
      </w:rPr>
      <w:t>27</w:t>
    </w:r>
    <w:r>
      <w:fldChar w:fldCharType="end"/>
    </w:r>
  </w:p>
  <w:p w:rsidR="00AD2F78" w:rsidRDefault="00AD2F7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80F" w:rsidRDefault="007E480F">
      <w:pPr>
        <w:spacing w:after="0" w:line="240" w:lineRule="auto"/>
      </w:pPr>
      <w:r>
        <w:separator/>
      </w:r>
    </w:p>
  </w:footnote>
  <w:footnote w:type="continuationSeparator" w:id="0">
    <w:p w:rsidR="007E480F" w:rsidRDefault="007E4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7"/>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40"/>
  </w:num>
  <w:num w:numId="20">
    <w:abstractNumId w:val="10"/>
  </w:num>
  <w:num w:numId="21">
    <w:abstractNumId w:val="31"/>
  </w:num>
  <w:num w:numId="22">
    <w:abstractNumId w:val="39"/>
  </w:num>
  <w:num w:numId="23">
    <w:abstractNumId w:val="41"/>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8"/>
  </w:num>
  <w:num w:numId="31">
    <w:abstractNumId w:val="42"/>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1150"/>
    <w:rsid w:val="0007656B"/>
    <w:rsid w:val="000819A5"/>
    <w:rsid w:val="00096C84"/>
    <w:rsid w:val="000A04D9"/>
    <w:rsid w:val="000B2559"/>
    <w:rsid w:val="000B346C"/>
    <w:rsid w:val="000C55F8"/>
    <w:rsid w:val="000D62FB"/>
    <w:rsid w:val="000E1280"/>
    <w:rsid w:val="000E3765"/>
    <w:rsid w:val="000E6EE1"/>
    <w:rsid w:val="000F5D82"/>
    <w:rsid w:val="001133BC"/>
    <w:rsid w:val="001370DA"/>
    <w:rsid w:val="00170A1C"/>
    <w:rsid w:val="001773B0"/>
    <w:rsid w:val="001831DF"/>
    <w:rsid w:val="00183D4F"/>
    <w:rsid w:val="001A49E6"/>
    <w:rsid w:val="001C3503"/>
    <w:rsid w:val="001D5E61"/>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54B9"/>
    <w:rsid w:val="00337E11"/>
    <w:rsid w:val="00343F0A"/>
    <w:rsid w:val="0035151D"/>
    <w:rsid w:val="003A6756"/>
    <w:rsid w:val="003B6FCC"/>
    <w:rsid w:val="003C27F8"/>
    <w:rsid w:val="003F1720"/>
    <w:rsid w:val="004031AA"/>
    <w:rsid w:val="00410EAE"/>
    <w:rsid w:val="0042314A"/>
    <w:rsid w:val="0042794E"/>
    <w:rsid w:val="004461A2"/>
    <w:rsid w:val="00460476"/>
    <w:rsid w:val="0047187A"/>
    <w:rsid w:val="0048469B"/>
    <w:rsid w:val="00491FC0"/>
    <w:rsid w:val="004927FB"/>
    <w:rsid w:val="00497D39"/>
    <w:rsid w:val="005045C3"/>
    <w:rsid w:val="00531A6E"/>
    <w:rsid w:val="00535C13"/>
    <w:rsid w:val="00541D5F"/>
    <w:rsid w:val="005731DA"/>
    <w:rsid w:val="00573378"/>
    <w:rsid w:val="00577558"/>
    <w:rsid w:val="00586419"/>
    <w:rsid w:val="005974E3"/>
    <w:rsid w:val="005A4605"/>
    <w:rsid w:val="005A78D1"/>
    <w:rsid w:val="005B7DDE"/>
    <w:rsid w:val="005E0DB2"/>
    <w:rsid w:val="005F4FB6"/>
    <w:rsid w:val="005F59F2"/>
    <w:rsid w:val="00600CA2"/>
    <w:rsid w:val="00605E4F"/>
    <w:rsid w:val="00631D68"/>
    <w:rsid w:val="0063612E"/>
    <w:rsid w:val="00646BB9"/>
    <w:rsid w:val="006501C8"/>
    <w:rsid w:val="00667CF5"/>
    <w:rsid w:val="0067487F"/>
    <w:rsid w:val="00684175"/>
    <w:rsid w:val="00690590"/>
    <w:rsid w:val="00690C0E"/>
    <w:rsid w:val="00693C50"/>
    <w:rsid w:val="006A2D13"/>
    <w:rsid w:val="006A6D13"/>
    <w:rsid w:val="006B60A3"/>
    <w:rsid w:val="006D7E2F"/>
    <w:rsid w:val="006E13F1"/>
    <w:rsid w:val="006E30BA"/>
    <w:rsid w:val="007259EB"/>
    <w:rsid w:val="00746C28"/>
    <w:rsid w:val="007479CE"/>
    <w:rsid w:val="00750652"/>
    <w:rsid w:val="0076249F"/>
    <w:rsid w:val="00763A47"/>
    <w:rsid w:val="00774552"/>
    <w:rsid w:val="007831A1"/>
    <w:rsid w:val="007C124F"/>
    <w:rsid w:val="007C5344"/>
    <w:rsid w:val="007E480F"/>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4180"/>
    <w:rsid w:val="009B766C"/>
    <w:rsid w:val="009C08FC"/>
    <w:rsid w:val="009C33C5"/>
    <w:rsid w:val="009C35D6"/>
    <w:rsid w:val="009D58A4"/>
    <w:rsid w:val="009D70B0"/>
    <w:rsid w:val="009E3CE1"/>
    <w:rsid w:val="009F4466"/>
    <w:rsid w:val="00A2569E"/>
    <w:rsid w:val="00A4373C"/>
    <w:rsid w:val="00A76214"/>
    <w:rsid w:val="00A917F8"/>
    <w:rsid w:val="00AA0931"/>
    <w:rsid w:val="00AD2F78"/>
    <w:rsid w:val="00B26193"/>
    <w:rsid w:val="00B263E7"/>
    <w:rsid w:val="00B4235A"/>
    <w:rsid w:val="00B527DE"/>
    <w:rsid w:val="00BA4D1F"/>
    <w:rsid w:val="00BB423E"/>
    <w:rsid w:val="00BD65FC"/>
    <w:rsid w:val="00BE2635"/>
    <w:rsid w:val="00BE3760"/>
    <w:rsid w:val="00BE5841"/>
    <w:rsid w:val="00BF00B0"/>
    <w:rsid w:val="00BF367C"/>
    <w:rsid w:val="00BF7801"/>
    <w:rsid w:val="00BF7970"/>
    <w:rsid w:val="00C113E7"/>
    <w:rsid w:val="00C11637"/>
    <w:rsid w:val="00C21D69"/>
    <w:rsid w:val="00C40C26"/>
    <w:rsid w:val="00C4530F"/>
    <w:rsid w:val="00C6168D"/>
    <w:rsid w:val="00C76950"/>
    <w:rsid w:val="00C83CCA"/>
    <w:rsid w:val="00C85C09"/>
    <w:rsid w:val="00C87396"/>
    <w:rsid w:val="00C973CB"/>
    <w:rsid w:val="00CC5400"/>
    <w:rsid w:val="00CC6DB9"/>
    <w:rsid w:val="00CD05A3"/>
    <w:rsid w:val="00CD0836"/>
    <w:rsid w:val="00CD4788"/>
    <w:rsid w:val="00D35746"/>
    <w:rsid w:val="00D67558"/>
    <w:rsid w:val="00D9084B"/>
    <w:rsid w:val="00D94090"/>
    <w:rsid w:val="00DC1682"/>
    <w:rsid w:val="00DC7D85"/>
    <w:rsid w:val="00DF59C1"/>
    <w:rsid w:val="00E07B1D"/>
    <w:rsid w:val="00E1767A"/>
    <w:rsid w:val="00E35460"/>
    <w:rsid w:val="00EB3F77"/>
    <w:rsid w:val="00EC048B"/>
    <w:rsid w:val="00EF2794"/>
    <w:rsid w:val="00EF7E78"/>
    <w:rsid w:val="00F01125"/>
    <w:rsid w:val="00F01554"/>
    <w:rsid w:val="00F0229E"/>
    <w:rsid w:val="00F04221"/>
    <w:rsid w:val="00F16137"/>
    <w:rsid w:val="00F247D3"/>
    <w:rsid w:val="00F41387"/>
    <w:rsid w:val="00F85C16"/>
    <w:rsid w:val="00F87708"/>
    <w:rsid w:val="00FD709F"/>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rsid w:val="00034994"/>
    <w:rPr>
      <w:sz w:val="22"/>
      <w:szCs w:val="22"/>
      <w:lang w:eastAsia="en-US"/>
    </w:rPr>
  </w:style>
  <w:style w:type="character" w:styleId="a9">
    <w:name w:val="Hyperlink"/>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 w:type="character" w:customStyle="1" w:styleId="1fa">
    <w:name w:val="Название Знак1"/>
    <w:uiPriority w:val="10"/>
    <w:rsid w:val="009F4466"/>
    <w:rPr>
      <w:rFonts w:ascii="Calibri Light" w:eastAsia="Times New Roman" w:hAnsi="Calibri Light" w:cs="Times New Roman"/>
      <w:b/>
      <w:bCs/>
      <w:kern w:val="28"/>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3D120-6633-45E5-BE99-55A73A9B9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1452</Words>
  <Characters>8279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9712</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2025-10-08T11:22:00Z</dcterms:created>
  <dcterms:modified xsi:type="dcterms:W3CDTF">2025-10-08T11:22:00Z</dcterms:modified>
</cp:coreProperties>
</file>