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894" w:rsidRDefault="009D2894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</w:p>
    <w:p w:rsidR="009D2894" w:rsidRDefault="009D2894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проект</w:t>
      </w:r>
      <w:proofErr w:type="gramEnd"/>
    </w:p>
    <w:p w:rsidR="004C0FEB" w:rsidRDefault="004C0FEB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АДМИНИСТРАЦИЯ </w:t>
      </w:r>
      <w:r w:rsidR="009D2894">
        <w:rPr>
          <w:b/>
          <w:bCs/>
          <w:color w:val="000000"/>
        </w:rPr>
        <w:t>ЦАРЕВЩИНСКОГО</w:t>
      </w:r>
      <w:r>
        <w:rPr>
          <w:b/>
          <w:bCs/>
          <w:color w:val="000000"/>
        </w:rPr>
        <w:t xml:space="preserve"> СЕЛЬСОВЕТА</w:t>
      </w:r>
    </w:p>
    <w:p w:rsidR="004C0FEB" w:rsidRDefault="004C0FEB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МОКШАНСКОГО РАЙОНА</w:t>
      </w:r>
    </w:p>
    <w:p w:rsidR="004C0FEB" w:rsidRDefault="004C0FEB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ПЕНЗЕНСКОЙ ОБЛАСТИ</w:t>
      </w:r>
    </w:p>
    <w:p w:rsidR="004C0FEB" w:rsidRDefault="004C0FEB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ПОСТАНОВЛЕНИЕ </w:t>
      </w:r>
    </w:p>
    <w:p w:rsidR="004C0FEB" w:rsidRDefault="009D2894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о</w:t>
      </w:r>
      <w:r w:rsidR="004C0FEB">
        <w:rPr>
          <w:b/>
          <w:bCs/>
          <w:color w:val="000000"/>
        </w:rPr>
        <w:t>т</w:t>
      </w:r>
      <w:proofErr w:type="gramEnd"/>
      <w:r w:rsidR="004C0FEB">
        <w:rPr>
          <w:b/>
          <w:bCs/>
          <w:color w:val="000000"/>
        </w:rPr>
        <w:t>______________ № __________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ind w:right="-1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с. </w:t>
      </w:r>
      <w:proofErr w:type="spellStart"/>
      <w:r w:rsidR="009D2894">
        <w:rPr>
          <w:b/>
          <w:bCs/>
          <w:color w:val="000000"/>
        </w:rPr>
        <w:t>Царевщино</w:t>
      </w:r>
      <w:proofErr w:type="spellEnd"/>
    </w:p>
    <w:p w:rsidR="004C0FEB" w:rsidRPr="004C0FEB" w:rsidRDefault="004C0FEB" w:rsidP="004C0FEB">
      <w:pPr>
        <w:pStyle w:val="a3"/>
        <w:shd w:val="clear" w:color="auto" w:fill="FFFFFF"/>
        <w:tabs>
          <w:tab w:val="left" w:pos="9355"/>
        </w:tabs>
        <w:spacing w:line="280" w:lineRule="atLeast"/>
        <w:ind w:right="-1"/>
        <w:jc w:val="center"/>
      </w:pPr>
      <w:r w:rsidRPr="004C0FEB">
        <w:rPr>
          <w:b/>
          <w:bCs/>
          <w:color w:val="000000"/>
        </w:rPr>
        <w:t xml:space="preserve">Об утверждении требований к договорам, заключенным в связи с предоставлением бюджетных инвестиций юридическим лицам, не являющимся муниципальными учреждениями и (или) муниципальными унитарными предприятиями </w:t>
      </w:r>
      <w:bookmarkStart w:id="0" w:name="_Hlk220620986"/>
      <w:r w:rsidRPr="004C0FEB">
        <w:rPr>
          <w:b/>
          <w:bCs/>
          <w:color w:val="000000"/>
        </w:rPr>
        <w:t xml:space="preserve">за счет средств бюджета </w:t>
      </w:r>
      <w:bookmarkEnd w:id="0"/>
      <w:proofErr w:type="spellStart"/>
      <w:r w:rsidR="009D2894">
        <w:rPr>
          <w:b/>
          <w:bCs/>
          <w:color w:val="000000"/>
        </w:rPr>
        <w:t>Царевщинского</w:t>
      </w:r>
      <w:proofErr w:type="spellEnd"/>
      <w:r>
        <w:rPr>
          <w:b/>
          <w:bCs/>
          <w:color w:val="000000"/>
        </w:rPr>
        <w:t xml:space="preserve"> сельсовета </w:t>
      </w:r>
      <w:proofErr w:type="spellStart"/>
      <w:r>
        <w:rPr>
          <w:b/>
          <w:bCs/>
          <w:color w:val="000000"/>
        </w:rPr>
        <w:t>Мокшанского</w:t>
      </w:r>
      <w:proofErr w:type="spellEnd"/>
      <w:r>
        <w:rPr>
          <w:b/>
          <w:bCs/>
          <w:color w:val="000000"/>
        </w:rPr>
        <w:t xml:space="preserve"> района Пензенской области</w:t>
      </w:r>
    </w:p>
    <w:p w:rsidR="004C0FEB" w:rsidRDefault="004C0FEB" w:rsidP="004C0FEB">
      <w:pPr>
        <w:pStyle w:val="a3"/>
        <w:shd w:val="clear" w:color="auto" w:fill="FFFFFF"/>
        <w:spacing w:line="280" w:lineRule="atLeast"/>
        <w:ind w:firstLine="567"/>
        <w:jc w:val="both"/>
        <w:rPr>
          <w:color w:val="000000"/>
        </w:rPr>
      </w:pPr>
      <w:r w:rsidRPr="004C0FEB">
        <w:rPr>
          <w:color w:val="000000"/>
        </w:rPr>
        <w:t>В соответствии со статьей 80 Бюджетного кодекса Российской Федерации, Федеральным законом от 06.10.2003 N 131-ФЗ "Об общих принципах организации местного самоуправления в Российской Федерации", Федеральным законом от 20.03.2025 N 33-ФЗ "Об общих принципах организации местного самоуправления в единой системе публичной власти"</w:t>
      </w:r>
      <w:r>
        <w:rPr>
          <w:color w:val="000000"/>
        </w:rPr>
        <w:t xml:space="preserve">, </w:t>
      </w:r>
      <w:hyperlink r:id="rId4" w:tgtFrame="_blank" w:history="1">
        <w:r w:rsidRPr="004C0FEB">
          <w:rPr>
            <w:rStyle w:val="1"/>
            <w:color w:val="0000FF"/>
            <w:u w:val="single"/>
          </w:rPr>
          <w:t>Уставом</w:t>
        </w:r>
      </w:hyperlink>
      <w:r w:rsidRPr="004C0FEB">
        <w:rPr>
          <w:color w:val="000000"/>
        </w:rPr>
        <w:t xml:space="preserve"> </w:t>
      </w:r>
      <w:r>
        <w:rPr>
          <w:color w:val="000000"/>
        </w:rPr>
        <w:t xml:space="preserve">сельского поселения </w:t>
      </w:r>
      <w:proofErr w:type="spellStart"/>
      <w:r w:rsidR="009D2894">
        <w:rPr>
          <w:color w:val="000000"/>
        </w:rPr>
        <w:t>Царевщинский</w:t>
      </w:r>
      <w:proofErr w:type="spellEnd"/>
      <w:r>
        <w:rPr>
          <w:color w:val="000000"/>
        </w:rPr>
        <w:t xml:space="preserve"> сельсовет муниципального района </w:t>
      </w:r>
      <w:proofErr w:type="spellStart"/>
      <w:r>
        <w:rPr>
          <w:color w:val="000000"/>
        </w:rPr>
        <w:t>Мокшанский</w:t>
      </w:r>
      <w:proofErr w:type="spellEnd"/>
      <w:r>
        <w:rPr>
          <w:color w:val="000000"/>
        </w:rPr>
        <w:t xml:space="preserve"> район Пензенской области</w:t>
      </w:r>
      <w:r w:rsidRPr="004C0FEB">
        <w:rPr>
          <w:color w:val="000000"/>
        </w:rPr>
        <w:t xml:space="preserve">, </w:t>
      </w:r>
    </w:p>
    <w:p w:rsidR="004C0FEB" w:rsidRPr="004C0FEB" w:rsidRDefault="004C0FEB" w:rsidP="009D2894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администрация </w:t>
      </w:r>
      <w:proofErr w:type="spellStart"/>
      <w:r w:rsidR="009D2894">
        <w:rPr>
          <w:color w:val="000000"/>
        </w:rPr>
        <w:t>Царевщинского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постановления</w:t>
      </w:r>
      <w:r w:rsidRPr="004C0FEB">
        <w:rPr>
          <w:bCs/>
          <w:color w:val="000000"/>
        </w:rPr>
        <w:t>:</w:t>
      </w:r>
      <w:bookmarkStart w:id="1" w:name="_GoBack"/>
      <w:bookmarkEnd w:id="1"/>
    </w:p>
    <w:p w:rsidR="004C0FEB" w:rsidRDefault="004C0FEB" w:rsidP="004C0FEB">
      <w:pPr>
        <w:pStyle w:val="a3"/>
        <w:shd w:val="clear" w:color="auto" w:fill="FFFFFF"/>
        <w:spacing w:line="280" w:lineRule="atLeast"/>
        <w:ind w:firstLine="567"/>
        <w:jc w:val="both"/>
        <w:rPr>
          <w:color w:val="000000"/>
        </w:rPr>
      </w:pPr>
      <w:r w:rsidRPr="004C0FEB">
        <w:rPr>
          <w:color w:val="000000"/>
        </w:rPr>
        <w:t>1.</w:t>
      </w:r>
      <w:r w:rsidRPr="004C0FEB">
        <w:rPr>
          <w:b/>
          <w:bCs/>
          <w:color w:val="000000"/>
        </w:rPr>
        <w:t xml:space="preserve"> </w:t>
      </w:r>
      <w:r w:rsidRPr="004C0FEB">
        <w:rPr>
          <w:color w:val="000000"/>
        </w:rPr>
        <w:t xml:space="preserve">Утвердить Требования к договорам о предоставлении бюджетных инвестиций юридическим лицам, не являющимся муниципальными учреждениями и (или) муниципальными унитарными предприятиями за счет средств бюджета </w:t>
      </w:r>
      <w:proofErr w:type="spellStart"/>
      <w:r w:rsidR="009D2894">
        <w:rPr>
          <w:color w:val="000000"/>
        </w:rPr>
        <w:t>Царевщинского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  <w:r w:rsidRPr="004C0FEB">
        <w:rPr>
          <w:color w:val="000000"/>
        </w:rPr>
        <w:t xml:space="preserve"> согласно приложению. 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ind w:firstLine="567"/>
        <w:jc w:val="both"/>
      </w:pPr>
      <w:r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9D2894">
        <w:rPr>
          <w:color w:val="000000"/>
        </w:rPr>
        <w:t>Царевщинского</w:t>
      </w:r>
      <w:proofErr w:type="spellEnd"/>
      <w:r>
        <w:rPr>
          <w:color w:val="000000"/>
        </w:rPr>
        <w:t xml:space="preserve"> сельсовета».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2. Настоящее постановление вступает в силу </w:t>
      </w:r>
      <w:r>
        <w:rPr>
          <w:color w:val="000000"/>
        </w:rPr>
        <w:t xml:space="preserve">на следующий день после дня его официального </w:t>
      </w:r>
      <w:proofErr w:type="spellStart"/>
      <w:r>
        <w:rPr>
          <w:color w:val="000000"/>
        </w:rPr>
        <w:t>опуликования</w:t>
      </w:r>
      <w:proofErr w:type="spellEnd"/>
      <w:r w:rsidRPr="004C0FEB">
        <w:rPr>
          <w:color w:val="000000"/>
        </w:rPr>
        <w:t>.</w:t>
      </w:r>
    </w:p>
    <w:p w:rsidR="009D2894" w:rsidRPr="008F5E57" w:rsidRDefault="004C0FEB" w:rsidP="009D2894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4C0FEB">
        <w:rPr>
          <w:color w:val="000000"/>
        </w:rPr>
        <w:t xml:space="preserve">3.  Контроль за исполнением настоящего постановления </w:t>
      </w:r>
      <w:r>
        <w:rPr>
          <w:color w:val="000000"/>
        </w:rPr>
        <w:t>возложить на</w:t>
      </w:r>
      <w:r w:rsidR="009D2894">
        <w:rPr>
          <w:color w:val="000000"/>
        </w:rPr>
        <w:t xml:space="preserve"> </w:t>
      </w:r>
      <w:r w:rsidR="009D2894" w:rsidRPr="008F5E57">
        <w:rPr>
          <w:color w:val="000000"/>
          <w:sz w:val="26"/>
          <w:szCs w:val="26"/>
        </w:rPr>
        <w:t xml:space="preserve">главу администрации </w:t>
      </w:r>
      <w:proofErr w:type="spellStart"/>
      <w:r w:rsidR="009D2894" w:rsidRPr="008F5E57">
        <w:rPr>
          <w:color w:val="000000"/>
          <w:sz w:val="26"/>
          <w:szCs w:val="26"/>
        </w:rPr>
        <w:t>Царевщинского</w:t>
      </w:r>
      <w:proofErr w:type="spellEnd"/>
      <w:r w:rsidR="009D2894" w:rsidRPr="008F5E57">
        <w:rPr>
          <w:color w:val="000000"/>
          <w:sz w:val="26"/>
          <w:szCs w:val="26"/>
        </w:rPr>
        <w:t xml:space="preserve"> сельсовета </w:t>
      </w:r>
      <w:proofErr w:type="spellStart"/>
      <w:r w:rsidR="009D2894" w:rsidRPr="008F5E57">
        <w:rPr>
          <w:color w:val="000000"/>
          <w:sz w:val="26"/>
          <w:szCs w:val="26"/>
        </w:rPr>
        <w:t>Мокшанского</w:t>
      </w:r>
      <w:proofErr w:type="spellEnd"/>
      <w:r w:rsidR="009D2894" w:rsidRPr="008F5E57">
        <w:rPr>
          <w:color w:val="000000"/>
          <w:sz w:val="26"/>
          <w:szCs w:val="26"/>
        </w:rPr>
        <w:t xml:space="preserve"> района Пензенской области.</w:t>
      </w:r>
    </w:p>
    <w:p w:rsidR="009D2894" w:rsidRPr="008F5E57" w:rsidRDefault="009D2894" w:rsidP="009D2894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 </w:t>
      </w:r>
    </w:p>
    <w:p w:rsidR="009D2894" w:rsidRPr="008F5E57" w:rsidRDefault="009D2894" w:rsidP="009D2894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Глава администрации </w:t>
      </w:r>
    </w:p>
    <w:p w:rsidR="009D2894" w:rsidRPr="008F5E57" w:rsidRDefault="009D2894" w:rsidP="009D2894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spellStart"/>
      <w:proofErr w:type="gramStart"/>
      <w:r w:rsidRPr="008F5E57">
        <w:rPr>
          <w:color w:val="000000"/>
          <w:sz w:val="26"/>
          <w:szCs w:val="26"/>
        </w:rPr>
        <w:t>Царевщинского</w:t>
      </w:r>
      <w:proofErr w:type="spellEnd"/>
      <w:r w:rsidRPr="008F5E57">
        <w:rPr>
          <w:color w:val="000000"/>
          <w:sz w:val="26"/>
          <w:szCs w:val="26"/>
        </w:rPr>
        <w:t xml:space="preserve">  сельсовета</w:t>
      </w:r>
      <w:proofErr w:type="gramEnd"/>
      <w:r w:rsidRPr="008F5E57">
        <w:rPr>
          <w:color w:val="000000"/>
          <w:sz w:val="26"/>
          <w:szCs w:val="26"/>
        </w:rPr>
        <w:t xml:space="preserve"> </w:t>
      </w:r>
    </w:p>
    <w:p w:rsidR="009D2894" w:rsidRPr="008F5E57" w:rsidRDefault="009D2894" w:rsidP="009D2894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proofErr w:type="spellStart"/>
      <w:r w:rsidRPr="008F5E57">
        <w:rPr>
          <w:color w:val="000000"/>
          <w:sz w:val="26"/>
          <w:szCs w:val="26"/>
        </w:rPr>
        <w:t>Мокшанского</w:t>
      </w:r>
      <w:proofErr w:type="spellEnd"/>
      <w:r w:rsidRPr="008F5E57">
        <w:rPr>
          <w:color w:val="000000"/>
          <w:sz w:val="26"/>
          <w:szCs w:val="26"/>
        </w:rPr>
        <w:t xml:space="preserve"> района</w:t>
      </w:r>
    </w:p>
    <w:p w:rsidR="009D2894" w:rsidRPr="008F5E57" w:rsidRDefault="009D2894" w:rsidP="009D2894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8F5E57">
        <w:rPr>
          <w:color w:val="000000"/>
          <w:sz w:val="26"/>
          <w:szCs w:val="26"/>
        </w:rPr>
        <w:t xml:space="preserve">Пензенской области                                                       </w:t>
      </w:r>
      <w:proofErr w:type="spellStart"/>
      <w:r w:rsidRPr="008F5E57">
        <w:rPr>
          <w:color w:val="000000"/>
          <w:sz w:val="26"/>
          <w:szCs w:val="26"/>
        </w:rPr>
        <w:t>О.А.Адышкина</w:t>
      </w:r>
      <w:proofErr w:type="spellEnd"/>
    </w:p>
    <w:p w:rsidR="004C0FEB" w:rsidRPr="004C0FEB" w:rsidRDefault="004C0FEB" w:rsidP="009D2894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b/>
          <w:bCs/>
          <w:color w:val="000000"/>
        </w:rPr>
        <w:lastRenderedPageBreak/>
        <w:t> 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jc w:val="right"/>
        <w:rPr>
          <w:bCs/>
          <w:color w:val="000000"/>
        </w:rPr>
      </w:pPr>
      <w:r w:rsidRPr="004C0FEB">
        <w:rPr>
          <w:bCs/>
          <w:color w:val="000000"/>
        </w:rPr>
        <w:t xml:space="preserve">Приложение 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jc w:val="right"/>
        <w:rPr>
          <w:bCs/>
          <w:color w:val="000000"/>
        </w:rPr>
      </w:pPr>
      <w:r w:rsidRPr="004C0FEB">
        <w:rPr>
          <w:bCs/>
          <w:color w:val="000000"/>
        </w:rPr>
        <w:t>УТВЕРЖДЕНЫ</w:t>
      </w:r>
    </w:p>
    <w:p w:rsidR="004C0FEB" w:rsidRDefault="004C0FEB" w:rsidP="004C0FEB">
      <w:pPr>
        <w:pStyle w:val="a3"/>
        <w:shd w:val="clear" w:color="auto" w:fill="FFFFFF"/>
        <w:spacing w:line="280" w:lineRule="atLeast"/>
        <w:jc w:val="right"/>
        <w:rPr>
          <w:bCs/>
          <w:color w:val="000000"/>
        </w:rPr>
      </w:pPr>
      <w:r w:rsidRPr="004C0FEB">
        <w:rPr>
          <w:bCs/>
          <w:color w:val="000000"/>
        </w:rPr>
        <w:t xml:space="preserve"> </w:t>
      </w:r>
      <w:proofErr w:type="gramStart"/>
      <w:r w:rsidRPr="004C0FEB">
        <w:rPr>
          <w:bCs/>
          <w:color w:val="000000"/>
        </w:rPr>
        <w:t>постановлением</w:t>
      </w:r>
      <w:proofErr w:type="gramEnd"/>
      <w:r w:rsidRPr="004C0FEB">
        <w:rPr>
          <w:bCs/>
          <w:color w:val="000000"/>
        </w:rPr>
        <w:t xml:space="preserve"> администрации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Pr="004C0FEB">
        <w:rPr>
          <w:bCs/>
          <w:color w:val="000000"/>
        </w:rPr>
        <w:t xml:space="preserve"> сельсовета</w:t>
      </w:r>
    </w:p>
    <w:p w:rsidR="004C0FEB" w:rsidRDefault="004C0FEB" w:rsidP="004C0FEB">
      <w:pPr>
        <w:pStyle w:val="a3"/>
        <w:shd w:val="clear" w:color="auto" w:fill="FFFFFF"/>
        <w:spacing w:line="280" w:lineRule="atLeast"/>
        <w:jc w:val="right"/>
        <w:rPr>
          <w:bCs/>
          <w:color w:val="000000"/>
        </w:rPr>
      </w:pPr>
      <w:proofErr w:type="spellStart"/>
      <w:r w:rsidRPr="004C0FEB">
        <w:rPr>
          <w:bCs/>
          <w:color w:val="000000"/>
        </w:rPr>
        <w:t>Мокшанского</w:t>
      </w:r>
      <w:proofErr w:type="spellEnd"/>
      <w:r w:rsidRPr="004C0FEB">
        <w:rPr>
          <w:bCs/>
          <w:color w:val="000000"/>
        </w:rPr>
        <w:t xml:space="preserve"> района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jc w:val="right"/>
        <w:rPr>
          <w:bCs/>
          <w:color w:val="000000"/>
        </w:rPr>
      </w:pPr>
      <w:r w:rsidRPr="004C0FEB">
        <w:rPr>
          <w:bCs/>
          <w:color w:val="000000"/>
        </w:rPr>
        <w:t xml:space="preserve">Пензенской области 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jc w:val="right"/>
      </w:pPr>
      <w:r w:rsidRPr="004C0FEB">
        <w:rPr>
          <w:bCs/>
          <w:color w:val="000000"/>
        </w:rPr>
        <w:t>от _________ № _______</w:t>
      </w:r>
    </w:p>
    <w:p w:rsidR="004C0FEB" w:rsidRPr="0083290B" w:rsidRDefault="0083290B" w:rsidP="008329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90B">
        <w:rPr>
          <w:rFonts w:ascii="Times New Roman" w:hAnsi="Times New Roman" w:cs="Times New Roman"/>
          <w:b/>
          <w:sz w:val="24"/>
          <w:szCs w:val="24"/>
        </w:rPr>
        <w:t xml:space="preserve">Требования к договорам, заключенным в связи с предоставлением бюджетных инвестиций юридическим лицам, не являющимся муниципальными учреждениями и (или) муниципальными унитарными предприятиями за счет средств бюджета </w:t>
      </w:r>
      <w:proofErr w:type="spellStart"/>
      <w:r w:rsidR="009D2894" w:rsidRPr="009D2894">
        <w:rPr>
          <w:rFonts w:ascii="Times New Roman" w:hAnsi="Times New Roman" w:cs="Times New Roman"/>
          <w:b/>
          <w:bCs/>
          <w:color w:val="000000"/>
        </w:rPr>
        <w:t>Царевщинского</w:t>
      </w:r>
      <w:proofErr w:type="spellEnd"/>
      <w:r w:rsidRPr="009D28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90B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83290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3290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4C0FEB" w:rsidRPr="004C0FEB" w:rsidRDefault="004C0FEB" w:rsidP="004C0FEB">
      <w:pPr>
        <w:pStyle w:val="a3"/>
        <w:shd w:val="clear" w:color="auto" w:fill="FFFFFF"/>
        <w:spacing w:line="280" w:lineRule="atLeast"/>
        <w:jc w:val="center"/>
      </w:pPr>
      <w:r w:rsidRPr="004C0FEB">
        <w:rPr>
          <w:b/>
          <w:bCs/>
          <w:color w:val="000000"/>
        </w:rPr>
        <w:t> 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1. Настоящий документ устанавливает требования к договорам, заключенным в связи с предоставлением бюджетных инвестиций юридическим лицам, не являющимся муниципальными учреждениями и муниципальными унитарными предприятиями (далее - юридическое лицо, получающее бюджетные инвестиции), за счет средств бюджета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="0083290B">
        <w:rPr>
          <w:color w:val="000000"/>
        </w:rPr>
        <w:t xml:space="preserve"> сельсовета </w:t>
      </w:r>
      <w:proofErr w:type="spellStart"/>
      <w:r w:rsidR="0083290B">
        <w:rPr>
          <w:color w:val="000000"/>
        </w:rPr>
        <w:t>Мокшанского</w:t>
      </w:r>
      <w:proofErr w:type="spellEnd"/>
      <w:r w:rsidR="0083290B">
        <w:rPr>
          <w:color w:val="000000"/>
        </w:rPr>
        <w:t xml:space="preserve"> района Пензенской </w:t>
      </w:r>
      <w:proofErr w:type="gramStart"/>
      <w:r w:rsidR="0083290B">
        <w:rPr>
          <w:color w:val="000000"/>
        </w:rPr>
        <w:t>области</w:t>
      </w:r>
      <w:r w:rsidRPr="004C0FEB">
        <w:rPr>
          <w:color w:val="000000"/>
        </w:rPr>
        <w:t>  (</w:t>
      </w:r>
      <w:proofErr w:type="gramEnd"/>
      <w:r w:rsidRPr="004C0FEB">
        <w:rPr>
          <w:color w:val="000000"/>
        </w:rPr>
        <w:t>далее - договор о предоставлении бюджетных инвестиций).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2. Договор о предоставлении бюджетных инвестиций заключается между администрацией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="0083290B">
        <w:rPr>
          <w:color w:val="000000"/>
        </w:rPr>
        <w:t xml:space="preserve"> сельсовета </w:t>
      </w:r>
      <w:proofErr w:type="spellStart"/>
      <w:r w:rsidR="0083290B">
        <w:rPr>
          <w:color w:val="000000"/>
        </w:rPr>
        <w:t>Мокшанского</w:t>
      </w:r>
      <w:proofErr w:type="spellEnd"/>
      <w:r w:rsidR="0083290B">
        <w:rPr>
          <w:color w:val="000000"/>
        </w:rPr>
        <w:t xml:space="preserve"> района Пензенской области</w:t>
      </w:r>
      <w:r w:rsidR="0083290B" w:rsidRPr="004C0FEB">
        <w:rPr>
          <w:color w:val="000000"/>
        </w:rPr>
        <w:t xml:space="preserve">  </w:t>
      </w:r>
      <w:r w:rsidRPr="004C0FEB">
        <w:rPr>
          <w:color w:val="000000"/>
        </w:rPr>
        <w:t xml:space="preserve">(далее - уполномоченный орган), предоставляющими бюджетные инвестиции, и юридическим лицом, получающим бюджетные инвестиции, в пределах бюджетных ассигнований, предусмотренных в бюджете муниципального образования на соответствующий финансовый год и плановый период, и лимитов бюджетных обязательств, доведенных в установленном порядке для предоставления бюджетных инвестиций уполномоченному органу как главному распорядителю средств бюджета 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="0083290B">
        <w:rPr>
          <w:color w:val="000000"/>
        </w:rPr>
        <w:t xml:space="preserve"> сельсовета </w:t>
      </w:r>
      <w:proofErr w:type="spellStart"/>
      <w:r w:rsidR="0083290B">
        <w:rPr>
          <w:color w:val="000000"/>
        </w:rPr>
        <w:t>Мокшанского</w:t>
      </w:r>
      <w:proofErr w:type="spellEnd"/>
      <w:r w:rsidR="0083290B">
        <w:rPr>
          <w:color w:val="000000"/>
        </w:rPr>
        <w:t xml:space="preserve"> района Пензенской области</w:t>
      </w:r>
      <w:r w:rsidR="0083290B" w:rsidRPr="004C0FEB">
        <w:rPr>
          <w:color w:val="000000"/>
        </w:rPr>
        <w:t> </w:t>
      </w:r>
      <w:r w:rsidRPr="004C0FEB">
        <w:rPr>
          <w:color w:val="000000"/>
        </w:rPr>
        <w:t>.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3. Договором о предоставлении бюджетных инвестиций предусматриваются: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а) целевое назначение бюджетных инвестиций с указанием наименования муниципальной программы, в случае, если бюджетные инвестиции предоставляются в целях достижения результатов муниципальной программы, и объем предоставляемых бюджетных инвестиций (с распределением по годам);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б) значения результатов предоставления бюджетных инвестиций, которые должны быть конкретными, измеримыми и соответствовать результатам муниципальной программы (в случае, если бюджетные инвестиции предоставляются в целях достижения результатов муниципальной программы), с указанием показателей, необходимых для их достижения и значения иных показателей (при необходимости), достижение которых </w:t>
      </w:r>
      <w:r w:rsidRPr="004C0FEB">
        <w:rPr>
          <w:color w:val="000000"/>
        </w:rPr>
        <w:lastRenderedPageBreak/>
        <w:t>должно быть обеспечено юридическим лицом, получающим бюджетные инвестиции (далее - результаты предоставления бюджетных инвестиций (иные показатели);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в) положения, устанавливающие права и обязанности сторон Договора о предоставлении бюджетных инвестиций и порядок взаимодействия сторон при его реализации;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proofErr w:type="gramStart"/>
      <w:r w:rsidRPr="004C0FEB">
        <w:rPr>
          <w:color w:val="000000"/>
        </w:rPr>
        <w:t>г</w:t>
      </w:r>
      <w:proofErr w:type="gramEnd"/>
      <w:r w:rsidRPr="004C0FEB">
        <w:rPr>
          <w:color w:val="000000"/>
        </w:rPr>
        <w:t>) сроки (порядок определения сроков) принятия в установленном законодательством Российской Федерации порядке решения об увеличении уставного капитала юридического лица, являющегося акционерным обществом, путем размещения дополнительных акций на сумму предоставляемых бюджетных инвестиций;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д) порядок, объемы и сроки (порядок определения сроков) оплаты акций (долей) в уставном (складочном) капитале юридического лица, получающего бюджетные инвестиции;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е) положение о запрете на приобретение юридическим лицом, получающим бюджетные инвестиции,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бюджетных инвестиций и определенных решениями администрации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="0083290B">
        <w:rPr>
          <w:color w:val="000000"/>
        </w:rPr>
        <w:t xml:space="preserve"> сельсовета </w:t>
      </w:r>
      <w:proofErr w:type="spellStart"/>
      <w:r w:rsidR="0083290B">
        <w:rPr>
          <w:color w:val="000000"/>
        </w:rPr>
        <w:t>Мокшанского</w:t>
      </w:r>
      <w:proofErr w:type="spellEnd"/>
      <w:r w:rsidR="0083290B">
        <w:rPr>
          <w:color w:val="000000"/>
        </w:rPr>
        <w:t xml:space="preserve"> района Пензенской области</w:t>
      </w:r>
      <w:r w:rsidRPr="004C0FEB">
        <w:rPr>
          <w:color w:val="000000"/>
        </w:rPr>
        <w:t>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bookmarkStart w:id="2" w:name="P163"/>
      <w:bookmarkEnd w:id="2"/>
      <w:r w:rsidRPr="004C0FEB">
        <w:rPr>
          <w:color w:val="000000"/>
        </w:rPr>
        <w:t>ж) порядок и сроки представления юридическим лицом, получающим бюджетные инвестиции, установленной соответствующим главным распорядителем отчетности о расходах, источником финансового обеспечения которых являются бюджетные инвестиции, а также о достижении значений результатов предоставления бюджетных инвестиций (иных показателей);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bookmarkStart w:id="3" w:name="P164"/>
      <w:bookmarkEnd w:id="3"/>
      <w:r w:rsidRPr="004C0FEB">
        <w:rPr>
          <w:color w:val="000000"/>
        </w:rPr>
        <w:t>з) право соответствующего главного распорядителя на проведение проверок соблюдения юридическим лицом, получающим бюджетные инвестиции, целей, условий и порядка предоставления бюджетных инвестиций;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и) ответственность юридического лица, получающего бюджетные инвестиции, за несоблюдение условий предоставления бюджетных инвестиций;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к) порядок возврата юридическим лицом, получающим бюджетные инвестиции, полученных средств, в случае установления факта несоблюдения им целей, условий и порядка предоставления бюджетных инвестиций.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4. Договором о предоставлении бюджетных инвестиций на осуществление капитальных вложений в объекты капитального строительства, находящиеся в собственности юридического лица, получающего бюджетные инвестиции (далее - объекты капитального строительства), и (или) на приобретение юридическим лицом, получающим бюджетные инвестиции, объектов недвижимого имущества (далее - объекты недвижимого имущества), дополнительно к положениям, указанным в пункте 3 настоящих требований, предусматриваются: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а) наименование каждого объекта капитального строительства и (или) объекта недвижимого имущества, информация о его мощности, сроке строительства (реконструкции, в том числе с элементами реставрации, технического перевооружения) и </w:t>
      </w:r>
      <w:r w:rsidRPr="004C0FEB">
        <w:rPr>
          <w:color w:val="000000"/>
        </w:rPr>
        <w:lastRenderedPageBreak/>
        <w:t>(или) приобретения, сметной стоимости (предполагаемой (предельной) стоимости) и (или) стоимости приобретения, а также об общем объеме капитальных вложений за счет всех источников финансового обеспечения с выделением объема бюджетных инвестиций и иных источников финансового обеспечения (с распределением указанных объемов по годам);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 xml:space="preserve">б) обязательство юридического лица, получающего бюджетные инвестиции, осуществить капитальное вложение в строительство (реконструкцию, в том числе с элементами реставрации, технического перевооружения) объектов капитального строительства и (или) приобретение объектов недвижимого имущества инвестиций в объеме, предусмотренном в решении о подготовке и реализации инвестиций в форме капитальных вложений, осуществляемых за счет средств бюджета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="0083290B">
        <w:rPr>
          <w:color w:val="000000"/>
        </w:rPr>
        <w:t xml:space="preserve"> сельсовета </w:t>
      </w:r>
      <w:proofErr w:type="spellStart"/>
      <w:r w:rsidR="0083290B">
        <w:rPr>
          <w:color w:val="000000"/>
        </w:rPr>
        <w:t>Мокшанского</w:t>
      </w:r>
      <w:proofErr w:type="spellEnd"/>
      <w:r w:rsidR="0083290B">
        <w:rPr>
          <w:color w:val="000000"/>
        </w:rPr>
        <w:t xml:space="preserve"> района Пензенской области</w:t>
      </w:r>
      <w:r w:rsidRPr="004C0FEB">
        <w:rPr>
          <w:color w:val="000000"/>
        </w:rPr>
        <w:t>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в) обязанность юридического лица, получающего бюджетные инвестиции, обеспечить разработку проектной документации в отношении объектов капитального строительства и проведение инженерных изысканий, выполняемых для подготовки такой проектной документации, приобретение земельных участков под строительство (в случае необходимости), проведение государственной экспертизы проектной документации и результатов инженерных изысканий, проведение проверки достоверности определения сметной стоимости объектов капитального строительства в соответствии с требованиями законодательства Российской Федерации;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br/>
      </w:r>
      <w:r w:rsidRPr="004C0FEB">
        <w:rPr>
          <w:color w:val="000000"/>
        </w:rPr>
        <w:t>г) условие о соблюдении юридическим лицом, получающим бюджетные инвестиции, при определении поставщиков (подрядчиков, исполнителей) и исполнении гражданско-правовых договоров, которые полностью либо частично оплачиваются за счет полученных средств,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proofErr w:type="gramStart"/>
      <w:r w:rsidRPr="004C0FEB">
        <w:rPr>
          <w:color w:val="000000"/>
        </w:rPr>
        <w:t>д</w:t>
      </w:r>
      <w:proofErr w:type="gramEnd"/>
      <w:r w:rsidRPr="004C0FEB">
        <w:rPr>
          <w:color w:val="000000"/>
        </w:rPr>
        <w:t xml:space="preserve">) обязательство юридического лица, получающего бюджетные инвестиции, обеспечить осуществление эксплуатационных расходов, необходимых для содержания объектов капитального строительства и (или) объектов недвижимого имущества после ввода их в эксплуатацию и (или) приобретения, без использования на эти цели средств, предоставляемых из бюджета </w:t>
      </w:r>
      <w:proofErr w:type="spellStart"/>
      <w:r w:rsidR="009D2894">
        <w:rPr>
          <w:bCs/>
          <w:color w:val="000000"/>
        </w:rPr>
        <w:t>Царевщинского</w:t>
      </w:r>
      <w:proofErr w:type="spellEnd"/>
      <w:r w:rsidR="0083290B">
        <w:rPr>
          <w:color w:val="000000"/>
        </w:rPr>
        <w:t xml:space="preserve"> сельсовета </w:t>
      </w:r>
      <w:proofErr w:type="spellStart"/>
      <w:r w:rsidR="0083290B">
        <w:rPr>
          <w:color w:val="000000"/>
        </w:rPr>
        <w:t>Мокшанского</w:t>
      </w:r>
      <w:proofErr w:type="spellEnd"/>
      <w:r w:rsidR="0083290B">
        <w:rPr>
          <w:color w:val="000000"/>
        </w:rPr>
        <w:t xml:space="preserve"> района Пензенской области</w:t>
      </w:r>
      <w:r w:rsidRPr="004C0FEB">
        <w:rPr>
          <w:color w:val="000000"/>
        </w:rPr>
        <w:t>, в том числе в соответствии с иными договорами о предоставлении бюджетных инвестиций.</w:t>
      </w:r>
    </w:p>
    <w:p w:rsidR="004C0FEB" w:rsidRPr="004C0FEB" w:rsidRDefault="004C0FEB" w:rsidP="0083290B">
      <w:pPr>
        <w:pStyle w:val="a3"/>
        <w:shd w:val="clear" w:color="auto" w:fill="FFFFFF"/>
        <w:spacing w:line="280" w:lineRule="atLeast"/>
        <w:ind w:firstLine="567"/>
        <w:jc w:val="both"/>
      </w:pPr>
      <w:r w:rsidRPr="004C0FEB">
        <w:rPr>
          <w:color w:val="000000"/>
        </w:rPr>
        <w:t> </w:t>
      </w:r>
    </w:p>
    <w:p w:rsidR="00846749" w:rsidRPr="004C0FEB" w:rsidRDefault="00846749" w:rsidP="0083290B">
      <w:pPr>
        <w:ind w:firstLine="567"/>
        <w:jc w:val="both"/>
        <w:rPr>
          <w:rFonts w:ascii="Times New Roman" w:hAnsi="Times New Roman" w:cs="Times New Roman"/>
        </w:rPr>
      </w:pPr>
    </w:p>
    <w:sectPr w:rsidR="00846749" w:rsidRPr="004C0FEB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FEB"/>
    <w:rsid w:val="004C0FEB"/>
    <w:rsid w:val="00647BBA"/>
    <w:rsid w:val="0083290B"/>
    <w:rsid w:val="00846749"/>
    <w:rsid w:val="00987C9C"/>
    <w:rsid w:val="009D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184B5-B726-4E9C-A330-E472CD0A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C0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0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F13BA38E-B0CB-425D-A39B-215F41F7ED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2026-07-28T11:15:00Z</dcterms:created>
  <dcterms:modified xsi:type="dcterms:W3CDTF">2026-07-28T11:15:00Z</dcterms:modified>
</cp:coreProperties>
</file>