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0DA88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проект</w:t>
      </w:r>
    </w:p>
    <w:p w14:paraId="56ABD7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r>
        <w:rPr>
          <w:rFonts w:ascii="Times New Roman" w:hAnsi="Times New Roman" w:cs="Times New Roman"/>
          <w:sz w:val="28"/>
          <w:szCs w:val="28"/>
          <w:lang w:val="ru-RU"/>
        </w:rPr>
        <w:t>ЦАРЕВЩИНСКОГО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</w:t>
      </w:r>
    </w:p>
    <w:p w14:paraId="4F967FF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ТРЕТЬЕГО</w:t>
      </w:r>
      <w:r>
        <w:rPr>
          <w:rFonts w:ascii="Times New Roman" w:hAnsi="Times New Roman" w:cs="Times New Roman"/>
          <w:sz w:val="28"/>
          <w:szCs w:val="28"/>
        </w:rPr>
        <w:t xml:space="preserve"> СОЗЫВА</w:t>
      </w:r>
    </w:p>
    <w:p w14:paraId="0E40E2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14:paraId="0ACD0E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от_____________№ __________</w:t>
      </w:r>
    </w:p>
    <w:p w14:paraId="23D773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  <w:lang w:val="ru-RU"/>
        </w:rPr>
        <w:t>Царевщино</w:t>
      </w:r>
    </w:p>
    <w:p w14:paraId="7642550C">
      <w:pPr>
        <w:pStyle w:val="6"/>
        <w:widowControl/>
        <w:tabs>
          <w:tab w:val="left" w:pos="3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 внесении изменений в Положение о порядке организации и проведения общественных обсуждений, публичных слушаний в сфере градостроительной деятельности, утвержденное решением Комитета местного самоуправления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Царевщинрского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сельсовета Мокшанского района Пензенской области от 16.04.2019 №  365-153/2</w:t>
      </w:r>
    </w:p>
    <w:p w14:paraId="693FB853">
      <w:pPr>
        <w:pStyle w:val="4"/>
        <w:ind w:firstLine="567"/>
        <w:jc w:val="both"/>
      </w:pPr>
      <w:r>
        <w:t>В соответствии со статьей 28 Федерального закона от 06.10.2003 №131-ФЗ «Об общих принципах организации местного самоуправления в Российской Федерации» (с последующими изменениями), статьей 5</w:t>
      </w:r>
      <w:r>
        <w:rPr>
          <w:vertAlign w:val="superscript"/>
        </w:rPr>
        <w:t>1</w:t>
      </w:r>
      <w:r>
        <w:t xml:space="preserve"> Градостроительного кодекса Российской Федерации, руководствуясь </w:t>
      </w:r>
      <w:r>
        <w:fldChar w:fldCharType="begin"/>
      </w:r>
      <w:r>
        <w:instrText xml:space="preserve"> HYPERLINK "https://pravo-search.minjust.ru/bigs/showDocument.html?id=13A530AF-AC6F-46AA-BB69-D438C2B34730" \t "_blank" </w:instrText>
      </w:r>
      <w:r>
        <w:fldChar w:fldCharType="separate"/>
      </w:r>
      <w:r>
        <w:rPr>
          <w:rStyle w:val="5"/>
          <w:color w:val="0000FF"/>
          <w:u w:val="single"/>
        </w:rPr>
        <w:t>Уставом</w:t>
      </w:r>
      <w:r>
        <w:rPr>
          <w:rStyle w:val="5"/>
          <w:rFonts w:hint="default"/>
          <w:color w:val="0000FF"/>
          <w:u w:val="single"/>
          <w:lang w:val="ru-RU"/>
        </w:rPr>
        <w:t xml:space="preserve"> Царевщинского </w:t>
      </w:r>
      <w:r>
        <w:rPr>
          <w:rStyle w:val="5"/>
          <w:color w:val="0000FF"/>
          <w:u w:val="single"/>
        </w:rPr>
        <w:t>сельсовета Мокшанского района Пензенской области</w:t>
      </w:r>
      <w:r>
        <w:rPr>
          <w:rStyle w:val="5"/>
          <w:color w:val="0000FF"/>
          <w:u w:val="single"/>
        </w:rPr>
        <w:fldChar w:fldCharType="end"/>
      </w:r>
      <w:r>
        <w:t>,</w:t>
      </w:r>
    </w:p>
    <w:p w14:paraId="7A8B17B4">
      <w:pPr>
        <w:pStyle w:val="4"/>
        <w:ind w:firstLine="567"/>
        <w:jc w:val="both"/>
      </w:pPr>
      <w:r>
        <w:t xml:space="preserve">Комитет местного самоуправления </w:t>
      </w:r>
      <w:r>
        <w:rPr>
          <w:lang w:val="ru-RU"/>
        </w:rPr>
        <w:t>Царевщинского</w:t>
      </w:r>
      <w:r>
        <w:t xml:space="preserve"> сельсовета Мокшанского района Пензенской области решил:</w:t>
      </w:r>
    </w:p>
    <w:p w14:paraId="3F27428D">
      <w:pPr>
        <w:pStyle w:val="6"/>
        <w:widowControl/>
        <w:tabs>
          <w:tab w:val="left" w:pos="360"/>
        </w:tabs>
        <w:ind w:left="0" w:leftChars="0" w:firstLine="439" w:firstLineChars="183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1. Внести в Положение о порядке организации и проведения общественных обсуждений, публичных слушаний в сфере градостроительной деятельности, утвержденное решением Комитета местного самоуправления от 16.04.2019 №  365-153/2 изменения изложив его в новой редакции согласно приложения.</w:t>
      </w:r>
    </w:p>
    <w:p w14:paraId="6408B3A7">
      <w:pPr>
        <w:pStyle w:val="6"/>
        <w:widowControl/>
        <w:tabs>
          <w:tab w:val="left" w:pos="360"/>
        </w:tabs>
        <w:ind w:left="0" w:leftChars="0" w:firstLine="439" w:firstLineChars="183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2. Признать утратившим силу решение Комитета местного самоуправления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Царевщинского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 xml:space="preserve"> сельсовета Мокшанского района Пензенской области от 16.04.2019 №  365-153/2 «Об утверждении Положения о порядке организации и проведения общественных обсуждений, публичных слушаний в сфере градостроительной деятельности». </w:t>
      </w:r>
    </w:p>
    <w:p w14:paraId="11FE0295">
      <w:pPr>
        <w:pStyle w:val="4"/>
        <w:ind w:firstLine="567"/>
        <w:jc w:val="both"/>
      </w:pPr>
      <w:r>
        <w:rPr>
          <w:rFonts w:hint="default"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</w:t>
      </w:r>
      <w:r>
        <w:t>я его официального опубликования.</w:t>
      </w:r>
    </w:p>
    <w:p w14:paraId="57B184B9">
      <w:pPr>
        <w:pStyle w:val="4"/>
        <w:ind w:firstLine="567"/>
        <w:jc w:val="both"/>
      </w:pPr>
      <w:r>
        <w:t xml:space="preserve">4. Опубликовать настоящее решение в информационном бюллетене «Вести </w:t>
      </w:r>
      <w:r>
        <w:rPr>
          <w:lang w:val="ru-RU"/>
        </w:rPr>
        <w:t>Царевщинского</w:t>
      </w:r>
      <w:r>
        <w:rPr>
          <w:rFonts w:hint="default"/>
          <w:lang w:val="ru-RU"/>
        </w:rPr>
        <w:t xml:space="preserve"> </w:t>
      </w:r>
      <w:r>
        <w:t>сельсовета».</w:t>
      </w:r>
    </w:p>
    <w:p w14:paraId="10D0A129">
      <w:pPr>
        <w:pStyle w:val="4"/>
        <w:ind w:firstLine="567"/>
        <w:jc w:val="both"/>
        <w:rPr>
          <w:rFonts w:hint="default"/>
          <w:lang w:val="ru-RU"/>
        </w:rPr>
      </w:pPr>
      <w:r>
        <w:t>5. Контроль за исполнением настоящего решения возложить на</w:t>
      </w:r>
      <w:r>
        <w:rPr>
          <w:rFonts w:hint="default"/>
          <w:lang w:val="ru-RU"/>
        </w:rPr>
        <w:t xml:space="preserve"> главу Царевщинского сельсовета Мокшанского района Пензенской области.</w:t>
      </w:r>
    </w:p>
    <w:p w14:paraId="097465A6">
      <w:pPr>
        <w:pStyle w:val="4"/>
        <w:spacing w:line="240" w:lineRule="auto"/>
        <w:ind w:firstLine="567"/>
        <w:jc w:val="both"/>
        <w:rPr>
          <w:rFonts w:hint="default"/>
          <w:lang w:val="en-US" w:eastAsia="ru-RU"/>
        </w:rPr>
      </w:pPr>
      <w:r>
        <w:rPr>
          <w:rFonts w:hint="default"/>
          <w:lang w:val="ru-RU" w:eastAsia="ru-RU"/>
        </w:rPr>
        <w:t>Глава</w:t>
      </w:r>
      <w:r>
        <w:rPr>
          <w:rFonts w:hint="default"/>
          <w:lang w:val="en-US" w:eastAsia="ru-RU"/>
        </w:rPr>
        <w:t xml:space="preserve"> Царевщинского сельсовета</w:t>
      </w:r>
    </w:p>
    <w:p w14:paraId="3F63444C">
      <w:pPr>
        <w:pStyle w:val="4"/>
        <w:spacing w:line="240" w:lineRule="auto"/>
        <w:ind w:firstLine="567"/>
        <w:jc w:val="both"/>
        <w:rPr>
          <w:rFonts w:hint="default"/>
          <w:lang w:val="en-US" w:eastAsia="ru-RU"/>
        </w:rPr>
      </w:pPr>
      <w:r>
        <w:rPr>
          <w:rFonts w:hint="default"/>
          <w:lang w:val="en-US" w:eastAsia="ru-RU"/>
        </w:rPr>
        <w:t>Мокшанского района Пензенской области                                         А.А.Богаткин</w:t>
      </w:r>
    </w:p>
    <w:p w14:paraId="4D4F4936">
      <w:pPr>
        <w:pStyle w:val="4"/>
        <w:ind w:firstLine="567"/>
        <w:jc w:val="both"/>
        <w:rPr>
          <w:rFonts w:hint="default"/>
          <w:lang w:val="ru-RU" w:eastAsia="ru-RU"/>
        </w:rPr>
      </w:pPr>
    </w:p>
    <w:p w14:paraId="76196A72">
      <w:pPr>
        <w:pStyle w:val="4"/>
        <w:ind w:firstLine="567"/>
        <w:jc w:val="both"/>
        <w:rPr>
          <w:rFonts w:hint="default"/>
          <w:lang w:val="ru-RU" w:eastAsia="ru-RU"/>
        </w:rPr>
      </w:pPr>
    </w:p>
    <w:p w14:paraId="772FBB31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УТВЕРЖДЕНО</w:t>
      </w:r>
    </w:p>
    <w:p w14:paraId="1D3C084D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решением Комитета</w:t>
      </w:r>
    </w:p>
    <w:p w14:paraId="1076AAE1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местного самоуправления</w:t>
      </w:r>
    </w:p>
    <w:p w14:paraId="0CA89803">
      <w:pPr>
        <w:wordWrap w:val="0"/>
        <w:spacing w:before="100" w:beforeAutospacing="1" w:after="100" w:afterAutospacing="1" w:line="240" w:lineRule="auto"/>
        <w:jc w:val="right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Царевщинского сельсовета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 xml:space="preserve"> </w:t>
      </w:r>
    </w:p>
    <w:p w14:paraId="60933DB2">
      <w:pPr>
        <w:wordWrap w:val="0"/>
        <w:spacing w:before="100" w:beforeAutospacing="1" w:after="100" w:afterAutospacing="1" w:line="240" w:lineRule="auto"/>
        <w:jc w:val="right"/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Мокшанского района Пензенской области</w:t>
      </w:r>
    </w:p>
    <w:p w14:paraId="58D39264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от ________№ _____</w:t>
      </w:r>
    </w:p>
    <w:p w14:paraId="51943694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275625F5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bookmarkStart w:id="0" w:name="P32"/>
      <w:bookmarkEnd w:id="0"/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Положение о порядке организации и проведения общественных обсуждений, публичных слушаний в сфере градостроительной деятельности</w:t>
      </w:r>
    </w:p>
    <w:p w14:paraId="72D997C0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I. Общие положения</w:t>
      </w:r>
      <w:bookmarkStart w:id="18" w:name="_GoBack"/>
      <w:bookmarkEnd w:id="18"/>
    </w:p>
    <w:p w14:paraId="11FBE46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1.1. Настоящее Положение разработано в соответствии с Градостроительным кодексом Российской Федерации (далее – ГрК РФ), Федеральным законом от 06.10.2003 № 131-ФЗ «Об общих принципах организации местного самоуправления в Российской Федерации», </w:t>
      </w:r>
      <w:r>
        <w:fldChar w:fldCharType="begin"/>
      </w:r>
      <w:r>
        <w:instrText xml:space="preserve"> HYPERLINK "https://pravo-search.minjust.ru/bigs/showDocument.html?id=98D8719B-003A-49E4-9CA2-3596F38C380F" \t "_blank"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Уставом _Царевщинского</w:t>
      </w:r>
      <w:r>
        <w:rPr>
          <w:rFonts w:hint="default" w:ascii="Times New Roman" w:hAnsi="Times New Roman" w:eastAsia="Times New Roman" w:cs="Times New Roman"/>
          <w:color w:val="0000FF"/>
          <w:sz w:val="24"/>
          <w:szCs w:val="24"/>
          <w:u w:val="single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сельсовета Мокшанского района Пензенской области</w:t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и регулирует порядок организации и проведения общественных обсуждений, публичных слушаний по вопросам градостроительной деятельности на территории Царевщинского сельсовета Мокшанского района Пензенской области (далее - поселение).</w:t>
      </w:r>
    </w:p>
    <w:p w14:paraId="17C4ED5A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1.2. На общественные обсуждения, публичные слушания выносятся проект правил благоустройства поселения, а также проекты по внесению в них изменений (далее – правила благоустройства),  проекты планировки территории поселения, а также проекты по внесению в них изменений, проекты межевания территории поселения, а также проекты по внесению в них изменений.</w:t>
      </w:r>
    </w:p>
    <w:p w14:paraId="3C24D696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1.3. Общественные обсуждения, публичные слушания в сфере градостроительной деятельности (далее - общественные обсуждения, публичные слушания) проводятся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строительства.</w:t>
      </w:r>
    </w:p>
    <w:p w14:paraId="25A5E152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1.4. Инициаторами общественных обсуждений, публичных слушаний являются:</w:t>
      </w:r>
    </w:p>
    <w:p w14:paraId="789ECD2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Комитет местного самоуправления Царевщинского сельсовета Мокшанского района Пензенской области (далее – представительный орган);</w:t>
      </w:r>
    </w:p>
    <w:p w14:paraId="5A022E9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глава поселения;</w:t>
      </w:r>
    </w:p>
    <w:p w14:paraId="65E55AF9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глава администрации поселения;</w:t>
      </w:r>
    </w:p>
    <w:p w14:paraId="19E8A75E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население поселения.</w:t>
      </w:r>
    </w:p>
    <w:p w14:paraId="1E0187D3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1.5. Организатором общественных обсуждений, публичных слушаний является администрация поселения.</w:t>
      </w:r>
    </w:p>
    <w:p w14:paraId="38CFA741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1.6. Для принятия решения о назначении общественных обсуждений, публичных слушаний по инициативе населения, в представительный орган должно быть представлено заявление инициативной группы жителей, численностью не менее 3 человек, оформленное по форме согласно приложению № 1 к настоящему Положению.</w:t>
      </w:r>
    </w:p>
    <w:p w14:paraId="7F01E603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Представительный орган принимает решение о назначении общественных обсуждений, публичных слушаний не позднее чем через 30 дней со дня поступления заявления инициативной группы жителей.</w:t>
      </w:r>
    </w:p>
    <w:p w14:paraId="564877C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1.7. Общественные обсуждения, публичные слушания, проводимые по инициативе населения или представительного органа, назначаются правовым актом представительного органа в форме решения.</w:t>
      </w:r>
    </w:p>
    <w:p w14:paraId="7F0AF526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Общественные обсуждения, публичные слушания, проводимые по инициативе главы поселения или главы администрации поселения, осуществляющего свои полномочия на основе контракта, назначаются правовым актом главы поселения в форме распоряжения.</w:t>
      </w:r>
    </w:p>
    <w:p w14:paraId="7F134B3C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1.8. Форму обсуждения – проведение общественных обсуждений или публичных слушаний - в каждом конкретном случае определяет инициатор.</w:t>
      </w:r>
    </w:p>
    <w:p w14:paraId="74F67F30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1.9. Правовой акт о проведении общественных обсуждений, публичных слушаний должен содержать:</w:t>
      </w:r>
    </w:p>
    <w:p w14:paraId="74924977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форму обсуждения (проведение публичных слушаний или общественных обсуждений) проектов, указанных в пункте 1.2 настоящего Положения;</w:t>
      </w:r>
    </w:p>
    <w:p w14:paraId="6EA7FF1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наименование проекта, по которому проводятся общественные обсуждения, публичные слушания;</w:t>
      </w:r>
    </w:p>
    <w:p w14:paraId="4455915A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сроки проведения общественных обсуждений, публичных слушаний;</w:t>
      </w:r>
    </w:p>
    <w:p w14:paraId="12C0151E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сведения об инициаторе общественных обсуждений, публичных слушаний;</w:t>
      </w:r>
    </w:p>
    <w:p w14:paraId="4F0F07E6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сведения об организаторе общественных обсуждений, публичных слушаний;</w:t>
      </w:r>
    </w:p>
    <w:p w14:paraId="1BCB780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дату, место, сроки проведения экспозиции (экспозиций) проекта, дни и часы, в которые возможно посещение экспозиции (экспозиций).</w:t>
      </w:r>
    </w:p>
    <w:p w14:paraId="3687E10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1.10. В общественных обсуждениях, публичных слушаниях принимают участие лица, являющиеся участниками общественных обсуждений, публичных слушаний в соответствии с частью 2 статьи 5</w:t>
      </w:r>
      <w:r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  <w:t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ГрК РФ.</w:t>
      </w:r>
    </w:p>
    <w:p w14:paraId="7A26F4F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1.11. Срок проведения общественных обсуждений, публичных слушаний не может быть менее одного месяца и более трех месяцев со дня оповещения жителей об их проведении до дня опубликования заключения о результатах общественных обсуждений, публичных слушаний.</w:t>
      </w:r>
    </w:p>
    <w:p w14:paraId="025D36F7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1.12. Результаты общественных обсуждений, публичных слушаний носят рекомендательный характер.</w:t>
      </w:r>
    </w:p>
    <w:p w14:paraId="60F2EABE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16F32D01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II. Порядок организации и проведения общественных обсуждений, публичных слушаний</w:t>
      </w:r>
    </w:p>
    <w:p w14:paraId="1F74CFD1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79CBE6AC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 Общественные обсуждения, публичные слушания проводятся в зданиях администрации, учреждений культуры, и иных специально предназначенных местах на территории населенного пункта Царевщинского сельсовета Мокшанского района Пензенской области.</w:t>
      </w:r>
    </w:p>
    <w:p w14:paraId="6C2B15F0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 Процедура проведения общественных обсуждений состоит из следующих этапов:</w:t>
      </w:r>
    </w:p>
    <w:p w14:paraId="0116F981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1) оповещение о начале общественных обсуждений;</w:t>
      </w:r>
    </w:p>
    <w:p w14:paraId="104897C7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2) размещение проекта, подлежащего рассмотрению на общественных обсуждениях, и информационных материалов к нему на официальной странице администрации Царевщинского сельсовета Мокшанского района Пензенской области в информационно-телекоммуникационной сети «Интернет» по (далее – официальный сайт) и открытие экспозиции (экспозиций) такого проекта;</w:t>
      </w:r>
    </w:p>
    <w:p w14:paraId="7087557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3) проведение экспозиции (экспозиций) проекта, подлежащего рассмотрению на общественных обсуждениях;</w:t>
      </w:r>
    </w:p>
    <w:p w14:paraId="6E05F60A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4) подготовка и оформление протокола общественных обсуждений;</w:t>
      </w:r>
    </w:p>
    <w:p w14:paraId="6992CFA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5) подготовка и опубликование заключения о результатах общественных обсуждений.</w:t>
      </w:r>
    </w:p>
    <w:p w14:paraId="3681A6C1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2.3. Процедура проведения публичных слушаний состоит из следующих этапов:</w:t>
      </w:r>
    </w:p>
    <w:p w14:paraId="440077E5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1) оповещение о начале публичных слушаний;</w:t>
      </w:r>
    </w:p>
    <w:p w14:paraId="5FB95E16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(экспозиций) такого проекта;</w:t>
      </w:r>
    </w:p>
    <w:p w14:paraId="4D331F69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3) проведение экспозиции (экспозиций) проекта, подлежащего рассмотрению на публичных слушаниях;</w:t>
      </w:r>
    </w:p>
    <w:p w14:paraId="5D5246D1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4) проведение собрания или собраний участников публичных слушаний;</w:t>
      </w:r>
    </w:p>
    <w:p w14:paraId="67B514DE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5) подготовка и оформление протокола публичных слушаний;</w:t>
      </w:r>
    </w:p>
    <w:p w14:paraId="2A2F839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6) подготовка и опубликование заключения о результатах публичных слушаний.</w:t>
      </w:r>
    </w:p>
    <w:p w14:paraId="0E6CA6B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2.4. Организатор общественных обсуждений, публичных слушаний опубликовывает оповещение о начале общественных обсуждений, публичных слушаний в информационном бюллетене «Вести Царевщинского сельсовета» и на официальном сайте не позднее, чем за семь дней до дня размещения проекта, подлежащего рассмотрению на общественных обсуждениях, публичных слушаниях, на официальном сайте по форме согласно приложению № 2 к настоящему Положению.</w:t>
      </w:r>
    </w:p>
    <w:p w14:paraId="630EB0BA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Оповещение о начале общественных обсуждений, публичных слушаний размещается также на информационных стендах, оборудованных около зданий администрации поселения, учреждений культуры, иными способами, обеспечивающими доступ участников общественных обсуждений, публичных слушаний к указанной информации не позднее чем за десять дней до дня проведения публичных слушаний.</w:t>
      </w:r>
    </w:p>
    <w:p w14:paraId="4D9C36B0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Информационные стенды должны быть свободными от иной информации, не связанной с организацией и проведением общественных обсуждений, публичных слушаний. Текст оповещения печатается удобным для чтения шрифтом (размер шрифта должен быть не менее 14 пунктов), без опечаток и исправлений, наиболее важная информация выделяется жирным шрифтом.</w:t>
      </w:r>
    </w:p>
    <w:p w14:paraId="0FAEC23A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2.5. В целях доведения до жителей информации о содержании проекта, подлежащего рассмотрению на общественных обсуждениях, публичных слушаниях, и информационных материалов к нему организатором проводятся экспозиция (экспозиции)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обсуждениях, публичных слушаниях. Консультирование посетителей экспозиции осуществляется представителем организатора общественных обсуждений, публичных слушаний.</w:t>
      </w:r>
      <w:bookmarkStart w:id="1" w:name="Par128"/>
      <w:bookmarkEnd w:id="1"/>
    </w:p>
    <w:p w14:paraId="7ABD2465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Консультирование осуществляется в рабочие дни один раз в неделю.</w:t>
      </w:r>
    </w:p>
    <w:p w14:paraId="09DBA9B7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Дни и время консультирования посетителей экспозиции определяет организатор общественных обсуждений, публичных слушаний, о чем указывается в оповещении о начале общественных обсуждений, публичных слушаний.</w:t>
      </w:r>
    </w:p>
    <w:p w14:paraId="3A619AF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Представителем организатора общественных обсуждений, публичных слушаний, обеспечиваются записи в книге (журнале) учета лиц, посетивших экспозицию (экспозиции) проекта, подлежащего рассмотрению на общественных обсуждениях, публичных слушаниях.</w:t>
      </w:r>
    </w:p>
    <w:p w14:paraId="39322868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2.6. В период размещения проекта и информационных материалов к нему и проведения экспозиции такого проекта участники общественных обсуждений, публичных слушаний, прошедшие в соответствии с частью 12 статьи 5</w:t>
      </w:r>
      <w:r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  <w:t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ГрК РФ идентификацию, имеют право вносить предложения и замечания, касающиеся такого проекта:</w:t>
      </w:r>
    </w:p>
    <w:p w14:paraId="7CD3FA0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1) посредством официального сайта (в случае проведения общественных обсуждений);</w:t>
      </w:r>
    </w:p>
    <w:p w14:paraId="1B82D5E0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14:paraId="5CF78478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3) в письменной форме или в форме электронного документа в адрес организатора общественных обсуждений или публичных слушаний;</w:t>
      </w:r>
    </w:p>
    <w:p w14:paraId="3955EF19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4) посредством записи в книге (журнале) учета лиц, посетивших экспозиции проекта, подлежащего рассмотрению на общественных обсуждениях, публичных слушаниях.</w:t>
      </w:r>
    </w:p>
    <w:p w14:paraId="4E62808C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Не требуется представление указанных в части 12 статьи 5</w:t>
      </w:r>
      <w:r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  <w:t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ГрК РФ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 части 12 статьи 5</w:t>
      </w:r>
      <w:r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  <w:t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ГрК РФ, может использоваться единая система идентификации и аутентификации.</w:t>
      </w:r>
    </w:p>
    <w:p w14:paraId="71F0CA96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2.7. Предложения и замечания, внесенные в соответствии с пунктом 2.6 настоящего Положения, подлежат регистрации, а также обязательному рассмотрению организатором общественных обсуждений, публичных слушаний, за исключением случая, предусмотренного частью 15 статьи 5</w:t>
      </w:r>
      <w:r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  <w:t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ГрК РФ.</w:t>
      </w:r>
    </w:p>
    <w:p w14:paraId="25B9ED6A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2.8. Организатором общественных обсуждений, публичных слушаний в течение 2 дней после дня окончания общественных обсуждений, публичных слушаний оформляется протокол общественных обсуждений, публичных слушаний по форме согласно приложению № 3 к настоящему Положению.</w:t>
      </w:r>
    </w:p>
    <w:p w14:paraId="5877A9F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2.9. К протоколу общественных обсуждений, публичных слушаний прилагается перечень принявших участие в рассмотрении проекта участников общественных обсуждений, публичных слушаний, включающий в себя сведения об участниках общественных обсуждений,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адрес, фамилия, имя, отчество (при наличии) представителя - для юридических лиц).</w:t>
      </w:r>
    </w:p>
    <w:p w14:paraId="1C24F811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2.10 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14:paraId="222070C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целях получения выписки из протокола общественных обсуждений, публичных слушаний участник общественных обсуждений или публичных слушаний, который внес предложения и замечания, подает организатору общественных обсуждений или публичных слушаний заявление (в произвольной форме) о предоставлении указанной выписки.</w:t>
      </w:r>
    </w:p>
    <w:p w14:paraId="39F253B6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Организатор общественных обсуждений, публичных слушаний выдает выписку из протокола общественных обсуждений, публичных слушаний в течение 3 рабочих дней после поступления указанного заявления.</w:t>
      </w:r>
    </w:p>
    <w:p w14:paraId="12A92462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2.11. На основании протокола общественных обсуждений, публичных слушаний организатор в течение 4 дней после дня окончания общественных обсуждений, публичных слушаний осуществляет подготовку заключения о результатах общественных обсуждений, публичных слушаний по форме согласно приложению № 4 к настоящему Положению.</w:t>
      </w:r>
    </w:p>
    <w:p w14:paraId="7E437751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2.12. Протокол общественных обсуждений, публичных слушаний и заключение о результатах общественных обсуждений, публичных слушаний подписываются председателем и секретарем, назначенными организатором публичных слушаний (в случае проведения публичных слушаний), и уполномоченным организатором лицом (в случае проведения общественных обсуждений) и в течение 5 дней после дня окончания общественных обсуждений, публичных слушаний вместе с приложением перечня принявших участие в рассмотрении проекта участников общественных обсуждений или публичных слушаний и поступивших предложений и замечаний участников общественных обсуждений или публичных слушаний направляются для рассмотрения в орган, назначивший общественные обсуждения, публичные слушания, и орган, уполномоченный на принятие муниципальных правовых актов, предусмотренных пунктом 1.2 настоящего Положения.</w:t>
      </w:r>
    </w:p>
    <w:p w14:paraId="01115815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2.13. В течение 7 дней после дня окончания общественных осуждений, публичных слушаний организатор обеспечивает опубликование заключения о результатах общественных обсуждений, публичных слушаний в информационном бюллетене «Вести Царевщинского сельсовета» и на официальном сайте.</w:t>
      </w:r>
    </w:p>
    <w:p w14:paraId="5FBA55F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190CBA38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III. Особенности порядка проведения собрания участников публичных слушаний</w:t>
      </w:r>
    </w:p>
    <w:p w14:paraId="286A020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162447C7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3.1. К участию в собрании допускаются лица, являющиеся в соответствии со статьей 5</w:t>
      </w:r>
      <w:r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  <w:t>1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ГрК РФ участниками публичных слушаний, а также могут присутствовать иные граждане, не являющиеся участниками публичных слушаний.</w:t>
      </w:r>
    </w:p>
    <w:p w14:paraId="1A70071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3.2. Перед началом собрания организатором публичных слушаний или уполномоченным им лицом обеспечивается регистрация лиц, участвующих в собрании, в перечне участников публичных слушаний, который ведется на бумажном носителе и должен содержать информацию, установленную пунктом 2.9 настоящего Положения.</w:t>
      </w:r>
    </w:p>
    <w:p w14:paraId="69E73C6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2" w:name="Par125"/>
      <w:bookmarkEnd w:id="2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3.3. Регистрация физических лиц осуществляется на основании документа, удостоверяющего их личность, а также документа, подтверждающего место жительства.</w:t>
      </w:r>
    </w:p>
    <w:p w14:paraId="2A88260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Регистрация представителей юридических лиц осуществляется на основании копии свидетельства о государственной регистрации юридического лица, документа, подтверждающего полномочия представителя юридического лица, документа, удостоверяющего личность представителя юридического лица.</w:t>
      </w:r>
    </w:p>
    <w:p w14:paraId="54CD816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3" w:name="Par127"/>
      <w:bookmarkEnd w:id="3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3.4. Отказ в регистрации участника собрания допускается в случае, если лицо не предоставило при регистрации предусмотренные пунктом 3.3 настоящего Положения документы.</w:t>
      </w:r>
    </w:p>
    <w:p w14:paraId="32237036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3.5. Кворум при проведении публичных слушаний не устанавливается.</w:t>
      </w:r>
    </w:p>
    <w:p w14:paraId="546455B1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3.6. Собрание ведет председатель, который до начала собрания оглашает:</w:t>
      </w:r>
    </w:p>
    <w:p w14:paraId="2B8A3123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наименование проекта, подлежащего обсуждению на собрании;</w:t>
      </w:r>
    </w:p>
    <w:p w14:paraId="3027337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порядок и последовательность проведения собрания;</w:t>
      </w:r>
    </w:p>
    <w:p w14:paraId="2369CE0C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состав приглашенных лиц, информацию о количестве участников собрания;</w:t>
      </w:r>
    </w:p>
    <w:p w14:paraId="49639567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докладчиков, время, отведенное на выступление участникам собрания;</w:t>
      </w:r>
    </w:p>
    <w:p w14:paraId="4F0AE52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поступившие предложения и замечания по проекту, рассматриваемому на собрании;</w:t>
      </w:r>
    </w:p>
    <w:p w14:paraId="4F99BBD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иную информацию, необходимую для проведения собрания.</w:t>
      </w:r>
    </w:p>
    <w:p w14:paraId="17D409F7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Протокол собрания ведет секретарь собрания.</w:t>
      </w:r>
    </w:p>
    <w:p w14:paraId="0A6241D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3.7. Решения на публичных слушаниях принимаются открытым голосованием большинством голосов от числа зарегистрированных участников публичных слушаний.</w:t>
      </w:r>
    </w:p>
    <w:p w14:paraId="265A417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3.8. Заключение о результатах публичных слушаний, протокол публичных слушаний и материалы, собранные в ходе подготовки и проведения публичных слушаний, хранятся у организатора публичных слушаний.</w:t>
      </w:r>
    </w:p>
    <w:p w14:paraId="12B6B3F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2CE18066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4. Заключительные положения</w:t>
      </w:r>
    </w:p>
    <w:p w14:paraId="0011E6DC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46594B8D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Материально-техническое и информационное обеспечение, связанное с подготовкой и проведением общественных обсуждений, публичных слушаний, осуществляется за счет средств бюджета поселения, за исключением случаев, предусмотренных законодательством Российской Федерации.</w:t>
      </w:r>
    </w:p>
    <w:p w14:paraId="63957CE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FE8BE98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F9E7908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17964C6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4205F3F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9C35A80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AEA5AC6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DF0FC44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636F590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823559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34EC42BA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 № 1</w:t>
      </w:r>
    </w:p>
    <w:p w14:paraId="40C8E585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 Положению</w:t>
      </w:r>
    </w:p>
    <w:p w14:paraId="0561FBBA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 порядке организации и проведения</w:t>
      </w:r>
    </w:p>
    <w:p w14:paraId="30EA06FF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общественных обсуждений,</w:t>
      </w:r>
    </w:p>
    <w:p w14:paraId="414580CB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публичных слушаний в сфере</w:t>
      </w:r>
    </w:p>
    <w:p w14:paraId="6AECD0AA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градостроительной деятельности</w:t>
      </w:r>
    </w:p>
    <w:p w14:paraId="3D2ECFF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6C02ABD4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ФОРМА ЗАЯВЛЕНИЯ ИНИЦИАТИВНОЙ ГРУППЫ</w:t>
      </w:r>
    </w:p>
    <w:p w14:paraId="180D7E1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25B529BD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Комитет местного самоуправления</w:t>
      </w:r>
    </w:p>
    <w:p w14:paraId="03E7F1C1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Царевщинского сельсовета Мокшанского</w:t>
      </w:r>
    </w:p>
    <w:p w14:paraId="0B3D3C44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района Пензенской области</w:t>
      </w:r>
    </w:p>
    <w:p w14:paraId="06BCA558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от представителей инициативной группы</w:t>
      </w:r>
    </w:p>
    <w:p w14:paraId="5D3A3612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 проведению общественных обсуждений</w:t>
      </w:r>
    </w:p>
    <w:p w14:paraId="50D7521C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(публичных слушаний)</w:t>
      </w:r>
    </w:p>
    <w:p w14:paraId="3281A7DC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</w:t>
      </w:r>
    </w:p>
    <w:p w14:paraId="2EA7B802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</w:t>
      </w:r>
    </w:p>
    <w:p w14:paraId="23192781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</w:t>
      </w:r>
    </w:p>
    <w:p w14:paraId="7E604AD2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(Ф.И.О.)</w:t>
      </w:r>
    </w:p>
    <w:p w14:paraId="106E2B7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0771B05E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>ЗАЯВЛЕНИЕ</w:t>
      </w:r>
    </w:p>
    <w:p w14:paraId="1A2CB7D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4C96094E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Мы, инициативная группа в количестве ____ человек, выступаем с инициативой проведения общественных обсуждений (публичных слушаний) по вопросу рассмотрения проекта муниципального правового акта - __________________________________________________________________</w:t>
      </w:r>
    </w:p>
    <w:p w14:paraId="0F51235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(вид и наименование правового акта)</w:t>
      </w:r>
    </w:p>
    <w:p w14:paraId="4A931EFB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14:paraId="3506E072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__________________________________________________________________.</w:t>
      </w:r>
    </w:p>
    <w:p w14:paraId="79D7D97D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04B0821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Приложение: список инициативной группа на __ л.</w:t>
      </w:r>
    </w:p>
    <w:p w14:paraId="5170D22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 _________________ ______________</w:t>
      </w:r>
    </w:p>
    <w:p w14:paraId="48D98F56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(подпись) (расшифровка подписи) (дата)</w:t>
      </w:r>
    </w:p>
    <w:p w14:paraId="168D3AC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 _________________ ______________</w:t>
      </w:r>
    </w:p>
    <w:p w14:paraId="2D76BAC0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(подпись) (расшифровка подписи) (дата)</w:t>
      </w:r>
    </w:p>
    <w:p w14:paraId="097C97E0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 _________________ ______________</w:t>
      </w:r>
    </w:p>
    <w:p w14:paraId="65677640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(подпись) (расшифровка подписи) (дата)</w:t>
      </w:r>
    </w:p>
    <w:p w14:paraId="5DD9A364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29AAB557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 к заявлению</w:t>
      </w:r>
    </w:p>
    <w:p w14:paraId="6816686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5E911864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>СПИСОК ИНИЦИАТИВНОЙ ГРУППЫ</w:t>
      </w:r>
    </w:p>
    <w:p w14:paraId="3AC210D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tbl>
      <w:tblPr>
        <w:tblStyle w:val="3"/>
        <w:tblW w:w="5000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74"/>
        <w:gridCol w:w="958"/>
        <w:gridCol w:w="3142"/>
        <w:gridCol w:w="1800"/>
        <w:gridCol w:w="1844"/>
        <w:gridCol w:w="1353"/>
      </w:tblGrid>
      <w:tr w14:paraId="490791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14B8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28E6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D9E7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Год рождения (или дата рождения для лиц, которым в текущем году исполнилось 18 лет)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64098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18BE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Номер контактного телефона (если есть)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2A8B0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Личная подпись</w:t>
            </w:r>
          </w:p>
        </w:tc>
      </w:tr>
      <w:tr w14:paraId="332B9C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C3F0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99A7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8C2C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9A47D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7E9E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B53E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</w:tr>
      <w:tr w14:paraId="56217D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9FC8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82E6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C8B8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B2A97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82E2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1935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</w:tr>
      <w:tr w14:paraId="2760B9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911B8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350A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27D50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F7E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C72AE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0409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</w:tr>
      <w:tr w14:paraId="6716B4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B526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9DC1A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80AA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8801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2086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0874B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</w:tr>
      <w:tr w14:paraId="270960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B6A49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C46C2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D9011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1AAC5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F69C6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7A1CC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eastAsia="ru-RU"/>
              </w:rPr>
              <w:t>...</w:t>
            </w:r>
          </w:p>
        </w:tc>
      </w:tr>
    </w:tbl>
    <w:p w14:paraId="0E0511EE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2A973056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5C2E9CF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6D80D1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E3387D2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4271F1D0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F3F996F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57B26C4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 № 2</w:t>
      </w:r>
    </w:p>
    <w:p w14:paraId="29A143E4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 Положению</w:t>
      </w:r>
    </w:p>
    <w:p w14:paraId="2E804A41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 порядке организации и проведения</w:t>
      </w:r>
    </w:p>
    <w:p w14:paraId="28DDC784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общественных обсуждений,</w:t>
      </w:r>
    </w:p>
    <w:p w14:paraId="4B3AB51E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публичных слушаний в сфере</w:t>
      </w:r>
    </w:p>
    <w:p w14:paraId="52911C76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градостроительной деятельности</w:t>
      </w:r>
    </w:p>
    <w:p w14:paraId="2AA95BE0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7B2453EB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>ОПОВЕЩЕНИЕ о начале общественных обсуждений (публичных слушаний)</w:t>
      </w:r>
      <w:bookmarkStart w:id="4" w:name="_ftnref1"/>
      <w:bookmarkEnd w:id="4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"_ftn1" </w:instrTex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[1]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 xml:space="preserve"> от «__» ________ 20__ г.</w:t>
      </w:r>
    </w:p>
    <w:p w14:paraId="51F4D2E4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68AAB3F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 Наименование проекта ______________________________________________</w:t>
      </w:r>
    </w:p>
    <w:p w14:paraId="7C1874C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 Перечень информационных материалов к проекту ________________________</w:t>
      </w:r>
    </w:p>
    <w:p w14:paraId="0409C42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14:paraId="3EC6631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 Порядок и сроки проведения общественных обсуждений (публичных слушаний) ___________________________________________________________________</w:t>
      </w:r>
    </w:p>
    <w:p w14:paraId="52896FC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14:paraId="1A9BBBC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 Дата, место открытия экспозиции (экспозиций) _________________________</w:t>
      </w:r>
    </w:p>
    <w:p w14:paraId="562EFC1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14:paraId="2357CE16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 Срок проведения экспозиции (экспозиций) проекта, дни и часы, в которые возможно посещение экспозиции или экспозиций __________________________</w:t>
      </w:r>
    </w:p>
    <w:p w14:paraId="25D5B3D4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6. Дни и время консультирования посетителей ______________________________</w:t>
      </w:r>
    </w:p>
    <w:p w14:paraId="45C1065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7. Форма и порядок внесения участниками общественных обсуждений</w:t>
      </w:r>
    </w:p>
    <w:p w14:paraId="3CEC67FC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(публичных слушаний) предложений и замечаний, касающихся проекта ____________________________________________________________________________________________________________________________________________</w:t>
      </w:r>
    </w:p>
    <w:p w14:paraId="48071F0F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8. Срок внесения участниками общественных обсуждений (публичных слушаний) предложений и замечаний, касающихся проекта _____________________________</w:t>
      </w:r>
    </w:p>
    <w:p w14:paraId="287C7CFC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14:paraId="23EDDB42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9. Официальный сайт, на котором будут размещены проект, подлежащий рассмотрению на общественных обсуждениях (публичных слушаниях), и информационные материалы к нему и с использованием которого будут проводиться общественные обсуждения ___________________________________</w:t>
      </w:r>
    </w:p>
    <w:p w14:paraId="39CCDAD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14:paraId="3EC9EA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10.</w:t>
      </w:r>
      <w:bookmarkStart w:id="5" w:name="_ftnref2"/>
      <w:bookmarkEnd w:id="5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"_ftn2" </w:instrTex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[2]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Дата, время и место проведения собрания или собраний участников публичных слушаний ____________________________________________________________</w:t>
      </w:r>
    </w:p>
    <w:p w14:paraId="0A48D3F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6AF3D389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 № 3</w:t>
      </w:r>
    </w:p>
    <w:p w14:paraId="0E8F2837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 Положению</w:t>
      </w:r>
    </w:p>
    <w:p w14:paraId="5D5E5A69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 порядке организации и проведения</w:t>
      </w:r>
    </w:p>
    <w:p w14:paraId="408BE6D4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общественных обсуждений,</w:t>
      </w:r>
    </w:p>
    <w:p w14:paraId="53B6D2AA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публичных слушаний в сфере</w:t>
      </w:r>
    </w:p>
    <w:p w14:paraId="13886F5E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градостроительной деятельности</w:t>
      </w:r>
    </w:p>
    <w:p w14:paraId="4E0590A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76ABE547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>ПРОТОКОЛ общественных обсуждений (публичных слушаний)</w:t>
      </w:r>
      <w:bookmarkStart w:id="6" w:name="_ftnref3"/>
      <w:bookmarkEnd w:id="6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"_ftn3" </w:instrTex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[3]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 xml:space="preserve"> от «__» _______ 20__ г.</w:t>
      </w:r>
    </w:p>
    <w:p w14:paraId="2C7AAFC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06E43D1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 Организатор общественных обсуждений (публичных слушаний)</w:t>
      </w:r>
    </w:p>
    <w:p w14:paraId="26DFA6AE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14:paraId="654AE9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 Информация, содержащаяся в оповещении о начале общественных обсуждений (публичных слушаний):</w:t>
      </w:r>
    </w:p>
    <w:p w14:paraId="1FA7FE8C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2.1. Наименование проекта ______________________________________________</w:t>
      </w:r>
    </w:p>
    <w:p w14:paraId="216CD6AF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14:paraId="0053ACD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2.2. Перечень информационных материалов к проекту _______________________</w:t>
      </w:r>
    </w:p>
    <w:p w14:paraId="622D50F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14:paraId="3F75D81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2.3. Порядок и сроки проведения общественных обсуждений (публичных слушаний) _____________________________________________________________________</w:t>
      </w:r>
    </w:p>
    <w:p w14:paraId="49528B2E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14:paraId="05BBAC3B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2.4. Дата, место открытия экспозиции или экспозиций проекта _________________</w:t>
      </w:r>
    </w:p>
    <w:p w14:paraId="4E7E0A4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14:paraId="5CB56B32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2.5. Срок проведения экспозиции (экспозиций) проекта, дни и часы, в которые возможно посещение экспозиции (экспозиций) ______________________________</w:t>
      </w:r>
    </w:p>
    <w:p w14:paraId="61C604B3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14:paraId="0F5BDEE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2.6. Дни и время консультирования посетителей ____________________________________________________________________________________________________</w:t>
      </w:r>
    </w:p>
    <w:p w14:paraId="0A25F8C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2.7. Форма и порядок внесения участниками общественных обсуждений (публичных слушаний) предложений и замечаний, касающихся проекта </w:t>
      </w:r>
    </w:p>
    <w:p w14:paraId="5BB2F19D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14:paraId="12B3AA8F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2.8. Установленный оповещением срок внесения участниками общественных обсуждений (публичных слушаний) предложений и замечаний, касающихся проекта _____________________________________________________________________</w:t>
      </w:r>
    </w:p>
    <w:p w14:paraId="23138B4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2.9. Официальный сайт, на котором был размещен проект, подлежащий рассмотрению на общественных обсуждениях (публичных слушаниях), и информационные материалы к нему и с использованием которого проведены общественные обсуждения ______________________________________________</w:t>
      </w:r>
    </w:p>
    <w:p w14:paraId="28470A0E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2.10.</w:t>
      </w:r>
      <w:bookmarkStart w:id="7" w:name="_ftnref4"/>
      <w:bookmarkEnd w:id="7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"_ftn4" </w:instrTex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[4]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Дата, время и место проведения собрания или собраний участников публичных слушаний ___________________________________________________</w:t>
      </w:r>
    </w:p>
    <w:p w14:paraId="198912D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 Дата и источник опубликования оповещения о начале общественных обсуждений (публичных слушаний) _______________________________________</w:t>
      </w:r>
    </w:p>
    <w:p w14:paraId="3B6AAE7E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 Срок, в течение которого принимались предложения и замечания участников общественных обсуждений (публичных слушаний) ____________________________</w:t>
      </w:r>
    </w:p>
    <w:p w14:paraId="66CB9FC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14:paraId="4801893D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 Территория, в пределах которой проводятся общественные обсуждения (публичные слушания) __________________________________________________</w:t>
      </w:r>
    </w:p>
    <w:p w14:paraId="60B6269F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14:paraId="507320C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6. Предложения и замечания участников общественных обсуждений (публичных слушаний), являющихся участниками общественных обсуждений (публичных слушаний),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_____________________________________________________________________</w:t>
      </w:r>
    </w:p>
    <w:p w14:paraId="2187505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14:paraId="0F8EBD9B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7. Предложения и замечания иных участников общественных обсуждений (публичных слушаний) __________________________________________________</w:t>
      </w:r>
    </w:p>
    <w:p w14:paraId="49EFAE2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14:paraId="3BEC7584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554F54B6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Приложение:</w:t>
      </w:r>
    </w:p>
    <w:p w14:paraId="3B479B2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1) перечень принявших участие в рассмотрении проекта участников общественных обсуждений (публичных слушаний)</w:t>
      </w:r>
    </w:p>
    <w:p w14:paraId="62FB03A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72FCEEC4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8" w:name="_ftnref5"/>
      <w:bookmarkEnd w:id="8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"_ftn5" </w:instrTex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[5]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Уполномоченное лицо ____________________(Ф.И.О., подпись)</w:t>
      </w:r>
    </w:p>
    <w:p w14:paraId="44EBE5E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075A5E1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Председатель публичных слушаний ____________________ (Ф.И.О., подпись) </w:t>
      </w:r>
    </w:p>
    <w:p w14:paraId="0A58C2BD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11779A4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Секретарь публичных слушаний ____________________ (Ф.И.О., подпись) </w:t>
      </w:r>
    </w:p>
    <w:p w14:paraId="5B2E866C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0FA53FE2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Приложение № 4</w:t>
      </w:r>
    </w:p>
    <w:p w14:paraId="1B19D386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 Положению</w:t>
      </w:r>
    </w:p>
    <w:p w14:paraId="3F6D7A60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 порядке организации и проведения</w:t>
      </w:r>
    </w:p>
    <w:p w14:paraId="7D683268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общественных обсуждений,</w:t>
      </w:r>
    </w:p>
    <w:p w14:paraId="617580FC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публичных слушаний в сфере</w:t>
      </w:r>
    </w:p>
    <w:p w14:paraId="21998C70">
      <w:pPr>
        <w:spacing w:before="100" w:beforeAutospacing="1" w:after="100" w:afterAutospacing="1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градостроительной деятельности</w:t>
      </w:r>
    </w:p>
    <w:p w14:paraId="095E3F8C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531CD281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>ЗАКЛЮЧЕНИЕ о результатах общественных обсуждений (публичных слушаний)</w:t>
      </w:r>
      <w:bookmarkStart w:id="9" w:name="_ftnref6"/>
      <w:bookmarkEnd w:id="9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"_ftn6" </w:instrTex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[6]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b/>
          <w:bCs/>
          <w:sz w:val="32"/>
          <w:szCs w:val="32"/>
          <w:lang w:eastAsia="ru-RU"/>
        </w:rPr>
        <w:t xml:space="preserve"> от «___» _______ 20__ г.</w:t>
      </w:r>
    </w:p>
    <w:p w14:paraId="3356B7D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563D167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1. Проект, рассмотренный на общественных обсуждениях (публичных слушаниях)___________________________________________________________</w:t>
      </w:r>
    </w:p>
    <w:p w14:paraId="730AEA7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14:paraId="46392F72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2. Количество участников общественных обсуждений (публичных слушаний),</w:t>
      </w:r>
    </w:p>
    <w:p w14:paraId="560E9073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принявших участие в общественных обсуждениях (публичных слушаниях)</w:t>
      </w:r>
    </w:p>
    <w:p w14:paraId="1A9478E6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14:paraId="15FEE97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3. Дата и номер протокола общественных обсуждений (публичных слушаний)</w:t>
      </w:r>
    </w:p>
    <w:p w14:paraId="06F70503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14:paraId="6DD364D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4. 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(публичных слушаний)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______________________________________________</w:t>
      </w:r>
    </w:p>
    <w:p w14:paraId="5AAFB16F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______________________________________________________________________</w:t>
      </w:r>
    </w:p>
    <w:p w14:paraId="2FF2047B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5. Содержание внесенных предложений и замечаний иных участников общественных обсуждений (публичных слушаний)____________________________</w:t>
      </w:r>
    </w:p>
    <w:p w14:paraId="776CB834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_____________________________________________________________________</w:t>
      </w:r>
    </w:p>
    <w:p w14:paraId="374EE96C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6. Рекомендации организатора общественных обсуждений (публичных слушаний) о целесообразности или нецелесообразности учета внесенных участниками общественных обсуждений (публичных слушаний) предложений и замечаний ______________________________________________________________________</w:t>
      </w:r>
    </w:p>
    <w:p w14:paraId="0CBB4BE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7. Выводы по результатам общественных обсуждений (публичных слушаний)</w:t>
      </w:r>
    </w:p>
    <w:p w14:paraId="6B1D4F9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14:paraId="7BCACA6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 </w:t>
      </w:r>
    </w:p>
    <w:p w14:paraId="7B4395C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10" w:name="_ftnref7"/>
      <w:bookmarkEnd w:id="10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"_ftn7" </w:instrTex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[7]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Уполномоченное лицо _________________ (Ф.И.О., подпись)</w:t>
      </w:r>
    </w:p>
    <w:p w14:paraId="66B53F8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Председатель публичных слушаний _________________ (Ф.И.О., подпись)</w:t>
      </w:r>
    </w:p>
    <w:p w14:paraId="652D642C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Секретарь публичных слушаний _________________ (Ф.И.О., подпись)</w:t>
      </w:r>
    </w:p>
    <w:p w14:paraId="4D81E3E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pict>
          <v:rect id="_x0000_i1025" o:spt="1" style="height:0.6pt;width:154.35pt;" fillcolor="#A0A0A0" filled="t" stroked="f" coordsize="21600,21600" o:hr="t" o:hrstd="t" o:hrpct="330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D1EC3A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11" w:name="_ftn1"/>
      <w:bookmarkEnd w:id="11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"_ftnref1" </w:instrTex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[1]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 тексту оповещения выбирается только один из двух видов обсуждения – либо общественные обсуждения,  либо публичные слушания</w:t>
      </w:r>
    </w:p>
    <w:p w14:paraId="48C4C4BD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12" w:name="_ftn2"/>
      <w:bookmarkEnd w:id="12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"_ftnref2" </w:instrTex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[2]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Подлежит указанию в случае проведения публичных слушаний.</w:t>
      </w:r>
    </w:p>
    <w:p w14:paraId="292C74AE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13" w:name="_ftn3"/>
      <w:bookmarkEnd w:id="13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"_ftnref3" </w:instrTex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[3]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 тексту протокола выбирается только один из двух видов обсуждения – либо общественные обсуждения, либо публичные слушания</w:t>
      </w:r>
    </w:p>
    <w:p w14:paraId="2F16F0BD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14" w:name="_ftn4"/>
      <w:bookmarkEnd w:id="14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"_ftnref4" </w:instrTex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[4]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Подлежит указанию в случае проведения публичных слушаний.</w:t>
      </w:r>
    </w:p>
    <w:p w14:paraId="68B3589E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15" w:name="_ftn5"/>
      <w:bookmarkEnd w:id="15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"_ftnref5" </w:instrTex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[5]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Подлежит указанию в случае проведения общественных обсуждений</w:t>
      </w:r>
    </w:p>
    <w:p w14:paraId="625EEBA6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16" w:name="_ftn6"/>
      <w:bookmarkEnd w:id="16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"_ftnref6" </w:instrTex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[6]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 тексту заключения выбирается только один из двух видов обсуждения – либо общественные обсуждения, либо публичные слушания</w:t>
      </w:r>
    </w:p>
    <w:p w14:paraId="5BE9AD42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bookmarkStart w:id="17" w:name="_ftn7"/>
      <w:bookmarkEnd w:id="17"/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begin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instrText xml:space="preserve"> HYPERLINK "https://pravo-search.minjust.ru/bigs/showDocument.html?id=201FE31E-AEE6-4CAD-ACC9-41BA0012A632" \l "_ftnref7" </w:instrTex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  <w:lang w:eastAsia="ru-RU"/>
        </w:rPr>
        <w:t>[7]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Подлежит указанию в случае проведения общественных обсуждений</w:t>
      </w:r>
    </w:p>
    <w:p w14:paraId="099AE55F"/>
    <w:p w14:paraId="4C545C15">
      <w:pPr>
        <w:pStyle w:val="4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467"/>
    <w:rsid w:val="00153AE3"/>
    <w:rsid w:val="00280467"/>
    <w:rsid w:val="00427CDA"/>
    <w:rsid w:val="00516871"/>
    <w:rsid w:val="005249BE"/>
    <w:rsid w:val="005874E4"/>
    <w:rsid w:val="006B62D7"/>
    <w:rsid w:val="007901E9"/>
    <w:rsid w:val="007A17F4"/>
    <w:rsid w:val="00CB552F"/>
    <w:rsid w:val="534976B3"/>
    <w:rsid w:val="76C35D59"/>
    <w:rsid w:val="7D82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5">
    <w:name w:val="hyperlink"/>
    <w:basedOn w:val="2"/>
    <w:uiPriority w:val="0"/>
  </w:style>
  <w:style w:type="paragraph" w:customStyle="1" w:styleId="6">
    <w:name w:val="ConsPlusTitle"/>
    <w:uiPriority w:val="0"/>
    <w:pPr>
      <w:widowControl w:val="0"/>
      <w:autoSpaceDE w:val="0"/>
      <w:autoSpaceDN w:val="0"/>
      <w:adjustRightInd w:val="0"/>
    </w:pPr>
    <w:rPr>
      <w:rFonts w:ascii="Arial" w:hAnsi="Arial" w:eastAsia="Times New Roman" w:cs="Arial"/>
      <w:b/>
      <w:bCs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897F1F-D630-4427-A5A7-BB65121BF2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16</Pages>
  <Words>4421</Words>
  <Characters>25203</Characters>
  <Lines>210</Lines>
  <Paragraphs>59</Paragraphs>
  <TotalTime>6</TotalTime>
  <ScaleCrop>false</ScaleCrop>
  <LinksUpToDate>false</LinksUpToDate>
  <CharactersWithSpaces>29565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2024-07-12T11:45:00Z</dcterms:created>
  <dc:creator>Nadezhda</dc:creator>
  <cp:lastModifiedBy>hp</cp:lastModifiedBy>
  <dcterms:modified xsi:type="dcterms:W3CDTF">2024-07-17T07:44:14Z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9AB5C1A0D4AB4400B18F9D69A1C36056_13</vt:lpwstr>
  </property>
</Properties>
</file>