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F90" w:rsidRDefault="00271F90" w:rsidP="00953D96">
      <w:pPr>
        <w:spacing w:after="0"/>
        <w:jc w:val="center"/>
        <w:rPr>
          <w:rFonts w:ascii="Times New Roman" w:hAnsi="Times New Roman" w:cs="Times New Roman"/>
          <w:b/>
          <w:sz w:val="28"/>
          <w:szCs w:val="28"/>
        </w:rPr>
      </w:pPr>
      <w:r>
        <w:rPr>
          <w:noProof/>
        </w:rPr>
        <w:drawing>
          <wp:anchor distT="0" distB="0" distL="114300" distR="114300" simplePos="0" relativeHeight="251659264" behindDoc="0" locked="0" layoutInCell="1" allowOverlap="1" wp14:anchorId="29BFC105" wp14:editId="3C5C9444">
            <wp:simplePos x="0" y="0"/>
            <wp:positionH relativeFrom="page">
              <wp:align>center</wp:align>
            </wp:positionH>
            <wp:positionV relativeFrom="paragraph">
              <wp:posOffset>132715</wp:posOffset>
            </wp:positionV>
            <wp:extent cx="731520" cy="967105"/>
            <wp:effectExtent l="0" t="0" r="0" b="4445"/>
            <wp:wrapSquare wrapText="bothSides"/>
            <wp:docPr id="1" name="Рисунок 1" descr="Описание: D:\Пк1\Флаг и герб Пензенской области из ЗС\Герб Пензенской обла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Пк1\Флаг и герб Пензенской области из ЗС\Герб Пензенской области.jpg"/>
                    <pic:cNvPicPr>
                      <a:picLocks noChangeAspect="1"/>
                    </pic:cNvPicPr>
                  </pic:nvPicPr>
                  <pic:blipFill>
                    <a:blip r:embed="rId5"/>
                    <a:stretch/>
                  </pic:blipFill>
                  <pic:spPr bwMode="auto">
                    <a:xfrm>
                      <a:off x="0" y="0"/>
                      <a:ext cx="731520" cy="967105"/>
                    </a:xfrm>
                    <a:prstGeom prst="rect">
                      <a:avLst/>
                    </a:prstGeom>
                    <a:noFill/>
                    <a:ln>
                      <a:noFill/>
                    </a:ln>
                  </pic:spPr>
                </pic:pic>
              </a:graphicData>
            </a:graphic>
          </wp:anchor>
        </w:drawing>
      </w:r>
    </w:p>
    <w:p w:rsidR="00271F90" w:rsidRDefault="00271F90" w:rsidP="00953D96">
      <w:pPr>
        <w:spacing w:after="0"/>
        <w:jc w:val="center"/>
        <w:rPr>
          <w:rFonts w:ascii="Times New Roman" w:hAnsi="Times New Roman" w:cs="Times New Roman"/>
          <w:b/>
          <w:sz w:val="28"/>
          <w:szCs w:val="28"/>
        </w:rPr>
      </w:pPr>
    </w:p>
    <w:p w:rsidR="00271F90" w:rsidRDefault="00271F90" w:rsidP="00953D96">
      <w:pPr>
        <w:spacing w:after="0"/>
        <w:jc w:val="center"/>
        <w:rPr>
          <w:rFonts w:ascii="Times New Roman" w:hAnsi="Times New Roman" w:cs="Times New Roman"/>
          <w:b/>
          <w:sz w:val="28"/>
          <w:szCs w:val="28"/>
        </w:rPr>
      </w:pPr>
    </w:p>
    <w:p w:rsidR="00271F90" w:rsidRDefault="00271F90" w:rsidP="00953D96">
      <w:pPr>
        <w:spacing w:after="0"/>
        <w:jc w:val="center"/>
        <w:rPr>
          <w:rFonts w:ascii="Times New Roman" w:hAnsi="Times New Roman" w:cs="Times New Roman"/>
          <w:b/>
          <w:sz w:val="28"/>
          <w:szCs w:val="28"/>
        </w:rPr>
      </w:pPr>
    </w:p>
    <w:p w:rsidR="00271F90" w:rsidRDefault="00271F90" w:rsidP="00953D96">
      <w:pPr>
        <w:spacing w:after="0"/>
        <w:jc w:val="center"/>
        <w:rPr>
          <w:rFonts w:ascii="Times New Roman" w:hAnsi="Times New Roman" w:cs="Times New Roman"/>
          <w:b/>
          <w:sz w:val="28"/>
          <w:szCs w:val="28"/>
        </w:rPr>
      </w:pPr>
    </w:p>
    <w:p w:rsidR="00953D96" w:rsidRDefault="00BA3721" w:rsidP="00953D96">
      <w:pPr>
        <w:spacing w:after="0"/>
        <w:jc w:val="center"/>
        <w:rPr>
          <w:rFonts w:ascii="Times New Roman" w:hAnsi="Times New Roman" w:cs="Times New Roman"/>
          <w:b/>
          <w:sz w:val="28"/>
          <w:szCs w:val="28"/>
        </w:rPr>
      </w:pPr>
      <w:r w:rsidRPr="002611DA">
        <w:rPr>
          <w:rFonts w:ascii="Times New Roman" w:hAnsi="Times New Roman" w:cs="Times New Roman"/>
          <w:b/>
          <w:sz w:val="28"/>
          <w:szCs w:val="28"/>
        </w:rPr>
        <w:t xml:space="preserve">КОМИТЕТ МЕСТНОГО САМОУПРАВЛЕНИЯ </w:t>
      </w:r>
    </w:p>
    <w:p w:rsidR="00953D96" w:rsidRDefault="00953D96" w:rsidP="00953D9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ЦАРЕВЩИНСКОГО </w:t>
      </w:r>
      <w:r w:rsidR="00BA3721" w:rsidRPr="002611DA">
        <w:rPr>
          <w:rFonts w:ascii="Times New Roman" w:hAnsi="Times New Roman" w:cs="Times New Roman"/>
          <w:b/>
          <w:sz w:val="28"/>
          <w:szCs w:val="28"/>
        </w:rPr>
        <w:t xml:space="preserve">СЕЛЬСОВЕТА </w:t>
      </w:r>
    </w:p>
    <w:p w:rsidR="008A197D" w:rsidRPr="002611DA" w:rsidRDefault="00BA3721" w:rsidP="00953D96">
      <w:pPr>
        <w:spacing w:after="0"/>
        <w:jc w:val="center"/>
        <w:rPr>
          <w:rFonts w:ascii="Times New Roman" w:hAnsi="Times New Roman" w:cs="Times New Roman"/>
          <w:b/>
          <w:sz w:val="28"/>
          <w:szCs w:val="28"/>
        </w:rPr>
      </w:pPr>
      <w:r w:rsidRPr="002611DA">
        <w:rPr>
          <w:rFonts w:ascii="Times New Roman" w:hAnsi="Times New Roman" w:cs="Times New Roman"/>
          <w:b/>
          <w:sz w:val="28"/>
          <w:szCs w:val="28"/>
        </w:rPr>
        <w:t>МОКШАНСКОГО РАЙОНА ПЕНЗЕНСКОЙ ОБЛАСТИ</w:t>
      </w:r>
    </w:p>
    <w:p w:rsidR="00BA3721" w:rsidRPr="002611DA" w:rsidRDefault="00953D96" w:rsidP="00953D96">
      <w:pPr>
        <w:spacing w:after="0"/>
        <w:jc w:val="center"/>
        <w:rPr>
          <w:rFonts w:ascii="Times New Roman" w:hAnsi="Times New Roman" w:cs="Times New Roman"/>
          <w:b/>
          <w:sz w:val="28"/>
          <w:szCs w:val="28"/>
        </w:rPr>
      </w:pPr>
      <w:r>
        <w:rPr>
          <w:rFonts w:ascii="Times New Roman" w:hAnsi="Times New Roman" w:cs="Times New Roman"/>
          <w:b/>
          <w:sz w:val="28"/>
          <w:szCs w:val="28"/>
        </w:rPr>
        <w:t>ЧЕТВЕРТОГО</w:t>
      </w:r>
      <w:r w:rsidR="00BA3721" w:rsidRPr="002611DA">
        <w:rPr>
          <w:rFonts w:ascii="Times New Roman" w:hAnsi="Times New Roman" w:cs="Times New Roman"/>
          <w:b/>
          <w:sz w:val="28"/>
          <w:szCs w:val="28"/>
        </w:rPr>
        <w:t xml:space="preserve"> СОЗЫВА</w:t>
      </w:r>
    </w:p>
    <w:p w:rsidR="00BA3721" w:rsidRPr="002611DA" w:rsidRDefault="00BA3721" w:rsidP="00BA3721">
      <w:pPr>
        <w:jc w:val="center"/>
        <w:rPr>
          <w:rFonts w:ascii="Times New Roman" w:hAnsi="Times New Roman" w:cs="Times New Roman"/>
          <w:b/>
          <w:sz w:val="28"/>
          <w:szCs w:val="28"/>
        </w:rPr>
      </w:pPr>
      <w:r w:rsidRPr="002611DA">
        <w:rPr>
          <w:rFonts w:ascii="Times New Roman" w:hAnsi="Times New Roman" w:cs="Times New Roman"/>
          <w:b/>
          <w:sz w:val="28"/>
          <w:szCs w:val="28"/>
        </w:rPr>
        <w:t>РЕШЕНИЕ</w:t>
      </w:r>
    </w:p>
    <w:p w:rsidR="00BA3721" w:rsidRPr="00953D96" w:rsidRDefault="00953D96" w:rsidP="00BA3721">
      <w:pPr>
        <w:jc w:val="center"/>
        <w:rPr>
          <w:rFonts w:ascii="Times New Roman" w:hAnsi="Times New Roman" w:cs="Times New Roman"/>
          <w:b/>
          <w:sz w:val="26"/>
          <w:szCs w:val="26"/>
        </w:rPr>
      </w:pPr>
      <w:proofErr w:type="gramStart"/>
      <w:r w:rsidRPr="00953D96">
        <w:rPr>
          <w:rFonts w:ascii="Times New Roman" w:hAnsi="Times New Roman" w:cs="Times New Roman"/>
          <w:b/>
          <w:sz w:val="26"/>
          <w:szCs w:val="26"/>
        </w:rPr>
        <w:t>о</w:t>
      </w:r>
      <w:r w:rsidR="00BA3721" w:rsidRPr="00953D96">
        <w:rPr>
          <w:rFonts w:ascii="Times New Roman" w:hAnsi="Times New Roman" w:cs="Times New Roman"/>
          <w:b/>
          <w:sz w:val="26"/>
          <w:szCs w:val="26"/>
        </w:rPr>
        <w:t>т</w:t>
      </w:r>
      <w:proofErr w:type="gramEnd"/>
      <w:r w:rsidR="00BA3721" w:rsidRPr="00953D96">
        <w:rPr>
          <w:rFonts w:ascii="Times New Roman" w:hAnsi="Times New Roman" w:cs="Times New Roman"/>
          <w:b/>
          <w:sz w:val="26"/>
          <w:szCs w:val="26"/>
        </w:rPr>
        <w:t xml:space="preserve"> </w:t>
      </w:r>
      <w:r w:rsidRPr="00953D96">
        <w:rPr>
          <w:rFonts w:ascii="Times New Roman" w:hAnsi="Times New Roman" w:cs="Times New Roman"/>
          <w:b/>
          <w:sz w:val="26"/>
          <w:szCs w:val="26"/>
        </w:rPr>
        <w:t>05.03.2025</w:t>
      </w:r>
      <w:r w:rsidR="00BA3721" w:rsidRPr="00953D96">
        <w:rPr>
          <w:rFonts w:ascii="Times New Roman" w:hAnsi="Times New Roman" w:cs="Times New Roman"/>
          <w:b/>
          <w:sz w:val="26"/>
          <w:szCs w:val="26"/>
        </w:rPr>
        <w:t xml:space="preserve"> № </w:t>
      </w:r>
      <w:r w:rsidRPr="00953D96">
        <w:rPr>
          <w:rFonts w:ascii="Times New Roman" w:hAnsi="Times New Roman" w:cs="Times New Roman"/>
          <w:b/>
          <w:color w:val="323232"/>
          <w:spacing w:val="-2"/>
          <w:sz w:val="26"/>
          <w:szCs w:val="26"/>
        </w:rPr>
        <w:t>51-21/4</w:t>
      </w:r>
    </w:p>
    <w:p w:rsidR="00BA3721" w:rsidRPr="00953D96" w:rsidRDefault="00BA3721" w:rsidP="00BA3721">
      <w:pPr>
        <w:jc w:val="center"/>
        <w:rPr>
          <w:rFonts w:ascii="Times New Roman" w:hAnsi="Times New Roman" w:cs="Times New Roman"/>
          <w:b/>
          <w:sz w:val="24"/>
          <w:szCs w:val="24"/>
        </w:rPr>
      </w:pPr>
      <w:r w:rsidRPr="00953D96">
        <w:rPr>
          <w:rFonts w:ascii="Times New Roman" w:hAnsi="Times New Roman" w:cs="Times New Roman"/>
          <w:b/>
          <w:sz w:val="24"/>
          <w:szCs w:val="24"/>
        </w:rPr>
        <w:t>с.</w:t>
      </w:r>
      <w:r w:rsidR="00953D96" w:rsidRPr="00953D96">
        <w:rPr>
          <w:rFonts w:ascii="Times New Roman" w:hAnsi="Times New Roman" w:cs="Times New Roman"/>
          <w:b/>
          <w:sz w:val="24"/>
          <w:szCs w:val="24"/>
        </w:rPr>
        <w:t>Царевщино</w:t>
      </w:r>
    </w:p>
    <w:p w:rsidR="003D2E6D" w:rsidRPr="00B52375" w:rsidRDefault="003D2E6D" w:rsidP="003D2E6D">
      <w:pPr>
        <w:spacing w:after="0" w:line="240" w:lineRule="auto"/>
        <w:jc w:val="center"/>
        <w:rPr>
          <w:rFonts w:ascii="Times New Roman" w:hAnsi="Times New Roman"/>
          <w:b/>
          <w:sz w:val="26"/>
          <w:szCs w:val="26"/>
        </w:rPr>
      </w:pPr>
      <w:r w:rsidRPr="00B52375">
        <w:rPr>
          <w:rFonts w:ascii="Times New Roman" w:hAnsi="Times New Roman"/>
          <w:b/>
          <w:sz w:val="26"/>
          <w:szCs w:val="26"/>
        </w:rPr>
        <w:t xml:space="preserve">О внесении изменений в Правила благоустройства </w:t>
      </w:r>
      <w:proofErr w:type="gramStart"/>
      <w:r w:rsidRPr="00B52375">
        <w:rPr>
          <w:rFonts w:ascii="Times New Roman" w:hAnsi="Times New Roman"/>
          <w:b/>
          <w:sz w:val="26"/>
          <w:szCs w:val="26"/>
        </w:rPr>
        <w:t xml:space="preserve">территории  </w:t>
      </w:r>
      <w:proofErr w:type="spellStart"/>
      <w:r w:rsidRPr="00B52375">
        <w:rPr>
          <w:rFonts w:ascii="Times New Roman" w:hAnsi="Times New Roman"/>
          <w:b/>
          <w:sz w:val="26"/>
          <w:szCs w:val="26"/>
        </w:rPr>
        <w:t>Царевщинского</w:t>
      </w:r>
      <w:proofErr w:type="spellEnd"/>
      <w:proofErr w:type="gramEnd"/>
      <w:r w:rsidRPr="00B52375">
        <w:rPr>
          <w:rFonts w:ascii="Times New Roman" w:hAnsi="Times New Roman"/>
          <w:b/>
          <w:sz w:val="26"/>
          <w:szCs w:val="26"/>
        </w:rPr>
        <w:t xml:space="preserve"> сельсовета </w:t>
      </w:r>
      <w:proofErr w:type="spellStart"/>
      <w:r w:rsidRPr="00B52375">
        <w:rPr>
          <w:rFonts w:ascii="Times New Roman" w:hAnsi="Times New Roman"/>
          <w:b/>
          <w:sz w:val="26"/>
          <w:szCs w:val="26"/>
        </w:rPr>
        <w:t>Мокшанского</w:t>
      </w:r>
      <w:proofErr w:type="spellEnd"/>
      <w:r w:rsidRPr="00B52375">
        <w:rPr>
          <w:rFonts w:ascii="Times New Roman" w:hAnsi="Times New Roman"/>
          <w:b/>
          <w:sz w:val="26"/>
          <w:szCs w:val="26"/>
        </w:rPr>
        <w:t xml:space="preserve"> района Пензенской области, утвержденные решением Комитета местного самоуправления </w:t>
      </w:r>
      <w:proofErr w:type="spellStart"/>
      <w:r w:rsidRPr="00B52375">
        <w:rPr>
          <w:rFonts w:ascii="Times New Roman" w:hAnsi="Times New Roman"/>
          <w:b/>
          <w:sz w:val="26"/>
          <w:szCs w:val="26"/>
        </w:rPr>
        <w:t>Царевщинского</w:t>
      </w:r>
      <w:proofErr w:type="spellEnd"/>
      <w:r w:rsidRPr="00B52375">
        <w:rPr>
          <w:rFonts w:ascii="Times New Roman" w:hAnsi="Times New Roman"/>
          <w:b/>
          <w:sz w:val="26"/>
          <w:szCs w:val="26"/>
        </w:rPr>
        <w:t xml:space="preserve"> сельсовета </w:t>
      </w:r>
      <w:proofErr w:type="spellStart"/>
      <w:r w:rsidRPr="00B52375">
        <w:rPr>
          <w:rFonts w:ascii="Times New Roman" w:hAnsi="Times New Roman"/>
          <w:b/>
          <w:sz w:val="26"/>
          <w:szCs w:val="26"/>
        </w:rPr>
        <w:t>Мокшанского</w:t>
      </w:r>
      <w:proofErr w:type="spellEnd"/>
      <w:r w:rsidRPr="00B52375">
        <w:rPr>
          <w:rFonts w:ascii="Times New Roman" w:hAnsi="Times New Roman"/>
          <w:b/>
          <w:sz w:val="26"/>
          <w:szCs w:val="26"/>
        </w:rPr>
        <w:t xml:space="preserve"> района Пензенской области от </w:t>
      </w:r>
      <w:r w:rsidRPr="00B52375">
        <w:rPr>
          <w:rFonts w:ascii="Times New Roman" w:hAnsi="Times New Roman"/>
          <w:b/>
          <w:spacing w:val="-2"/>
          <w:sz w:val="26"/>
          <w:szCs w:val="26"/>
        </w:rPr>
        <w:t>30.08.2024 №361-172/3</w:t>
      </w:r>
    </w:p>
    <w:p w:rsidR="003D2E6D" w:rsidRDefault="003D2E6D" w:rsidP="00976445">
      <w:pPr>
        <w:jc w:val="both"/>
        <w:rPr>
          <w:rFonts w:ascii="Times New Roman" w:hAnsi="Times New Roman" w:cs="Times New Roman"/>
          <w:sz w:val="28"/>
          <w:szCs w:val="28"/>
        </w:rPr>
      </w:pPr>
    </w:p>
    <w:p w:rsidR="00976445" w:rsidRDefault="00976445" w:rsidP="00DF5F9D">
      <w:pPr>
        <w:spacing w:after="0"/>
        <w:jc w:val="both"/>
        <w:rPr>
          <w:rFonts w:ascii="Times New Roman" w:hAnsi="Times New Roman" w:cs="Times New Roman"/>
          <w:sz w:val="26"/>
          <w:szCs w:val="26"/>
        </w:rPr>
      </w:pPr>
      <w:r w:rsidRPr="00DF5F9D">
        <w:rPr>
          <w:rFonts w:ascii="Times New Roman" w:hAnsi="Times New Roman" w:cs="Times New Roman"/>
          <w:sz w:val="26"/>
          <w:szCs w:val="26"/>
        </w:rPr>
        <w:t>Руководствуясь Федеральным законом от 06.1</w:t>
      </w:r>
      <w:r w:rsidR="00A75AF1" w:rsidRPr="00DF5F9D">
        <w:rPr>
          <w:rFonts w:ascii="Times New Roman" w:hAnsi="Times New Roman" w:cs="Times New Roman"/>
          <w:sz w:val="26"/>
          <w:szCs w:val="26"/>
        </w:rPr>
        <w:t>0.2003 №</w:t>
      </w:r>
      <w:r w:rsidRPr="00DF5F9D">
        <w:rPr>
          <w:rFonts w:ascii="Times New Roman" w:hAnsi="Times New Roman" w:cs="Times New Roman"/>
          <w:sz w:val="26"/>
          <w:szCs w:val="26"/>
        </w:rPr>
        <w:t xml:space="preserve"> 131-ФЗ «Об общих принципах организации местного самоуправления в Российской Федерации», </w:t>
      </w:r>
      <w:hyperlink r:id="rId6" w:tgtFrame="_blank" w:history="1">
        <w:r w:rsidR="003D2E6D" w:rsidRPr="00DF5F9D">
          <w:rPr>
            <w:rStyle w:val="1"/>
            <w:rFonts w:ascii="Times New Roman" w:hAnsi="Times New Roman" w:cs="Times New Roman"/>
            <w:sz w:val="26"/>
            <w:szCs w:val="26"/>
          </w:rPr>
          <w:t xml:space="preserve">Уставом сельского поселения </w:t>
        </w:r>
        <w:proofErr w:type="spellStart"/>
        <w:proofErr w:type="gramStart"/>
        <w:r w:rsidR="003D2E6D" w:rsidRPr="00DF5F9D">
          <w:rPr>
            <w:rStyle w:val="1"/>
            <w:rFonts w:ascii="Times New Roman" w:hAnsi="Times New Roman" w:cs="Times New Roman"/>
            <w:sz w:val="26"/>
            <w:szCs w:val="26"/>
          </w:rPr>
          <w:t>Царевщинский</w:t>
        </w:r>
        <w:proofErr w:type="spellEnd"/>
        <w:r w:rsidR="003D2E6D" w:rsidRPr="00DF5F9D">
          <w:rPr>
            <w:rStyle w:val="1"/>
            <w:rFonts w:ascii="Times New Roman" w:hAnsi="Times New Roman" w:cs="Times New Roman"/>
            <w:sz w:val="26"/>
            <w:szCs w:val="26"/>
          </w:rPr>
          <w:t xml:space="preserve">  сельсовет</w:t>
        </w:r>
        <w:proofErr w:type="gramEnd"/>
        <w:r w:rsidR="003D2E6D" w:rsidRPr="00DF5F9D">
          <w:rPr>
            <w:rStyle w:val="1"/>
            <w:rFonts w:ascii="Times New Roman" w:hAnsi="Times New Roman" w:cs="Times New Roman"/>
            <w:sz w:val="26"/>
            <w:szCs w:val="26"/>
          </w:rPr>
          <w:t xml:space="preserve"> муниципального района  </w:t>
        </w:r>
        <w:proofErr w:type="spellStart"/>
        <w:r w:rsidR="003D2E6D" w:rsidRPr="00DF5F9D">
          <w:rPr>
            <w:rStyle w:val="1"/>
            <w:rFonts w:ascii="Times New Roman" w:hAnsi="Times New Roman" w:cs="Times New Roman"/>
            <w:sz w:val="26"/>
            <w:szCs w:val="26"/>
          </w:rPr>
          <w:t>Мокшанский</w:t>
        </w:r>
        <w:proofErr w:type="spellEnd"/>
        <w:r w:rsidR="003D2E6D" w:rsidRPr="00DF5F9D">
          <w:rPr>
            <w:rStyle w:val="1"/>
            <w:rFonts w:ascii="Times New Roman" w:hAnsi="Times New Roman" w:cs="Times New Roman"/>
            <w:sz w:val="26"/>
            <w:szCs w:val="26"/>
          </w:rPr>
          <w:t xml:space="preserve"> район Пензенской области</w:t>
        </w:r>
      </w:hyperlink>
      <w:r w:rsidRPr="00DF5F9D">
        <w:rPr>
          <w:rFonts w:ascii="Times New Roman" w:hAnsi="Times New Roman" w:cs="Times New Roman"/>
          <w:sz w:val="26"/>
          <w:szCs w:val="26"/>
        </w:rPr>
        <w:t>,</w:t>
      </w:r>
    </w:p>
    <w:p w:rsidR="00271F90" w:rsidRPr="00DF5F9D" w:rsidRDefault="00271F90" w:rsidP="00DF5F9D">
      <w:pPr>
        <w:spacing w:after="0"/>
        <w:jc w:val="both"/>
        <w:rPr>
          <w:rFonts w:ascii="Times New Roman" w:hAnsi="Times New Roman" w:cs="Times New Roman"/>
          <w:sz w:val="26"/>
          <w:szCs w:val="26"/>
        </w:rPr>
      </w:pPr>
    </w:p>
    <w:p w:rsidR="003D2E6D" w:rsidRPr="00DF5F9D" w:rsidRDefault="003D2E6D" w:rsidP="00DF5F9D">
      <w:pPr>
        <w:pStyle w:val="a4"/>
        <w:spacing w:before="0" w:beforeAutospacing="0" w:after="0" w:afterAutospacing="0"/>
        <w:jc w:val="center"/>
        <w:rPr>
          <w:b/>
          <w:sz w:val="26"/>
          <w:szCs w:val="26"/>
        </w:rPr>
      </w:pPr>
      <w:r w:rsidRPr="00DF5F9D">
        <w:rPr>
          <w:b/>
          <w:sz w:val="26"/>
          <w:szCs w:val="26"/>
        </w:rPr>
        <w:t xml:space="preserve">Комитет местного самоуправления </w:t>
      </w:r>
      <w:proofErr w:type="spellStart"/>
      <w:r w:rsidRPr="00DF5F9D">
        <w:rPr>
          <w:b/>
          <w:sz w:val="26"/>
          <w:szCs w:val="26"/>
        </w:rPr>
        <w:t>Царевщинского</w:t>
      </w:r>
      <w:proofErr w:type="spellEnd"/>
      <w:r w:rsidRPr="00DF5F9D">
        <w:rPr>
          <w:b/>
          <w:sz w:val="26"/>
          <w:szCs w:val="26"/>
        </w:rPr>
        <w:t xml:space="preserve"> сельсовета </w:t>
      </w:r>
      <w:proofErr w:type="spellStart"/>
      <w:r w:rsidRPr="00DF5F9D">
        <w:rPr>
          <w:b/>
          <w:sz w:val="26"/>
          <w:szCs w:val="26"/>
        </w:rPr>
        <w:t>Мокшанского</w:t>
      </w:r>
      <w:proofErr w:type="spellEnd"/>
      <w:r w:rsidRPr="00DF5F9D">
        <w:rPr>
          <w:b/>
          <w:sz w:val="26"/>
          <w:szCs w:val="26"/>
        </w:rPr>
        <w:t xml:space="preserve"> района Пензенской области решил:</w:t>
      </w:r>
    </w:p>
    <w:p w:rsidR="003D2E6D" w:rsidRPr="00DF5F9D" w:rsidRDefault="003D2E6D" w:rsidP="00DF5F9D">
      <w:pPr>
        <w:pStyle w:val="a4"/>
        <w:spacing w:before="0" w:beforeAutospacing="0" w:after="0" w:afterAutospacing="0"/>
        <w:jc w:val="center"/>
        <w:rPr>
          <w:b/>
          <w:sz w:val="26"/>
          <w:szCs w:val="26"/>
        </w:rPr>
      </w:pPr>
    </w:p>
    <w:p w:rsidR="00976445" w:rsidRPr="00DF5F9D" w:rsidRDefault="00976445"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 xml:space="preserve">1. Внести в Правила благоустройства территории </w:t>
      </w:r>
      <w:proofErr w:type="spellStart"/>
      <w:r w:rsidR="003D2E6D" w:rsidRPr="00DF5F9D">
        <w:rPr>
          <w:rFonts w:ascii="Times New Roman" w:hAnsi="Times New Roman" w:cs="Times New Roman"/>
          <w:sz w:val="26"/>
          <w:szCs w:val="26"/>
        </w:rPr>
        <w:t>Царевщинского</w:t>
      </w:r>
      <w:proofErr w:type="spellEnd"/>
      <w:r w:rsidRPr="00DF5F9D">
        <w:rPr>
          <w:rFonts w:ascii="Times New Roman" w:hAnsi="Times New Roman" w:cs="Times New Roman"/>
          <w:sz w:val="26"/>
          <w:szCs w:val="26"/>
        </w:rPr>
        <w:t xml:space="preserve"> сельсовета </w:t>
      </w:r>
      <w:proofErr w:type="spellStart"/>
      <w:r w:rsidRPr="00DF5F9D">
        <w:rPr>
          <w:rFonts w:ascii="Times New Roman" w:hAnsi="Times New Roman" w:cs="Times New Roman"/>
          <w:sz w:val="26"/>
          <w:szCs w:val="26"/>
        </w:rPr>
        <w:t>Мокшанского</w:t>
      </w:r>
      <w:proofErr w:type="spellEnd"/>
      <w:r w:rsidRPr="00DF5F9D">
        <w:rPr>
          <w:rFonts w:ascii="Times New Roman" w:hAnsi="Times New Roman" w:cs="Times New Roman"/>
          <w:sz w:val="26"/>
          <w:szCs w:val="26"/>
        </w:rPr>
        <w:t xml:space="preserve"> района Пензенской области, утвержденные решением Комитета местного самоуправления </w:t>
      </w:r>
      <w:proofErr w:type="spellStart"/>
      <w:r w:rsidR="003D2E6D" w:rsidRPr="00DF5F9D">
        <w:rPr>
          <w:rFonts w:ascii="Times New Roman" w:hAnsi="Times New Roman" w:cs="Times New Roman"/>
          <w:sz w:val="26"/>
          <w:szCs w:val="26"/>
        </w:rPr>
        <w:t>Царевщинского</w:t>
      </w:r>
      <w:proofErr w:type="spellEnd"/>
      <w:r w:rsidRPr="00DF5F9D">
        <w:rPr>
          <w:rFonts w:ascii="Times New Roman" w:hAnsi="Times New Roman" w:cs="Times New Roman"/>
          <w:sz w:val="26"/>
          <w:szCs w:val="26"/>
        </w:rPr>
        <w:t xml:space="preserve"> сельсовета </w:t>
      </w:r>
      <w:proofErr w:type="spellStart"/>
      <w:r w:rsidRPr="00DF5F9D">
        <w:rPr>
          <w:rFonts w:ascii="Times New Roman" w:hAnsi="Times New Roman" w:cs="Times New Roman"/>
          <w:sz w:val="26"/>
          <w:szCs w:val="26"/>
        </w:rPr>
        <w:t>Мокшанского</w:t>
      </w:r>
      <w:proofErr w:type="spellEnd"/>
      <w:r w:rsidRPr="00DF5F9D">
        <w:rPr>
          <w:rFonts w:ascii="Times New Roman" w:hAnsi="Times New Roman" w:cs="Times New Roman"/>
          <w:sz w:val="26"/>
          <w:szCs w:val="26"/>
        </w:rPr>
        <w:t xml:space="preserve"> района Пензенской области от </w:t>
      </w:r>
      <w:r w:rsidR="003D2E6D" w:rsidRPr="00DF5F9D">
        <w:rPr>
          <w:rFonts w:ascii="Times New Roman" w:hAnsi="Times New Roman" w:cs="Times New Roman"/>
          <w:spacing w:val="-2"/>
          <w:sz w:val="26"/>
          <w:szCs w:val="26"/>
        </w:rPr>
        <w:t>30.08.2024 №361-172/</w:t>
      </w:r>
      <w:proofErr w:type="gramStart"/>
      <w:r w:rsidR="003D2E6D" w:rsidRPr="00DF5F9D">
        <w:rPr>
          <w:rFonts w:ascii="Times New Roman" w:hAnsi="Times New Roman" w:cs="Times New Roman"/>
          <w:spacing w:val="-2"/>
          <w:sz w:val="26"/>
          <w:szCs w:val="26"/>
        </w:rPr>
        <w:t>3</w:t>
      </w:r>
      <w:r w:rsidR="003D2E6D" w:rsidRPr="00DF5F9D">
        <w:rPr>
          <w:rFonts w:ascii="Times New Roman" w:hAnsi="Times New Roman" w:cs="Times New Roman"/>
          <w:color w:val="000000"/>
          <w:sz w:val="26"/>
          <w:szCs w:val="26"/>
        </w:rPr>
        <w:t xml:space="preserve"> </w:t>
      </w:r>
      <w:r w:rsidRPr="00DF5F9D">
        <w:rPr>
          <w:rFonts w:ascii="Times New Roman" w:hAnsi="Times New Roman" w:cs="Times New Roman"/>
          <w:sz w:val="26"/>
          <w:szCs w:val="26"/>
        </w:rPr>
        <w:t xml:space="preserve"> следующие</w:t>
      </w:r>
      <w:proofErr w:type="gramEnd"/>
      <w:r w:rsidRPr="00DF5F9D">
        <w:rPr>
          <w:rFonts w:ascii="Times New Roman" w:hAnsi="Times New Roman" w:cs="Times New Roman"/>
          <w:sz w:val="26"/>
          <w:szCs w:val="26"/>
        </w:rPr>
        <w:t xml:space="preserve"> изменения:</w:t>
      </w:r>
    </w:p>
    <w:p w:rsidR="00976445" w:rsidRPr="00DF5F9D" w:rsidRDefault="007B1857"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1.</w:t>
      </w:r>
      <w:r w:rsidR="00575F7D" w:rsidRPr="00DF5F9D">
        <w:rPr>
          <w:rFonts w:ascii="Times New Roman" w:hAnsi="Times New Roman" w:cs="Times New Roman"/>
          <w:sz w:val="26"/>
          <w:szCs w:val="26"/>
        </w:rPr>
        <w:t>1</w:t>
      </w:r>
      <w:proofErr w:type="gramStart"/>
      <w:r w:rsidR="00A75AF1" w:rsidRPr="00DF5F9D">
        <w:rPr>
          <w:rFonts w:ascii="Times New Roman" w:hAnsi="Times New Roman" w:cs="Times New Roman"/>
          <w:sz w:val="26"/>
          <w:szCs w:val="26"/>
        </w:rPr>
        <w:t xml:space="preserve">. </w:t>
      </w:r>
      <w:r w:rsidRPr="00DF5F9D">
        <w:rPr>
          <w:rFonts w:ascii="Times New Roman" w:hAnsi="Times New Roman" w:cs="Times New Roman"/>
          <w:sz w:val="26"/>
          <w:szCs w:val="26"/>
        </w:rPr>
        <w:t>пункт</w:t>
      </w:r>
      <w:proofErr w:type="gramEnd"/>
      <w:r w:rsidRPr="00DF5F9D">
        <w:rPr>
          <w:rFonts w:ascii="Times New Roman" w:hAnsi="Times New Roman" w:cs="Times New Roman"/>
          <w:sz w:val="26"/>
          <w:szCs w:val="26"/>
        </w:rPr>
        <w:t xml:space="preserve"> 9.16.7. дополнить подпунктами 4 и 5 следующего содержания:</w:t>
      </w:r>
    </w:p>
    <w:p w:rsidR="007B1857" w:rsidRPr="00DF5F9D" w:rsidRDefault="007B1857"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«4) перемещение загрязненного и засоленного снега, а также скола льда на газоны, цветники, кустарники и другие зеленые насаждения.</w:t>
      </w:r>
    </w:p>
    <w:p w:rsidR="007B1857" w:rsidRPr="00DF5F9D" w:rsidRDefault="007B1857"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5) вывоз снега на несогласованные в установленном порядке места»;</w:t>
      </w:r>
    </w:p>
    <w:p w:rsidR="007B1857" w:rsidRPr="00DF5F9D" w:rsidRDefault="00575F7D"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1.2</w:t>
      </w:r>
      <w:proofErr w:type="gramStart"/>
      <w:r w:rsidR="007B1857" w:rsidRPr="00DF5F9D">
        <w:rPr>
          <w:rFonts w:ascii="Times New Roman" w:hAnsi="Times New Roman" w:cs="Times New Roman"/>
          <w:sz w:val="26"/>
          <w:szCs w:val="26"/>
        </w:rPr>
        <w:t xml:space="preserve">. </w:t>
      </w:r>
      <w:r w:rsidR="004136CB" w:rsidRPr="00DF5F9D">
        <w:rPr>
          <w:rFonts w:ascii="Times New Roman" w:hAnsi="Times New Roman" w:cs="Times New Roman"/>
          <w:sz w:val="26"/>
          <w:szCs w:val="26"/>
        </w:rPr>
        <w:t>подпункт</w:t>
      </w:r>
      <w:proofErr w:type="gramEnd"/>
      <w:r w:rsidR="004136CB" w:rsidRPr="00DF5F9D">
        <w:rPr>
          <w:rFonts w:ascii="Times New Roman" w:hAnsi="Times New Roman" w:cs="Times New Roman"/>
          <w:sz w:val="26"/>
          <w:szCs w:val="26"/>
        </w:rPr>
        <w:t xml:space="preserve"> 2 пункта 9.16.8 дополнить абзацем следующего содержания:</w:t>
      </w:r>
    </w:p>
    <w:p w:rsidR="004136CB" w:rsidRPr="00DF5F9D" w:rsidRDefault="004136CB"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w:t>
      </w:r>
      <w:r w:rsidRPr="00DF5F9D">
        <w:rPr>
          <w:rFonts w:ascii="Times New Roman" w:hAnsi="Times New Roman" w:cs="Times New Roman"/>
          <w:color w:val="000000"/>
          <w:sz w:val="26"/>
          <w:szCs w:val="26"/>
        </w:rPr>
        <w:t>вывоз снега в первую очередь осуществляется от остановок пассажирского транспорта, пешеходных переходов, с мостов, от мест массового посещения населения, въездов на территорию больниц и других социально важных объектов (осуществляется в течение 24 часов после окончания снегопада). При уборке дорог снегоуборочной техникой уборку снежного вала с территории автомобильной стоянки осуществляют организации, отвечающие за уборку и содержание проезжей части</w:t>
      </w:r>
      <w:r w:rsidR="00575F7D" w:rsidRPr="00DF5F9D">
        <w:rPr>
          <w:rFonts w:ascii="Times New Roman" w:hAnsi="Times New Roman" w:cs="Times New Roman"/>
          <w:color w:val="000000"/>
          <w:sz w:val="26"/>
          <w:szCs w:val="26"/>
        </w:rPr>
        <w:t>.</w:t>
      </w:r>
      <w:r w:rsidRPr="00DF5F9D">
        <w:rPr>
          <w:rFonts w:ascii="Times New Roman" w:hAnsi="Times New Roman" w:cs="Times New Roman"/>
          <w:sz w:val="26"/>
          <w:szCs w:val="26"/>
        </w:rPr>
        <w:t>»</w:t>
      </w:r>
      <w:r w:rsidR="00575F7D" w:rsidRPr="00DF5F9D">
        <w:rPr>
          <w:rFonts w:ascii="Times New Roman" w:hAnsi="Times New Roman" w:cs="Times New Roman"/>
          <w:sz w:val="26"/>
          <w:szCs w:val="26"/>
        </w:rPr>
        <w:t>;</w:t>
      </w:r>
    </w:p>
    <w:p w:rsidR="00575F7D" w:rsidRPr="00DF5F9D" w:rsidRDefault="00575F7D"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1.3.пункт 9.19.1</w:t>
      </w:r>
      <w:proofErr w:type="gramStart"/>
      <w:r w:rsidRPr="00DF5F9D">
        <w:rPr>
          <w:rFonts w:ascii="Times New Roman" w:hAnsi="Times New Roman" w:cs="Times New Roman"/>
          <w:sz w:val="26"/>
          <w:szCs w:val="26"/>
        </w:rPr>
        <w:t>. дополнить</w:t>
      </w:r>
      <w:proofErr w:type="gramEnd"/>
      <w:r w:rsidRPr="00DF5F9D">
        <w:rPr>
          <w:rFonts w:ascii="Times New Roman" w:hAnsi="Times New Roman" w:cs="Times New Roman"/>
          <w:sz w:val="26"/>
          <w:szCs w:val="26"/>
        </w:rPr>
        <w:t xml:space="preserve"> абзацами следующего содержания:</w:t>
      </w:r>
    </w:p>
    <w:p w:rsidR="00575F7D" w:rsidRPr="00DF5F9D" w:rsidRDefault="00575F7D"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lastRenderedPageBreak/>
        <w:t>«- Сжигать все виды отходов на придомовой территории, на контейнерных площадках и в мусоросборниках (за исключением использования для сжигания специальных установок, применение которых согласовано в установленном порядке);</w:t>
      </w:r>
    </w:p>
    <w:p w:rsidR="00575F7D" w:rsidRPr="00DF5F9D" w:rsidRDefault="00575F7D"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 xml:space="preserve">- складировать отходы хозяйствующих субъектов в контейнеры, установленные для обслуживания населения, без договора с собственником контейнерной площадки и контейнеров, специализированной организацией, осуществляющей транспортирование отходов из мест накопления к объекту их размещения; </w:t>
      </w:r>
    </w:p>
    <w:p w:rsidR="00575F7D" w:rsidRPr="00DF5F9D" w:rsidRDefault="00575F7D"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 xml:space="preserve">- складировать отходы </w:t>
      </w:r>
      <w:r w:rsidRPr="00DF5F9D">
        <w:rPr>
          <w:rFonts w:ascii="Times New Roman" w:hAnsi="Times New Roman" w:cs="Times New Roman"/>
          <w:sz w:val="26"/>
          <w:szCs w:val="26"/>
          <w:lang w:val="en-US"/>
        </w:rPr>
        <w:t>I</w:t>
      </w:r>
      <w:r w:rsidRPr="00DF5F9D">
        <w:rPr>
          <w:rFonts w:ascii="Times New Roman" w:hAnsi="Times New Roman" w:cs="Times New Roman"/>
          <w:sz w:val="26"/>
          <w:szCs w:val="26"/>
        </w:rPr>
        <w:t>-</w:t>
      </w:r>
      <w:r w:rsidRPr="00DF5F9D">
        <w:rPr>
          <w:rFonts w:ascii="Times New Roman" w:hAnsi="Times New Roman" w:cs="Times New Roman"/>
          <w:sz w:val="26"/>
          <w:szCs w:val="26"/>
          <w:lang w:val="en-US"/>
        </w:rPr>
        <w:t>III</w:t>
      </w:r>
      <w:r w:rsidRPr="00DF5F9D">
        <w:rPr>
          <w:rFonts w:ascii="Times New Roman" w:hAnsi="Times New Roman" w:cs="Times New Roman"/>
          <w:sz w:val="26"/>
          <w:szCs w:val="26"/>
        </w:rPr>
        <w:t xml:space="preserve"> класса опасности, в том числе ртутьсодержащие отходы, на контейнерных площадках и в контейнеры ТКО, вывозимые на объекты обезвреживания и размещения отходов;</w:t>
      </w:r>
    </w:p>
    <w:p w:rsidR="00575F7D" w:rsidRPr="00DF5F9D" w:rsidRDefault="00B52F42" w:rsidP="00DF5F9D">
      <w:pPr>
        <w:spacing w:after="0"/>
        <w:ind w:firstLine="567"/>
        <w:jc w:val="both"/>
        <w:rPr>
          <w:rFonts w:ascii="Times New Roman" w:hAnsi="Times New Roman" w:cs="Times New Roman"/>
          <w:sz w:val="26"/>
          <w:szCs w:val="26"/>
        </w:rPr>
      </w:pPr>
      <w:r w:rsidRPr="00DF5F9D">
        <w:rPr>
          <w:rFonts w:ascii="Times New Roman" w:hAnsi="Times New Roman" w:cs="Times New Roman"/>
          <w:sz w:val="26"/>
          <w:szCs w:val="26"/>
        </w:rPr>
        <w:t>- не допускается также складирование на открытом воздухе мусора, грунта, отходов строительного производства и сыпучих материалов (грунта, песка, гипса, цемента и т.д.) без их укрытия, препятствующего выветриванию;</w:t>
      </w:r>
      <w:r w:rsidR="00575F7D" w:rsidRPr="00DF5F9D">
        <w:rPr>
          <w:rFonts w:ascii="Times New Roman" w:hAnsi="Times New Roman" w:cs="Times New Roman"/>
          <w:sz w:val="26"/>
          <w:szCs w:val="26"/>
        </w:rPr>
        <w:t>»</w:t>
      </w:r>
      <w:r w:rsidRPr="00DF5F9D">
        <w:rPr>
          <w:rFonts w:ascii="Times New Roman" w:hAnsi="Times New Roman" w:cs="Times New Roman"/>
          <w:sz w:val="26"/>
          <w:szCs w:val="26"/>
        </w:rPr>
        <w:t>;</w:t>
      </w:r>
    </w:p>
    <w:p w:rsidR="001B44E9" w:rsidRPr="00DF5F9D" w:rsidRDefault="00B52F42" w:rsidP="001B44E9">
      <w:pPr>
        <w:pStyle w:val="a4"/>
        <w:spacing w:before="0" w:beforeAutospacing="0" w:after="0" w:afterAutospacing="0"/>
        <w:ind w:firstLine="567"/>
        <w:jc w:val="both"/>
        <w:rPr>
          <w:sz w:val="26"/>
          <w:szCs w:val="26"/>
        </w:rPr>
      </w:pPr>
      <w:r w:rsidRPr="00DF5F9D">
        <w:rPr>
          <w:sz w:val="26"/>
          <w:szCs w:val="26"/>
        </w:rPr>
        <w:t>1.4</w:t>
      </w:r>
      <w:proofErr w:type="gramStart"/>
      <w:r w:rsidRPr="00DF5F9D">
        <w:rPr>
          <w:sz w:val="26"/>
          <w:szCs w:val="26"/>
        </w:rPr>
        <w:t xml:space="preserve">. </w:t>
      </w:r>
      <w:r w:rsidR="001B44E9" w:rsidRPr="00DF5F9D">
        <w:rPr>
          <w:sz w:val="26"/>
          <w:szCs w:val="26"/>
        </w:rPr>
        <w:t>пункт</w:t>
      </w:r>
      <w:proofErr w:type="gramEnd"/>
      <w:r w:rsidR="001B44E9" w:rsidRPr="00DF5F9D">
        <w:rPr>
          <w:sz w:val="26"/>
          <w:szCs w:val="26"/>
        </w:rPr>
        <w:t xml:space="preserve"> 9.8 изложить в следующей редакции: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sz w:val="26"/>
          <w:szCs w:val="26"/>
        </w:rPr>
        <w:t>«</w:t>
      </w:r>
      <w:r w:rsidRPr="00DF5F9D">
        <w:rPr>
          <w:b/>
          <w:bCs/>
          <w:color w:val="000000"/>
          <w:sz w:val="26"/>
          <w:szCs w:val="26"/>
        </w:rPr>
        <w:t xml:space="preserve">9.8. Порядок производства земляных работ на территории </w:t>
      </w:r>
      <w:proofErr w:type="spellStart"/>
      <w:r w:rsidR="003D2E6D" w:rsidRPr="00271F90">
        <w:rPr>
          <w:b/>
          <w:bCs/>
          <w:color w:val="000000"/>
          <w:sz w:val="26"/>
          <w:szCs w:val="26"/>
        </w:rPr>
        <w:t>Царевщинского</w:t>
      </w:r>
      <w:proofErr w:type="spellEnd"/>
      <w:r w:rsidRPr="00DF5F9D">
        <w:rPr>
          <w:color w:val="000000"/>
          <w:sz w:val="26"/>
          <w:szCs w:val="26"/>
        </w:rPr>
        <w:t xml:space="preserve"> </w:t>
      </w:r>
      <w:r w:rsidRPr="00DF5F9D">
        <w:rPr>
          <w:b/>
          <w:color w:val="000000"/>
          <w:sz w:val="26"/>
          <w:szCs w:val="26"/>
        </w:rPr>
        <w:t>сельсовета </w:t>
      </w:r>
      <w:proofErr w:type="spellStart"/>
      <w:r w:rsidRPr="00DF5F9D">
        <w:rPr>
          <w:b/>
          <w:color w:val="000000"/>
          <w:sz w:val="26"/>
          <w:szCs w:val="26"/>
        </w:rPr>
        <w:t>Мокшанского</w:t>
      </w:r>
      <w:proofErr w:type="spellEnd"/>
      <w:r w:rsidRPr="00DF5F9D">
        <w:rPr>
          <w:b/>
          <w:color w:val="000000"/>
          <w:sz w:val="26"/>
          <w:szCs w:val="26"/>
        </w:rPr>
        <w:t> района Пензенской области, восстановление объектов благоустройства</w:t>
      </w:r>
      <w:r w:rsidR="003D2E6D" w:rsidRPr="00DF5F9D">
        <w:rPr>
          <w:b/>
          <w:color w:val="000000"/>
          <w:sz w:val="26"/>
          <w:szCs w:val="26"/>
        </w:rPr>
        <w:t>.</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 Земляные работы, связанные с нарушением элементов внешнего благоустройства и естественного ландшафта, выполняются заинтересованными лицами, получившими в случаях, установленных законом, право на выполнение данных видов работ, на основании разрешения на осуществление земляных работ при строительстве, реконструкции и ремонте сетей инженерно-технического обеспечения и иных объектов (далее - разрешение на производство земляных работ) и при наличии согласованной проектной и разрешительной документации, а именно:</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 земляные работы, связанные со строительством, реконструкцией сетей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2) инженерно-технического обеспечения и линейных объектов, не требующих получения разрешения на строительство, ведутся при наличии проектной документации, если иное не предусмотрено действующим законодательством; земляные работы, связанные с капитальным и текущим ремонтом линейных объектов, ведутся при наличии разрешения на использование земель или земельного участка, выданного администрацией муниципального образования;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3) земляные работы, связанные со строительством, модернизацией, реконструкцией сетей инженерно-технического обеспечения объектов капитального строительства, ведутся при наличии проектной документации на: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4) сеть инженерно-технического обеспечения и разрешения на строительство;</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5) объектов капитального строительства;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6) земляные работы, связанные с проведением капитального ремонта улиц, дорог, тротуаров, </w:t>
      </w:r>
      <w:proofErr w:type="spellStart"/>
      <w:r w:rsidRPr="00DF5F9D">
        <w:rPr>
          <w:color w:val="000000"/>
          <w:sz w:val="26"/>
          <w:szCs w:val="26"/>
        </w:rPr>
        <w:t>благоустроительных</w:t>
      </w:r>
      <w:proofErr w:type="spellEnd"/>
      <w:r w:rsidRPr="00DF5F9D">
        <w:rPr>
          <w:color w:val="000000"/>
          <w:sz w:val="26"/>
          <w:szCs w:val="26"/>
        </w:rPr>
        <w:t> работ, ведутся при наличии проекта благоустройства;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7) земляные работы, связанные с установкой (ремонтом) рекламных сооружений (конструкций), ведутся при наличии действующего разрешения на установку и эксплуатацию рекламных конструкций, выданного органом, уполномоченным на выдачу таких разрешений;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 xml:space="preserve">8) земляные работы, связанные с бурением скважин при выполнении инженерных изысканий, которые оказывают влияние на безопасность объектов </w:t>
      </w:r>
      <w:r w:rsidRPr="00DF5F9D">
        <w:rPr>
          <w:color w:val="000000"/>
          <w:sz w:val="26"/>
          <w:szCs w:val="26"/>
        </w:rPr>
        <w:lastRenderedPageBreak/>
        <w:t>капитального строительства, ведутся при наличии свидетельства о допуске к видам работ по инженерным изысканиям, выданного саморегулируемой организацией.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 Муниципальную услугу по выдаче разрешений на осуществление земляных работ и контроль за их исполнением оказывает администрация муниципального образования в лице органа, определяемого постановлением администрации муниципального образования (далее – уполномоченный орган).</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 Без оформления разрешения на осуществление земляных работ допускается производство следующих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 строительство, модернизация, реконструкция и ремонт сетей инженерно-технического обеспечения, </w:t>
      </w:r>
      <w:proofErr w:type="spellStart"/>
      <w:r w:rsidRPr="00DF5F9D">
        <w:rPr>
          <w:color w:val="000000"/>
          <w:sz w:val="26"/>
          <w:szCs w:val="26"/>
        </w:rPr>
        <w:t>благоустроительные</w:t>
      </w:r>
      <w:proofErr w:type="spellEnd"/>
      <w:r w:rsidRPr="00DF5F9D">
        <w:rPr>
          <w:color w:val="000000"/>
          <w:sz w:val="26"/>
          <w:szCs w:val="26"/>
        </w:rPr>
        <w:t> работы, планировка грунта, </w:t>
      </w:r>
      <w:proofErr w:type="spellStart"/>
      <w:r w:rsidRPr="00DF5F9D">
        <w:rPr>
          <w:color w:val="000000"/>
          <w:sz w:val="26"/>
          <w:szCs w:val="26"/>
        </w:rPr>
        <w:t>шурфование</w:t>
      </w:r>
      <w:proofErr w:type="spellEnd"/>
      <w:r w:rsidRPr="00DF5F9D">
        <w:rPr>
          <w:color w:val="000000"/>
          <w:sz w:val="26"/>
          <w:szCs w:val="26"/>
        </w:rPr>
        <w:t> с целью уточнения трассы сети инженерно-технического обеспечения или иными целями, бурение скважин при выполнении инженерных изысканий на земельных участках, предоставленных заказчику в собственность, аренду, постоянное (бессрочное) пользование, безвозмездное пользование или пожизненное наследуемое владение под объекты капитального строительства либо предоставленных в собственность юридическим и физическим лицам при наличии письменного согласия указанных лиц на производство земляных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2) текущий ремонт дорог и тротуаров без изменения профиля и планировки, включая замену асфальтового покрытия на тротуарную плитку, поднятие люков колодцев (решеток) и замену бортового камня;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3) посадка деревьев, кустарников, иной растительности, ремонт газонов;</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4) очистка русел рек, каналов без производства земляных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5) благоустройство прилегающей территории в соответствии с проектом в случае перевода жилого помещения в нежилое помещение на основании постановления администрации муниципального образования;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6) планировка грунта и другие земляные работы на глубине не более 0,3 метра.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Указанные в настоящем пункте работы проводятся по соответствующим проектам после письменного уведомления уполномоченного органа.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7) Сроки начала и окончания работ, указанные в разрешении на осуществление земляных работ, определяются в соответствии с календарным графиком производства работ в составе проекта производства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8) Сроки действия разрешения на осуществление земляных работ могут быть продлены на основании заявления заказчика, если окончание таких работ в первоначально определенный срок невозможно по следующим причинам:</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неблагоприятные</w:t>
      </w:r>
      <w:proofErr w:type="gramEnd"/>
      <w:r w:rsidRPr="00DF5F9D">
        <w:rPr>
          <w:color w:val="000000"/>
          <w:sz w:val="26"/>
          <w:szCs w:val="26"/>
        </w:rPr>
        <w:t xml:space="preserve"> погодные условия для соблюдения технологии производства земляных работ, работ по восстановлению нарушенных элементов благоустройства и строительно-монтажных работ, в том числе отклонение температурного режима от параметров, рекомендованных для соблюдения технологии производства таких работ;</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обнаружение</w:t>
      </w:r>
      <w:proofErr w:type="gramEnd"/>
      <w:r w:rsidRPr="00DF5F9D">
        <w:rPr>
          <w:color w:val="000000"/>
          <w:sz w:val="26"/>
          <w:szCs w:val="26"/>
        </w:rPr>
        <w:t xml:space="preserve"> в ходе производства земляных работ сети инженерно-технического обеспечения, информация о наличии которой не содержится в проектной документации или на инженерно-топографическом плане, или несоответствие фактического расположения сетей инженерно-технического обеспечения их расположению, указанному в проектной документации или на инженерно-топографическом плане;</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затопление</w:t>
      </w:r>
      <w:proofErr w:type="gramEnd"/>
      <w:r w:rsidRPr="00DF5F9D">
        <w:rPr>
          <w:color w:val="000000"/>
          <w:sz w:val="26"/>
          <w:szCs w:val="26"/>
        </w:rPr>
        <w:t xml:space="preserve"> участка производства земляных работ (котлована, траншеи) грунтовыми водами либо вследствие аварии на сетях инженерно-технического обеспечения, не находящихся на балансе у заказчика;</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увеличение</w:t>
      </w:r>
      <w:proofErr w:type="gramEnd"/>
      <w:r w:rsidRPr="00DF5F9D">
        <w:rPr>
          <w:color w:val="000000"/>
          <w:sz w:val="26"/>
          <w:szCs w:val="26"/>
        </w:rPr>
        <w:t xml:space="preserve"> объема земляных работ, которое невозможно было предусмотреть на стадии их планирования.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lastRenderedPageBreak/>
        <w:t>9.8.4. Заказчик, получивший разрешение на осуществление земляных работ и не окончивший земляные работы в установленные таким разрешением сроки, должен не позднее трех дней до дня окончания срока производства земляных работ, указанного в разрешении на осуществление земляных работ, обратиться в уполномоченный орган с письменным заявлением о продлении срока действия разрешения на осуществление земляных работ и представить уточненный график производства земляных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9.8.5. К заявлению о продлении срока действия разрешения на осуществление земляных работ заказчик прикладывает акт, подписанный организацией, имеющей свидетельство о допуске к выполнению работ, связанных с инженерными изысканиями, выданное саморегулируемой организацией, либо проектную документацию с внесенными в нее изменениями по трассировке или по профилю сети.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9.8.6. Решение о продлении срока действия разрешения на осуществление земляных работ принимается уполномоченным органом в течение пяти рабочих дней с момента поступления заявления о продлении срока действия разрешения на осуществление земляных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9.8.7. В случае если земляные работы не начались в сроки, указанные в разрешении на осуществление земляных работ, по заявлению заказчика земляные работы переносятся уполномоченным органом на другой срок.</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В случае если после поступления такого заявления земляные работы не были произведены в течение 14 календарных дней с новой даты начала производства работ, указанной в разрешении на осуществление земляных работ, такое разрешение считается аннулированным со дня, следующего за днем окончания срока действия разрешения, о чем уполномоченный орган в течение семи рабочих дней письменно уведомляет заказчика.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Если в указанные в разрешении на осуществление земляных работ сроки от заказчика не поступило заявление о переносе сроков производства земляных работ и земляные работы не производились, разрешение на осуществление земляных работ считается аннулированным со дня, следующего за днем окончания срока действия такого разрешения, о чем уполномоченный орган в течение семи рабочих дней письменно уведомляет заказчика.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9.8.8. При строительстве, модернизации, реконструкции и ремонте сетей инженерно-технического обеспечения (за исключением строительства и реконструкции кабельных линий), пересекающих одну и более улиц, работы ведутся поэтапно на основании разрешения на осуществление земляных работ, оформленного для каждого этапа в отдельности.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9.8.9. В случае замены ответственного производителя работ, передачи объекта другой организации разрешение на осуществление земляных работ переоформляется на другого заказчика.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9.8.10. Приостановление действия разрешения на осуществление земляных работ - это временное запрещение производства работ на объекте на период устранения выявленных нарушений. Приостановление действия разрешения на осуществление земляных работ производится в случаях:</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 если состояние объекта работ представляет угрозу безопасности жизни или здоровья людей и движению транспорта;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2) если выявлены нарушения установленного настоящим порядком оформления разрешения на осуществление земляных работ и (или) условий согласований разрешения на осуществления земляных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lastRenderedPageBreak/>
        <w:t>3) если не выполнены условия согласования, указанные в разрешении на осуществление земляных работ, и (или) истек срок действия согласования проектной и разрешительной документации, на основании которых оно было выдано.</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 xml:space="preserve">9.8.11. Приостановление действия разрешения на осуществление земляных работ осуществляет уполномоченный орган. При наличии оснований, указанных в пункте </w:t>
      </w:r>
      <w:r w:rsidR="002A3545" w:rsidRPr="00DF5F9D">
        <w:rPr>
          <w:color w:val="000000"/>
          <w:sz w:val="26"/>
          <w:szCs w:val="26"/>
        </w:rPr>
        <w:t>9.8.15</w:t>
      </w:r>
      <w:r w:rsidRPr="00DF5F9D">
        <w:rPr>
          <w:color w:val="000000"/>
          <w:sz w:val="26"/>
          <w:szCs w:val="26"/>
        </w:rPr>
        <w:t>, уполномоченный орган изымает разрешение на осуществление земляных работ у заказчика и вручает предписание по форме, установленной нормативным правовым актом администрации муниципального образования.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9.8.12. Действие разрешения на осуществления земляных работ возобновляется уполномоченным органом по письменному обращению заказчика. Разрешение на осуществление земляных работ возвращается заказчику уполномоченным органом после устранения выявленных нарушений, при этом в разрешении делается отметка о периоде приостановления и продлении срока действия такого разрешения. Срок действия разрешения на осуществление земляных работ возобновляется на срок, равный периоду приостановления действия разрешения на осуществление земляных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9.8.13. Земляные работы запрещается производить без разрешения на осуществление земляных работ (ордера на раскопки) за исключением аварийных ситуаций.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9.8.14. Разрешение на осуществление земляных работ (ордер на раскопки) действительно только на вид работ, участок, срок, которые указаны в разрешении.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9.8.15. После завершения работ с временным нарушением благоустройства производитель работ обязан в пределах срока действия разрешения на осуществление земляных работ (ордера на раскопки) выполнить полное восстановление благоустройства территории в соответствии с условиями эксплуатирующей организации, в том числе нарушенное благоустройство в местах размещения (движения) строительной техники, складирования строительных материалов и обратного грунта, если проектом не предусмотрено поэтапное его восстановление, после каждого этапа работ и обратиться в уполномоченный на выдачу разрешения на осуществление земляных работ орган администрации муниципального образования с заявлением о погашении разрешения на осуществление земляных работ с приложением исполнительной съемки выполненных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При производстве земляных работ в границах красных линий улично-дорожной сети погашение разрешения на осуществление земляных работ (ордер на раскопки осуществляется уполномоченным органом с учетом заключения эксплуатирующей организации, содержащей улично-дорожную сеть, с отметкой о предоставлении исполнительной съемки выполненных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9.8.16. Погашение разрешения на осуществление земляных работ (ордера на раскопки) осуществляется в срок не более 5 рабочих дней со дня его сдачи в уполномоченный при отсутствии замечаний к восстановлению благоустройства на месте раскопок.</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9.8.17. Аварийные работы, связанные с разрушением объектов благоустройства, начинаются владельцами поврежденных сетей инженерно-технического обеспечения немедленно с одновременным уведомлением уполномоченного органа и с последующим оформлением (в течение трех дней с момента выявления факта аварии) необходимых для получения разрешения на осуществление земляных работ документов и получением разрешения на осуществление земляных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 xml:space="preserve">Аварийные работы, связанные с раскопками в охранных зонах подземных сетей инженерно-технического обеспечения (тепловых, водопроводных, </w:t>
      </w:r>
      <w:r w:rsidRPr="00DF5F9D">
        <w:rPr>
          <w:color w:val="000000"/>
          <w:sz w:val="26"/>
          <w:szCs w:val="26"/>
        </w:rPr>
        <w:lastRenderedPageBreak/>
        <w:t>канализационных, газораспределительных, кабельных сетей и линий связи), необходимо проводить в присутствии представителя организации, в ведении которой находятся указанные коммуникации.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До начала земляных работ, связанных с устранением аварий на поврежденных сетях инженерно-технического обеспечения, производитель работ выполняет фотосъемку объектов благоустройства на участке производства работ с адресной привязкой или привязкой к ближайшим ориентирам.</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9.8.18. Производитель работ до начала работ на земельных участках, предоставленных для строительства, реконструкции и капитального ремонта объектов капитального строительства, которые осуществляются на основании разрешения на строительство, обязан:</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 установить ограждение вокруг строительных площадок, других выделенных площадок и опасных зон работ за их пределами по всему периметру в соответствии с требованиями нормативных документов, а также габаритные указатели, дорожные знаки, направляющие и сигнальные устройства по согласованию с органами ГИБДД УМВД России по Пензенской области и содержать их в исправном состоянии. Обеспечить проезд для спецмашин, личного транспорта и проход для пешеходов;</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2) на въезде на строительную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на объекте и представителя органа, осуществляющего строительный надзор (в случаях, когда надзор осуществляется), сроков начала и окончания работ, схемы объекта.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Наименование и номер телефона исполнителя работ нанести также на щиты инвентарных ограждений мест работ вне стройплощадки, мобильные здания и сооружения, крупногабаритные элементы оснастки, кабельные барабаны;</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3) на въезде на строительную площадку установить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proofErr w:type="spellStart"/>
      <w:r w:rsidRPr="00DF5F9D">
        <w:rPr>
          <w:color w:val="000000"/>
          <w:sz w:val="26"/>
          <w:szCs w:val="26"/>
        </w:rPr>
        <w:t>водоисточников</w:t>
      </w:r>
      <w:proofErr w:type="spellEnd"/>
      <w:r w:rsidRPr="00DF5F9D">
        <w:rPr>
          <w:color w:val="000000"/>
          <w:sz w:val="26"/>
          <w:szCs w:val="26"/>
        </w:rPr>
        <w:t>, средств пожаротушения;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4) оборудовать строительную площадку устройствами или бункерами для сбора мусора, в том числе для раздельного сбора мусора, а также пунктами очистки или мойки колес транспортных средств на выездах;</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5) оборудовать осветительными установками места работ, а также временные проезды и проходы;</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6) оборудовать временные подъездные пути из твердого покрытия к строительной площадке;</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7) установить биотуалет на территории строительной площадки и обеспечивать его обслуживание;</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8) обеспечить отвод поверхностных и подземных вод с помощью временных или постоянных устройств, не нарушая при этом сохранность существующих сооружений;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 при отводе подземных и поверхностных вод исключить образование оползней, размыв грунта и заболачивание местности.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9.8.19. Производитель работ до начала земляных работ, которые осуществляются на основании разрешения на осуществление земляных работ (ордера на раскопки), обязан:</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 xml:space="preserve">1) при производстве работ, связанных с устройством временных выемок и других препятствий на территории существующей застройки, обеспечить проезд автотранспорта и проход к домам путем устройства мостов, пешеходных мостиков </w:t>
      </w:r>
      <w:r w:rsidRPr="00DF5F9D">
        <w:rPr>
          <w:color w:val="000000"/>
          <w:sz w:val="26"/>
          <w:szCs w:val="26"/>
        </w:rPr>
        <w:lastRenderedPageBreak/>
        <w:t>с поручнями, трапов по согласованию с владельцем территории. После окончания работ указанные устройства вывезти с территории;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2) установить ограждение мест разрытий на время приостановки производства работ, перерыва, по окончании рабочего дня;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3) обеспечить установку дорожных знаков и (или) указателей в соответствии с действующими стандартами;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4) при отсутствии возможности сохранить геодезический пункт организации, выполняющие работы в охранных зонах геодезических пунктов, обязаны до начала производства работ обратиться с письменным обращением в Управление Федеральной службы государственной регистрации, кадастра и картографии по Пензенской области за разрешением переноса геодезического пункта;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5) установить информационный щит (стенд) с указанием наименования организации, производящей земляные работы, номеров телефонов, фамилий ответственных за работу лиц, сроков начала и окончания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9.8.20. В ходе производства работ производитель работ обязан:</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 производить уборку обратного грунта (строительных материалов) с тротуара в течение двух рабочих дней с начала работ при условии обеспечения безопасности движения пешеходов, не допускать устройство отвалов обратного грунта на проезжей части;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2) складировать обратный грунт (строительные материалы) на тротуарах и зеленых зонах с использованием подстилочного материала, предотвращающего загрязнение усовершенствованного покрытия улично-дорожной сети и зеленых зон;</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3) складировать строительные материалы и оборудование в пределах стройплощадки и (или) в местах, предусмотренных проектной документацией, своевременно вывозить лишний грунт и мусор;</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4) не допускать выезд со строительных площадок, линейных объектов загрязненных машин и механизмов;</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5) обеспечить сохранность существующих ограждений, технических средств организации дорожного движения (ТСОДД);</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6) обеспечить за свой счет вывоз материалов, демонтированных при производстве земляных работ, пригодных для дальнейшего использования (бетонной плитки, брусчатки, плодородного грунта, бортового камня (природного, бетонного), асфальтобетонной крошки) в места, указанные эксплуатирующей организацией, определенные администрацией муниципального образования;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7) обеспечить безопасность работ для окружающей среды, в том числе:</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обеспечить</w:t>
      </w:r>
      <w:proofErr w:type="gramEnd"/>
      <w:r w:rsidRPr="00DF5F9D">
        <w:rPr>
          <w:color w:val="000000"/>
          <w:sz w:val="26"/>
          <w:szCs w:val="26"/>
        </w:rPr>
        <w:t xml:space="preserve"> уборку стройплощадки и временных подъездных путей и вывоз мусора, вывоз снега осуществлять в места, установленные администрацией муниципального образования;</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выполнять</w:t>
      </w:r>
      <w:proofErr w:type="gramEnd"/>
      <w:r w:rsidRPr="00DF5F9D">
        <w:rPr>
          <w:color w:val="000000"/>
          <w:sz w:val="26"/>
          <w:szCs w:val="26"/>
        </w:rPr>
        <w:t xml:space="preserve"> производство работ в охранных заповедных и санитарных зонах в соответствии со специальными правилами;</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не</w:t>
      </w:r>
      <w:proofErr w:type="gramEnd"/>
      <w:r w:rsidRPr="00DF5F9D">
        <w:rPr>
          <w:color w:val="000000"/>
          <w:sz w:val="26"/>
          <w:szCs w:val="26"/>
        </w:rPr>
        <w:t xml:space="preserve"> допускать выпуск воды со строительной площадки без защиты от размыва поверхности;</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при</w:t>
      </w:r>
      <w:proofErr w:type="gramEnd"/>
      <w:r w:rsidRPr="00DF5F9D">
        <w:rPr>
          <w:color w:val="000000"/>
          <w:sz w:val="26"/>
          <w:szCs w:val="26"/>
        </w:rPr>
        <w:t xml:space="preserve"> буровых работах принимать меры по предотвращению </w:t>
      </w:r>
      <w:proofErr w:type="spellStart"/>
      <w:r w:rsidRPr="00DF5F9D">
        <w:rPr>
          <w:color w:val="000000"/>
          <w:sz w:val="26"/>
          <w:szCs w:val="26"/>
        </w:rPr>
        <w:t>излива</w:t>
      </w:r>
      <w:proofErr w:type="spellEnd"/>
      <w:r w:rsidRPr="00DF5F9D">
        <w:rPr>
          <w:color w:val="000000"/>
          <w:sz w:val="26"/>
          <w:szCs w:val="26"/>
        </w:rPr>
        <w:t> подземных вод.</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восстановить</w:t>
      </w:r>
      <w:proofErr w:type="gramEnd"/>
      <w:r w:rsidRPr="00DF5F9D">
        <w:rPr>
          <w:color w:val="000000"/>
          <w:sz w:val="26"/>
          <w:szCs w:val="26"/>
        </w:rPr>
        <w:t xml:space="preserve"> нарушенное дорожное покрытие в случае повреждения существующих дорог, в том числе внутриквартальных, дорог, используемых в качестве подъездов к объектам;</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покрытие</w:t>
      </w:r>
      <w:proofErr w:type="gramEnd"/>
      <w:r w:rsidRPr="00DF5F9D">
        <w:rPr>
          <w:color w:val="000000"/>
          <w:sz w:val="26"/>
          <w:szCs w:val="26"/>
        </w:rPr>
        <w:t xml:space="preserve">,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осуществление земляных работ при строительстве, ремонте, реконструкции инженерных коммуникаций и иных объектов (далее – </w:t>
      </w:r>
      <w:r w:rsidRPr="00DF5F9D">
        <w:rPr>
          <w:color w:val="000000"/>
          <w:sz w:val="26"/>
          <w:szCs w:val="26"/>
        </w:rPr>
        <w:lastRenderedPageBreak/>
        <w:t>разрешение на производство земляных работ), в соответствии с условиями согласования (до начала проведения земляных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8) восстановить нарушенное благоустройство после завершения земляных работ, прокладки, переустройства инженерных сетей и коммуникаций;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 принять меры по своевременной ликвидации провала или иной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10) деформации дорожного покрытия, вызванных производством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11) в случае обнаружения останков при производстве земляных работ уведомить об этом заказчика. Заказчик в обязательном порядке должен поставить в известность уполномоченный орган администрации муниципального образования о факте обнаружения останков.</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12) погасить разрешение на осуществление земляных работ (ордер на раскопки).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9.8.21. При производстве земляных работ запрещается: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 осуществлять перенос существующих подземных сетей и сооружений, не предусмотренных утвержденным проектом, без согласования с заинтересованной организацией и уполномоченным органом администрации муниципального образования;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2) разбирать ограждения, подпорные стенки без согласования с их собственниками (владельцами);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3) засорять грунтом или мусором прилегающие к раскопкам улицы, тротуары и дворовые территории;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4) оставлять вскрытые </w:t>
      </w:r>
      <w:proofErr w:type="spellStart"/>
      <w:r w:rsidRPr="00DF5F9D">
        <w:rPr>
          <w:color w:val="000000"/>
          <w:sz w:val="26"/>
          <w:szCs w:val="26"/>
        </w:rPr>
        <w:t>электрокабели</w:t>
      </w:r>
      <w:proofErr w:type="spellEnd"/>
      <w:r w:rsidRPr="00DF5F9D">
        <w:rPr>
          <w:color w:val="000000"/>
          <w:sz w:val="26"/>
          <w:szCs w:val="26"/>
        </w:rPr>
        <w:t> без защиты от механических повреждений и без принятия мер по обеспечению безопасности;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5) откачивать воду на проезжую часть, тротуары, в </w:t>
      </w:r>
      <w:proofErr w:type="spellStart"/>
      <w:r w:rsidRPr="00DF5F9D">
        <w:rPr>
          <w:color w:val="000000"/>
          <w:sz w:val="26"/>
          <w:szCs w:val="26"/>
        </w:rPr>
        <w:t>ливнеприемники</w:t>
      </w:r>
      <w:proofErr w:type="spellEnd"/>
      <w:r w:rsidRPr="00DF5F9D">
        <w:rPr>
          <w:color w:val="000000"/>
          <w:sz w:val="26"/>
          <w:szCs w:val="26"/>
        </w:rPr>
        <w:t> и на газоны;</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6) складировать материалы на газоне, зеленой зоне (дернине);</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7) производить земляные работы с нарушением условий ордера на раскопки;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8) производить земляные работы по окончании срока действия разрешения на производство земляных работ (ордера на раскопки);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 осуществлять выгрузку строительного мусора, в том числе грунта, в местах, не отведенных для этих целей;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10) производить работы по установке временного ограждения стройплощадки и разработке котлована без наличия разрешения на строительство;</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11) выносить грязь со строительных площадок, линейных объектов на дороги поселения;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12) организациям, выполняющим дорожные работы, - производить укладку покрытия, грунта и других материалов на </w:t>
      </w:r>
      <w:proofErr w:type="spellStart"/>
      <w:r w:rsidRPr="00DF5F9D">
        <w:rPr>
          <w:color w:val="000000"/>
          <w:sz w:val="26"/>
          <w:szCs w:val="26"/>
        </w:rPr>
        <w:t>коверы</w:t>
      </w:r>
      <w:proofErr w:type="spellEnd"/>
      <w:r w:rsidRPr="00DF5F9D">
        <w:rPr>
          <w:color w:val="000000"/>
          <w:sz w:val="26"/>
          <w:szCs w:val="26"/>
        </w:rPr>
        <w:t>, крышки колодцев и камер;</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13) производить обратную засыпку обратного грунта при производстве работ на проезжей части и тротуарах.</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9.8.22. При производстве земляных работ должна быть обеспечена возможность въезда (выезда) на дворовые территории, входа (выхода) в здания и жилые дома.</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9.8.23. При строительстве (реконструкции, капитальном ремонте) подземных коммуникаций производство земляных работ должно выполняться по участкам, последовательно и согласно утвержденному графику производства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9.8.24. Работы на каждом последующем участке разрешаются после завершения всех видов работ на предыдущем участке, включая восстановление дорожных покрытий, благоустройство территории.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 xml:space="preserve">9.8.25.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песком </w:t>
      </w:r>
      <w:r w:rsidRPr="00DF5F9D">
        <w:rPr>
          <w:color w:val="000000"/>
          <w:sz w:val="26"/>
          <w:szCs w:val="26"/>
        </w:rPr>
        <w:lastRenderedPageBreak/>
        <w:t>средней крупности с поливкой водой. Далее восстановление дорожной одежды производится в соответствии с условиями согласования.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9.8.26.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9.8.27. Восстановление раскопок должно вестись с соблюдением требований технической и нормативной документации. Восстановление раскопок на улично-дорожной сети должно осуществляться с привлечением специализированной дорожной организации.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9.8.28. Засыпка раскопок на дорогах и тротуарах с усовершенствованными покрытиями капитального типа (асфальтобетонным, цементно-бетонным, брусчатыми мостовыми и другими типами покрытия) должна производиться в летних условиях песком средней крупности с поливкой водой, в зимнее время- талым песком с послойным уплотнением на всю глубину и далее согласно дорожной одежде в соответствии с технологической картой производства работ, входящей в состав проекта производства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9.8.29. Восстановление газонов (зеленых зон) после строительства, реконструкции и ремонта сетей инженерно-технического обеспечения и иных работ выполняется в следующем порядке: обратная засыпка, горизонтальная планировка участка производства работ, отсыпка растительным грунтом и посев травы.</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9.8.30. Засыпка раскопок песчаным грунтом должна вестись с соблюдением следующих условий:</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1) слой одновременной засыпки не должен превышать 20 см, должен быть выровнен и уплотнен с помощью специально подобранного оборудования, рекомендованного проектом производства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2) после раскопок грунтовых покрытий восстанавливается существующий ранее растительный грунт.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9.8.31. Производитель работ несет ответственность за состояние траншей, котлованов, а также за просадку и провалы, образовавшиеся на восстановленных дорожных покрытиях, тротуарах, зеленых зонах в течение 2 лет с даты погашения разрешения на производство земляных работ (ордера на раскопки).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В случае если восстановление места раскопки проводилось на объекте, на который распространяются гарантийные обязательства в рамках выполнения работ по капитальному ремонту, реконструкции, строительству объекта, производитель работ несет ответственность за просадку и провалы, образовавшиеся на восстановленных дорожных покрытиях, тротуарах, зеленых зонах до окончания гарантийных обязательств, но не менее 2 лет с даты погашения разрешения на осуществление земляных работ (ордера на раскопки).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При обнаружении на месте раскопок в сроки, указанные в настоящем пункте, провалов, просадок и(или) разрушения асфальтобетонного, плиточного и (или) брусчатого покрытия лица, осуществлявшие раскопки, обязаны исправить дефекты своими силами и за свой счет.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9.8.32. Для восстановления дорожных покрытий устанавливаются следующие сроки:</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на</w:t>
      </w:r>
      <w:proofErr w:type="gramEnd"/>
      <w:r w:rsidRPr="00DF5F9D">
        <w:rPr>
          <w:color w:val="000000"/>
          <w:sz w:val="26"/>
          <w:szCs w:val="26"/>
        </w:rPr>
        <w:t xml:space="preserve"> главных магистралях, в скверах, парках, местах интенсивного движения транспорта и пешеходов (после засыпки траншеи строительной организацией) - в течение суток;</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в</w:t>
      </w:r>
      <w:proofErr w:type="gramEnd"/>
      <w:r w:rsidRPr="00DF5F9D">
        <w:rPr>
          <w:color w:val="000000"/>
          <w:sz w:val="26"/>
          <w:szCs w:val="26"/>
        </w:rPr>
        <w:t xml:space="preserve"> остальных случаях - в течение трех суток после засыпки траншеи.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lastRenderedPageBreak/>
        <w:t>9.8.33. Ответственность за соответствие вида работ, указанного в заявке и схеме производства работ, фактически проводимым земляным работам несет руководитель организации, подписавший заявку.</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9.8.34. Запрещается производить плановые работы под видом аварийных работ.</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9.8.35. Уполномоченный орган, выдавший разрешение на осуществление земляных работ (ордер на раскопки), имеет право:</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проверять</w:t>
      </w:r>
      <w:proofErr w:type="gramEnd"/>
      <w:r w:rsidRPr="00DF5F9D">
        <w:rPr>
          <w:color w:val="000000"/>
          <w:sz w:val="26"/>
          <w:szCs w:val="26"/>
        </w:rPr>
        <w:t xml:space="preserve"> ход выполнения земляных работ, работ по восстановлению нарушенного благоустройства и озеленения на объекте, указанном в разрешении на осуществление земляных работ (ордере на раскопки);</w:t>
      </w:r>
    </w:p>
    <w:p w:rsidR="001B44E9" w:rsidRPr="00DF5F9D" w:rsidRDefault="001B44E9" w:rsidP="001B44E9">
      <w:pPr>
        <w:pStyle w:val="a4"/>
        <w:spacing w:before="0" w:beforeAutospacing="0" w:after="0" w:afterAutospacing="0"/>
        <w:ind w:firstLine="567"/>
        <w:jc w:val="both"/>
        <w:rPr>
          <w:color w:val="000000"/>
          <w:sz w:val="26"/>
          <w:szCs w:val="26"/>
        </w:rPr>
      </w:pPr>
      <w:proofErr w:type="gramStart"/>
      <w:r w:rsidRPr="00DF5F9D">
        <w:rPr>
          <w:color w:val="000000"/>
          <w:sz w:val="26"/>
          <w:szCs w:val="26"/>
        </w:rPr>
        <w:t>выдавать</w:t>
      </w:r>
      <w:proofErr w:type="gramEnd"/>
      <w:r w:rsidRPr="00DF5F9D">
        <w:rPr>
          <w:color w:val="000000"/>
          <w:sz w:val="26"/>
          <w:szCs w:val="26"/>
        </w:rPr>
        <w:t xml:space="preserve"> обязательные для исполнения предписания об устранении выявленных в ходе проверок нарушений порядка, приостанавливать действие разрешения на осуществление земляных работ (ордера на раскопки).</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9.8.36. Контроль за соблюдением технологии производства земляных, строительных и ремонтных работ осуществляют представители заказчика, уполномоченные контролирующие и надзорные органы, в случае проведения работ на улично-сети − эксплуатирующая организация.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9.8.37. Контроль за выполнением условий согласования проектной документации осуществляет организация, выдавшая условия.</w:t>
      </w:r>
    </w:p>
    <w:p w:rsidR="001B44E9" w:rsidRPr="00DF5F9D" w:rsidRDefault="001B44E9" w:rsidP="001B44E9">
      <w:pPr>
        <w:pStyle w:val="a4"/>
        <w:spacing w:before="0" w:beforeAutospacing="0" w:after="0" w:afterAutospacing="0"/>
        <w:ind w:firstLine="567"/>
        <w:jc w:val="both"/>
        <w:rPr>
          <w:color w:val="000000"/>
          <w:sz w:val="26"/>
          <w:szCs w:val="26"/>
        </w:rPr>
      </w:pPr>
      <w:r w:rsidRPr="00DF5F9D">
        <w:rPr>
          <w:color w:val="000000"/>
          <w:sz w:val="26"/>
          <w:szCs w:val="26"/>
        </w:rPr>
        <w:t>9.8.38. Производитель работ должен обеспечивать доступ на территорию стройплощадки и возводимого объекта представителям застройщика (заказчика), органам государственного контроля (надзора), органам муниципального контроля, авторского надзора и представителям администрации муниципального образования, представлять им необходимую документацию.</w:t>
      </w:r>
    </w:p>
    <w:p w:rsidR="001B44E9" w:rsidRPr="00DF5F9D" w:rsidRDefault="001B44E9" w:rsidP="001B44E9">
      <w:pPr>
        <w:pStyle w:val="a4"/>
        <w:spacing w:before="0" w:beforeAutospacing="0" w:after="0" w:afterAutospacing="0"/>
        <w:ind w:firstLine="567"/>
        <w:jc w:val="both"/>
        <w:rPr>
          <w:sz w:val="26"/>
          <w:szCs w:val="26"/>
        </w:rPr>
      </w:pPr>
      <w:r w:rsidRPr="00DF5F9D">
        <w:rPr>
          <w:color w:val="000000"/>
          <w:sz w:val="26"/>
          <w:szCs w:val="26"/>
        </w:rPr>
        <w:t>9.8.39. Организация мероприятий по контролю за производством земляных работ осуществляется в соответствии с порядком контроля за производством земляных работ, утвержденным правовым актом муниципального образования.</w:t>
      </w:r>
      <w:r w:rsidRPr="00DF5F9D">
        <w:rPr>
          <w:sz w:val="26"/>
          <w:szCs w:val="26"/>
        </w:rPr>
        <w:t>»;</w:t>
      </w:r>
    </w:p>
    <w:p w:rsidR="001B44E9" w:rsidRPr="00DF5F9D" w:rsidRDefault="001B44E9" w:rsidP="001B44E9">
      <w:pPr>
        <w:pStyle w:val="a4"/>
        <w:spacing w:before="0" w:beforeAutospacing="0" w:after="0" w:afterAutospacing="0"/>
        <w:ind w:firstLine="567"/>
        <w:jc w:val="both"/>
        <w:rPr>
          <w:sz w:val="26"/>
          <w:szCs w:val="26"/>
        </w:rPr>
      </w:pPr>
      <w:r w:rsidRPr="00DF5F9D">
        <w:rPr>
          <w:sz w:val="26"/>
          <w:szCs w:val="26"/>
        </w:rPr>
        <w:t>1.5</w:t>
      </w:r>
      <w:proofErr w:type="gramStart"/>
      <w:r w:rsidRPr="00DF5F9D">
        <w:rPr>
          <w:sz w:val="26"/>
          <w:szCs w:val="26"/>
        </w:rPr>
        <w:t>. пункт</w:t>
      </w:r>
      <w:proofErr w:type="gramEnd"/>
      <w:r w:rsidRPr="00DF5F9D">
        <w:rPr>
          <w:sz w:val="26"/>
          <w:szCs w:val="26"/>
        </w:rPr>
        <w:t xml:space="preserve"> 9.28.1. дополнить абзацами следующего содержания:</w:t>
      </w:r>
    </w:p>
    <w:p w:rsidR="001B44E9" w:rsidRPr="00DF5F9D" w:rsidRDefault="001B44E9" w:rsidP="001B44E9">
      <w:pPr>
        <w:pStyle w:val="a4"/>
        <w:spacing w:before="0" w:beforeAutospacing="0" w:after="0" w:afterAutospacing="0"/>
        <w:ind w:firstLine="567"/>
        <w:jc w:val="both"/>
        <w:rPr>
          <w:sz w:val="26"/>
          <w:szCs w:val="26"/>
        </w:rPr>
      </w:pPr>
      <w:r w:rsidRPr="00DF5F9D">
        <w:rPr>
          <w:sz w:val="26"/>
          <w:szCs w:val="26"/>
        </w:rPr>
        <w:t>«- повреждать газоны, цветники, растительный слой земли;</w:t>
      </w:r>
    </w:p>
    <w:p w:rsidR="001B44E9" w:rsidRPr="00DF5F9D" w:rsidRDefault="001B44E9" w:rsidP="001B44E9">
      <w:pPr>
        <w:pStyle w:val="a4"/>
        <w:spacing w:before="0" w:beforeAutospacing="0" w:after="0" w:afterAutospacing="0"/>
        <w:ind w:firstLine="567"/>
        <w:jc w:val="both"/>
        <w:rPr>
          <w:sz w:val="26"/>
          <w:szCs w:val="26"/>
        </w:rPr>
      </w:pPr>
      <w:r w:rsidRPr="00DF5F9D">
        <w:rPr>
          <w:sz w:val="26"/>
          <w:szCs w:val="26"/>
        </w:rPr>
        <w:t>- ездить по газону на всех видах транспортных средств;»</w:t>
      </w:r>
    </w:p>
    <w:p w:rsidR="004136CB" w:rsidRPr="00DF5F9D" w:rsidRDefault="00B52F42" w:rsidP="001B44E9">
      <w:pPr>
        <w:pStyle w:val="a4"/>
        <w:spacing w:before="0" w:beforeAutospacing="0" w:after="0" w:afterAutospacing="0"/>
        <w:ind w:firstLine="567"/>
        <w:jc w:val="both"/>
        <w:rPr>
          <w:sz w:val="26"/>
          <w:szCs w:val="26"/>
        </w:rPr>
      </w:pPr>
      <w:r w:rsidRPr="00DF5F9D">
        <w:rPr>
          <w:sz w:val="26"/>
          <w:szCs w:val="26"/>
        </w:rPr>
        <w:t>1.</w:t>
      </w:r>
      <w:r w:rsidR="001B44E9" w:rsidRPr="00DF5F9D">
        <w:rPr>
          <w:sz w:val="26"/>
          <w:szCs w:val="26"/>
        </w:rPr>
        <w:t>6</w:t>
      </w:r>
      <w:proofErr w:type="gramStart"/>
      <w:r w:rsidRPr="00DF5F9D">
        <w:rPr>
          <w:sz w:val="26"/>
          <w:szCs w:val="26"/>
        </w:rPr>
        <w:t xml:space="preserve">. </w:t>
      </w:r>
      <w:r w:rsidR="001B44E9" w:rsidRPr="00DF5F9D">
        <w:rPr>
          <w:sz w:val="26"/>
          <w:szCs w:val="26"/>
        </w:rPr>
        <w:t>дополнить</w:t>
      </w:r>
      <w:proofErr w:type="gramEnd"/>
      <w:r w:rsidR="001B44E9" w:rsidRPr="00DF5F9D">
        <w:rPr>
          <w:sz w:val="26"/>
          <w:szCs w:val="26"/>
        </w:rPr>
        <w:t xml:space="preserve"> Правила разделом </w:t>
      </w:r>
      <w:r w:rsidR="003D2E6D" w:rsidRPr="00DF5F9D">
        <w:rPr>
          <w:sz w:val="26"/>
          <w:szCs w:val="26"/>
        </w:rPr>
        <w:t>11</w:t>
      </w:r>
      <w:r w:rsidR="001B44E9" w:rsidRPr="00DF5F9D">
        <w:rPr>
          <w:sz w:val="26"/>
          <w:szCs w:val="26"/>
        </w:rPr>
        <w:t xml:space="preserve"> следующего содержания:</w:t>
      </w:r>
    </w:p>
    <w:p w:rsidR="00C12604" w:rsidRPr="00DF5F9D" w:rsidRDefault="00C12604" w:rsidP="00C12604">
      <w:pPr>
        <w:pStyle w:val="a4"/>
        <w:spacing w:before="0" w:beforeAutospacing="0" w:after="0" w:afterAutospacing="0"/>
        <w:ind w:firstLine="567"/>
        <w:jc w:val="center"/>
        <w:rPr>
          <w:color w:val="000000"/>
          <w:sz w:val="26"/>
          <w:szCs w:val="26"/>
        </w:rPr>
      </w:pPr>
      <w:r w:rsidRPr="00DF5F9D">
        <w:rPr>
          <w:sz w:val="26"/>
          <w:szCs w:val="26"/>
        </w:rPr>
        <w:t>«</w:t>
      </w:r>
      <w:r w:rsidR="003D2E6D" w:rsidRPr="00DF5F9D">
        <w:rPr>
          <w:b/>
          <w:sz w:val="26"/>
          <w:szCs w:val="26"/>
        </w:rPr>
        <w:t>11</w:t>
      </w:r>
      <w:r w:rsidRPr="00DF5F9D">
        <w:rPr>
          <w:b/>
          <w:sz w:val="26"/>
          <w:szCs w:val="26"/>
        </w:rPr>
        <w:t>.</w:t>
      </w:r>
      <w:r w:rsidRPr="00DF5F9D">
        <w:rPr>
          <w:sz w:val="26"/>
          <w:szCs w:val="26"/>
        </w:rPr>
        <w:t xml:space="preserve"> </w:t>
      </w:r>
      <w:r w:rsidRPr="00DF5F9D">
        <w:rPr>
          <w:b/>
          <w:bCs/>
          <w:color w:val="000000"/>
          <w:sz w:val="26"/>
          <w:szCs w:val="26"/>
        </w:rPr>
        <w:t>Особые требования к доступности городской среды для маломобильных групп населения</w:t>
      </w:r>
    </w:p>
    <w:p w:rsidR="00C12604" w:rsidRPr="00DF5F9D" w:rsidRDefault="00C12604" w:rsidP="00C12604">
      <w:pPr>
        <w:pStyle w:val="a4"/>
        <w:spacing w:before="0" w:beforeAutospacing="0" w:after="0" w:afterAutospacing="0"/>
        <w:ind w:firstLine="567"/>
        <w:jc w:val="center"/>
        <w:rPr>
          <w:color w:val="000000"/>
          <w:sz w:val="26"/>
          <w:szCs w:val="26"/>
        </w:rPr>
      </w:pPr>
      <w:r w:rsidRPr="00DF5F9D">
        <w:rPr>
          <w:b/>
          <w:bCs/>
          <w:color w:val="000000"/>
          <w:sz w:val="26"/>
          <w:szCs w:val="26"/>
        </w:rPr>
        <w:t> </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11.1. Пути движения маломобильных групп населения, входные группы в здания и сооружения рекомендуется проектировать в соответствии с СП 59.13330.2020 «Свод правил. Доступность зданий и сооружений для маломобильных групп населения. СНиП 35-01-2001».</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В целях обеспечения доступности для маломобильных групп населения объектов, услуг и необходимой информации учреждения, организации и предприятия всех форм собственности, дислоцированные на территории поселения, обеспечивают реализацию Федерального закона от 24 ноября 1995 года № 181-ФЗ «О социальной защите инвалидов в Российской Федерации» и Федерального закона от 1 декабря 2014 года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11.2. Входы в здания, в которых расположены помещения для предоставления услуг, должны быть оборудованы пандусами для обеспечения возможности реализации прав инвалидов на получение услуг.</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 xml:space="preserve">11.3. В зданиях, в которых предоставляются услуги, создаются условия для прохода инвалидов. Инвалидам в целях обеспечения доступности услуг оказывается помощь в преодолении различных барьеров, мешающих в получении ими услуг </w:t>
      </w:r>
      <w:r w:rsidRPr="00DF5F9D">
        <w:rPr>
          <w:color w:val="000000"/>
          <w:sz w:val="26"/>
          <w:szCs w:val="26"/>
        </w:rPr>
        <w:lastRenderedPageBreak/>
        <w:t>наравне с другими лицами.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11.4.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08494E"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 xml:space="preserve">11.5. При разработке проектов планировки и застройки территории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в обязательном порядке учитываются потребности; </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9BBB59" w:themeColor="accent3"/>
          <w:sz w:val="26"/>
          <w:szCs w:val="26"/>
        </w:rPr>
        <w:t>11.</w:t>
      </w:r>
      <w:r w:rsidR="0008494E" w:rsidRPr="00DF5F9D">
        <w:rPr>
          <w:color w:val="9BBB59" w:themeColor="accent3"/>
          <w:sz w:val="26"/>
          <w:szCs w:val="26"/>
        </w:rPr>
        <w:t>6</w:t>
      </w:r>
      <w:r w:rsidRPr="00DF5F9D">
        <w:rPr>
          <w:color w:val="9BBB59" w:themeColor="accent3"/>
          <w:sz w:val="26"/>
          <w:szCs w:val="26"/>
        </w:rPr>
        <w:t>.</w:t>
      </w:r>
      <w:r w:rsidRPr="00DF5F9D">
        <w:rPr>
          <w:color w:val="000000"/>
          <w:sz w:val="26"/>
          <w:szCs w:val="26"/>
        </w:rPr>
        <w:t> 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 поверхности путей передвижения и т.д.</w:t>
      </w:r>
    </w:p>
    <w:p w:rsidR="00C12604" w:rsidRPr="00DF5F9D" w:rsidRDefault="0008494E" w:rsidP="00C12604">
      <w:pPr>
        <w:pStyle w:val="a4"/>
        <w:spacing w:before="0" w:beforeAutospacing="0" w:after="0" w:afterAutospacing="0"/>
        <w:ind w:firstLine="567"/>
        <w:jc w:val="both"/>
        <w:rPr>
          <w:color w:val="000000"/>
          <w:sz w:val="26"/>
          <w:szCs w:val="26"/>
        </w:rPr>
      </w:pPr>
      <w:r w:rsidRPr="00DF5F9D">
        <w:rPr>
          <w:color w:val="9BBB59" w:themeColor="accent3"/>
          <w:sz w:val="26"/>
          <w:szCs w:val="26"/>
        </w:rPr>
        <w:t>11.7</w:t>
      </w:r>
      <w:r w:rsidR="00C12604" w:rsidRPr="00DF5F9D">
        <w:rPr>
          <w:color w:val="9BBB59" w:themeColor="accent3"/>
          <w:sz w:val="26"/>
          <w:szCs w:val="26"/>
        </w:rPr>
        <w:t>.</w:t>
      </w:r>
      <w:r w:rsidR="00C12604" w:rsidRPr="00DF5F9D">
        <w:rPr>
          <w:color w:val="000000"/>
          <w:sz w:val="26"/>
          <w:szCs w:val="26"/>
        </w:rPr>
        <w:t xml:space="preserve"> Основные пешеходные направления по пути движения школьников, инвалидов и пожилых людей освещаются.</w:t>
      </w:r>
    </w:p>
    <w:p w:rsidR="00C12604" w:rsidRPr="00DF5F9D" w:rsidRDefault="0008494E" w:rsidP="00C12604">
      <w:pPr>
        <w:pStyle w:val="a4"/>
        <w:spacing w:before="0" w:beforeAutospacing="0" w:after="0" w:afterAutospacing="0"/>
        <w:ind w:firstLine="567"/>
        <w:jc w:val="both"/>
        <w:rPr>
          <w:color w:val="000000"/>
          <w:sz w:val="26"/>
          <w:szCs w:val="26"/>
        </w:rPr>
      </w:pPr>
      <w:r w:rsidRPr="00DF5F9D">
        <w:rPr>
          <w:color w:val="9BBB59" w:themeColor="accent3"/>
          <w:sz w:val="26"/>
          <w:szCs w:val="26"/>
        </w:rPr>
        <w:t>11.8</w:t>
      </w:r>
      <w:r w:rsidR="00C12604" w:rsidRPr="00DF5F9D">
        <w:rPr>
          <w:color w:val="9BBB59" w:themeColor="accent3"/>
          <w:sz w:val="26"/>
          <w:szCs w:val="26"/>
        </w:rPr>
        <w:t>.</w:t>
      </w:r>
      <w:r w:rsidR="00C12604" w:rsidRPr="00DF5F9D">
        <w:rPr>
          <w:color w:val="000000"/>
          <w:sz w:val="26"/>
          <w:szCs w:val="26"/>
        </w:rPr>
        <w:t xml:space="preserve"> 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выполнения мероприятий целевых программ поддержки инвалидов и маломобильных групп населения.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Тротуары, подходы к зданиям, строениям и сооружениям, ступени и пандусы выполняются с нескользящей поверхностью.</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обрабатываются специальными </w:t>
      </w:r>
      <w:proofErr w:type="spellStart"/>
      <w:r w:rsidRPr="00DF5F9D">
        <w:rPr>
          <w:color w:val="000000"/>
          <w:sz w:val="26"/>
          <w:szCs w:val="26"/>
        </w:rPr>
        <w:t>противогололедными</w:t>
      </w:r>
      <w:proofErr w:type="spellEnd"/>
      <w:r w:rsidRPr="00DF5F9D">
        <w:rPr>
          <w:color w:val="000000"/>
          <w:sz w:val="26"/>
          <w:szCs w:val="26"/>
        </w:rPr>
        <w:t> средствами или укрываются такие поверхности противоскользящими материалами.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9BBB59" w:themeColor="accent3"/>
          <w:sz w:val="26"/>
          <w:szCs w:val="26"/>
        </w:rPr>
        <w:t>11.</w:t>
      </w:r>
      <w:r w:rsidR="0008494E" w:rsidRPr="00DF5F9D">
        <w:rPr>
          <w:color w:val="9BBB59" w:themeColor="accent3"/>
          <w:sz w:val="26"/>
          <w:szCs w:val="26"/>
        </w:rPr>
        <w:t>9</w:t>
      </w:r>
      <w:r w:rsidRPr="00DF5F9D">
        <w:rPr>
          <w:color w:val="9BBB59" w:themeColor="accent3"/>
          <w:sz w:val="26"/>
          <w:szCs w:val="26"/>
        </w:rPr>
        <w:t>.</w:t>
      </w:r>
      <w:r w:rsidRPr="00DF5F9D">
        <w:rPr>
          <w:color w:val="000000"/>
          <w:sz w:val="26"/>
          <w:szCs w:val="26"/>
        </w:rPr>
        <w:t> 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мест посадки в маршрутные транспортные средства, мест получения услуг или информации применяются тактильных наземных указателей.</w:t>
      </w:r>
    </w:p>
    <w:p w:rsidR="00C12604" w:rsidRPr="00DF5F9D" w:rsidRDefault="0008494E" w:rsidP="00C12604">
      <w:pPr>
        <w:pStyle w:val="a4"/>
        <w:spacing w:before="0" w:beforeAutospacing="0" w:after="0" w:afterAutospacing="0"/>
        <w:ind w:firstLine="567"/>
        <w:jc w:val="both"/>
        <w:rPr>
          <w:color w:val="000000"/>
          <w:sz w:val="26"/>
          <w:szCs w:val="26"/>
        </w:rPr>
      </w:pPr>
      <w:r w:rsidRPr="00DF5F9D">
        <w:rPr>
          <w:color w:val="9BBB59" w:themeColor="accent3"/>
          <w:sz w:val="26"/>
          <w:szCs w:val="26"/>
        </w:rPr>
        <w:t>11.10</w:t>
      </w:r>
      <w:r w:rsidR="00C12604" w:rsidRPr="00DF5F9D">
        <w:rPr>
          <w:color w:val="9BBB59" w:themeColor="accent3"/>
          <w:sz w:val="26"/>
          <w:szCs w:val="26"/>
        </w:rPr>
        <w:t>.</w:t>
      </w:r>
      <w:r w:rsidR="00C12604" w:rsidRPr="00DF5F9D">
        <w:rPr>
          <w:color w:val="000000"/>
          <w:sz w:val="26"/>
          <w:szCs w:val="26"/>
        </w:rPr>
        <w:t> Для информирования инвалидов по зрению на путях их движения, указания направления движения, идентификации мест и возможности получения услуги рекомендуется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00C12604" w:rsidRPr="00DF5F9D">
        <w:rPr>
          <w:color w:val="000000"/>
          <w:sz w:val="26"/>
          <w:szCs w:val="26"/>
        </w:rPr>
        <w:t>мнемокартами</w:t>
      </w:r>
      <w:proofErr w:type="spellEnd"/>
      <w:r w:rsidR="00C12604" w:rsidRPr="00DF5F9D">
        <w:rPr>
          <w:color w:val="000000"/>
          <w:sz w:val="26"/>
          <w:szCs w:val="26"/>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w:t>
      </w:r>
      <w:r w:rsidR="00C12604" w:rsidRPr="00DF5F9D">
        <w:rPr>
          <w:color w:val="000000"/>
          <w:sz w:val="26"/>
          <w:szCs w:val="26"/>
        </w:rPr>
        <w:lastRenderedPageBreak/>
        <w:t>по зрению и другими категориями маломобильных групп населения, а также людьми без инвалидности.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1B44E9" w:rsidRPr="00DF5F9D" w:rsidRDefault="00C12604" w:rsidP="001B44E9">
      <w:pPr>
        <w:pStyle w:val="a4"/>
        <w:spacing w:before="0" w:beforeAutospacing="0" w:after="0" w:afterAutospacing="0"/>
        <w:ind w:firstLine="567"/>
        <w:jc w:val="both"/>
        <w:rPr>
          <w:sz w:val="26"/>
          <w:szCs w:val="26"/>
        </w:rPr>
      </w:pPr>
      <w:r w:rsidRPr="00DF5F9D">
        <w:rPr>
          <w:color w:val="000000"/>
          <w:sz w:val="26"/>
          <w:szCs w:val="26"/>
        </w:rPr>
        <w:t>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маломобильных групп населения.</w:t>
      </w:r>
      <w:r w:rsidRPr="00DF5F9D">
        <w:rPr>
          <w:sz w:val="26"/>
          <w:szCs w:val="26"/>
        </w:rPr>
        <w:t xml:space="preserve">»; </w:t>
      </w:r>
    </w:p>
    <w:p w:rsidR="00C12604" w:rsidRPr="00DF5F9D" w:rsidRDefault="00C12604" w:rsidP="001B44E9">
      <w:pPr>
        <w:pStyle w:val="a4"/>
        <w:spacing w:before="0" w:beforeAutospacing="0" w:after="0" w:afterAutospacing="0"/>
        <w:ind w:firstLine="567"/>
        <w:jc w:val="both"/>
        <w:rPr>
          <w:sz w:val="26"/>
          <w:szCs w:val="26"/>
        </w:rPr>
      </w:pPr>
      <w:r w:rsidRPr="00DF5F9D">
        <w:rPr>
          <w:sz w:val="26"/>
          <w:szCs w:val="26"/>
        </w:rPr>
        <w:t>1.7</w:t>
      </w:r>
      <w:proofErr w:type="gramStart"/>
      <w:r w:rsidRPr="00DF5F9D">
        <w:rPr>
          <w:sz w:val="26"/>
          <w:szCs w:val="26"/>
        </w:rPr>
        <w:t>. дополнить</w:t>
      </w:r>
      <w:proofErr w:type="gramEnd"/>
      <w:r w:rsidRPr="00DF5F9D">
        <w:rPr>
          <w:sz w:val="26"/>
          <w:szCs w:val="26"/>
        </w:rPr>
        <w:t xml:space="preserve"> Правила разделом </w:t>
      </w:r>
      <w:r w:rsidR="003D2E6D" w:rsidRPr="00DF5F9D">
        <w:rPr>
          <w:sz w:val="26"/>
          <w:szCs w:val="26"/>
        </w:rPr>
        <w:t>12</w:t>
      </w:r>
      <w:r w:rsidRPr="00DF5F9D">
        <w:rPr>
          <w:sz w:val="26"/>
          <w:szCs w:val="26"/>
        </w:rPr>
        <w:t xml:space="preserve"> следующего содержания:</w:t>
      </w:r>
    </w:p>
    <w:p w:rsidR="00C12604" w:rsidRPr="00DF5F9D" w:rsidRDefault="00C12604" w:rsidP="00C12604">
      <w:pPr>
        <w:pStyle w:val="a4"/>
        <w:spacing w:before="0" w:beforeAutospacing="0" w:after="0" w:afterAutospacing="0"/>
        <w:ind w:firstLine="567"/>
        <w:jc w:val="center"/>
        <w:rPr>
          <w:color w:val="000000"/>
          <w:sz w:val="26"/>
          <w:szCs w:val="26"/>
        </w:rPr>
      </w:pPr>
      <w:r w:rsidRPr="00DF5F9D">
        <w:rPr>
          <w:sz w:val="26"/>
          <w:szCs w:val="26"/>
        </w:rPr>
        <w:t>«</w:t>
      </w:r>
      <w:r w:rsidR="003D2E6D" w:rsidRPr="00DF5F9D">
        <w:rPr>
          <w:b/>
          <w:sz w:val="26"/>
          <w:szCs w:val="26"/>
        </w:rPr>
        <w:t>12.</w:t>
      </w:r>
      <w:r w:rsidRPr="00DF5F9D">
        <w:rPr>
          <w:sz w:val="26"/>
          <w:szCs w:val="26"/>
        </w:rPr>
        <w:t xml:space="preserve"> </w:t>
      </w:r>
      <w:r w:rsidRPr="00DF5F9D">
        <w:rPr>
          <w:b/>
          <w:bCs/>
          <w:color w:val="000000"/>
          <w:sz w:val="26"/>
          <w:szCs w:val="26"/>
        </w:rPr>
        <w:t>Требования к организации приема поверхностных сточных вод</w:t>
      </w:r>
    </w:p>
    <w:p w:rsidR="00C12604" w:rsidRPr="00DF5F9D" w:rsidRDefault="00C12604" w:rsidP="00C12604">
      <w:pPr>
        <w:pStyle w:val="a4"/>
        <w:spacing w:before="0" w:beforeAutospacing="0" w:after="0" w:afterAutospacing="0"/>
        <w:ind w:firstLine="567"/>
        <w:jc w:val="center"/>
        <w:rPr>
          <w:color w:val="000000"/>
          <w:sz w:val="26"/>
          <w:szCs w:val="26"/>
        </w:rPr>
      </w:pPr>
      <w:r w:rsidRPr="00DF5F9D">
        <w:rPr>
          <w:b/>
          <w:bCs/>
          <w:color w:val="000000"/>
          <w:sz w:val="26"/>
          <w:szCs w:val="26"/>
        </w:rPr>
        <w:t> </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12.1. Организация приема поверхностных сточных вод регламентируется «СП 32.13330.2018. Свод правил. Канализация. Наружные сети и сооружения. СНиП 2.04.03-85».</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12.2. Отведение дождевых и талых вод с кровель зданий и сооружений, оборудованных внутренними водостоками, следует предусматривать в сеть водоотведения поверхностного стока без очистки.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12.3. Отведение поверхностных сточных вод на очистные сооружения и в водные объекты следует предусматривать, по возможности в самотечном режиме по пониженным участкам площади стока. Перекачка поверхностного стока на очистные сооружения допускается в исключительных случаях при соответствующем обосновании.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12.4. 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осуществляется</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а</w:t>
      </w:r>
      <w:proofErr w:type="gramEnd"/>
      <w:r w:rsidRPr="00DF5F9D">
        <w:rPr>
          <w:color w:val="000000"/>
          <w:sz w:val="26"/>
          <w:szCs w:val="26"/>
        </w:rPr>
        <w:t>) внутриквартальной закрытой сетью водостоков;</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б</w:t>
      </w:r>
      <w:proofErr w:type="gramEnd"/>
      <w:r w:rsidRPr="00DF5F9D">
        <w:rPr>
          <w:color w:val="000000"/>
          <w:sz w:val="26"/>
          <w:szCs w:val="26"/>
        </w:rPr>
        <w:t>) по лоткам внутриквартальных проездов до дождеприемников, установленных в пределах квартала на въездах с улицы;</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в</w:t>
      </w:r>
      <w:proofErr w:type="gramEnd"/>
      <w:r w:rsidRPr="00DF5F9D">
        <w:rPr>
          <w:color w:val="000000"/>
          <w:sz w:val="26"/>
          <w:szCs w:val="26"/>
        </w:rPr>
        <w:t>) по лоткам внутриквартальных проездов в лотки улиц местного значения (при площади дворовой территории менее 1 га).</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12.5. </w:t>
      </w:r>
      <w:proofErr w:type="spellStart"/>
      <w:r w:rsidRPr="00DF5F9D">
        <w:rPr>
          <w:color w:val="000000"/>
          <w:sz w:val="26"/>
          <w:szCs w:val="26"/>
        </w:rPr>
        <w:t>Дождеприемные</w:t>
      </w:r>
      <w:proofErr w:type="spellEnd"/>
      <w:r w:rsidRPr="00DF5F9D">
        <w:rPr>
          <w:color w:val="000000"/>
          <w:sz w:val="26"/>
          <w:szCs w:val="26"/>
        </w:rPr>
        <w:t> колодцы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На участках территорий жилой застройки, подверженных эрозии (по характеристикам уклонов и грунтов), предусматривается локальный отвод поверхностных сточных вод от зданий дополнительно к общей системе водоотвода.</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12.6. При благоустройстве территорий, расположенных на участках холмистого рельефа, крутые склоны оборудуются системой нагорных и водоотводных каналов, а на участках возможного проявления карстово-суффозионных процессов рекомендуется проводятся мероприятия по уменьшению инфильтрации воды в грунт.</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12.7. Размещение дренажной сети определяется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lastRenderedPageBreak/>
        <w:t>12.8. К элементам системы водоотведения (канализации), предназначенной для приема поверхностных сточных вод, относятся:</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линейный</w:t>
      </w:r>
      <w:proofErr w:type="gramEnd"/>
      <w:r w:rsidRPr="00DF5F9D">
        <w:rPr>
          <w:color w:val="000000"/>
          <w:sz w:val="26"/>
          <w:szCs w:val="26"/>
        </w:rPr>
        <w:t xml:space="preserve"> водоотвод;</w:t>
      </w:r>
    </w:p>
    <w:p w:rsidR="00C12604" w:rsidRPr="00DF5F9D" w:rsidRDefault="00C12604" w:rsidP="00C12604">
      <w:pPr>
        <w:pStyle w:val="a4"/>
        <w:spacing w:before="0" w:beforeAutospacing="0" w:after="0" w:afterAutospacing="0"/>
        <w:ind w:firstLine="567"/>
        <w:jc w:val="both"/>
        <w:rPr>
          <w:color w:val="000000"/>
          <w:sz w:val="26"/>
          <w:szCs w:val="26"/>
        </w:rPr>
      </w:pPr>
      <w:proofErr w:type="spellStart"/>
      <w:proofErr w:type="gramStart"/>
      <w:r w:rsidRPr="00DF5F9D">
        <w:rPr>
          <w:color w:val="000000"/>
          <w:sz w:val="26"/>
          <w:szCs w:val="26"/>
        </w:rPr>
        <w:t>дождеприемные</w:t>
      </w:r>
      <w:proofErr w:type="spellEnd"/>
      <w:proofErr w:type="gramEnd"/>
      <w:r w:rsidRPr="00DF5F9D">
        <w:rPr>
          <w:color w:val="000000"/>
          <w:sz w:val="26"/>
          <w:szCs w:val="26"/>
        </w:rPr>
        <w:t> решетки;</w:t>
      </w:r>
    </w:p>
    <w:p w:rsidR="00C12604" w:rsidRPr="00DF5F9D" w:rsidRDefault="00C12604" w:rsidP="00C12604">
      <w:pPr>
        <w:pStyle w:val="a4"/>
        <w:spacing w:before="0" w:beforeAutospacing="0" w:after="0" w:afterAutospacing="0"/>
        <w:ind w:firstLine="567"/>
        <w:jc w:val="both"/>
        <w:rPr>
          <w:color w:val="000000"/>
          <w:sz w:val="26"/>
          <w:szCs w:val="26"/>
        </w:rPr>
      </w:pPr>
      <w:proofErr w:type="spellStart"/>
      <w:proofErr w:type="gramStart"/>
      <w:r w:rsidRPr="00DF5F9D">
        <w:rPr>
          <w:color w:val="000000"/>
          <w:sz w:val="26"/>
          <w:szCs w:val="26"/>
        </w:rPr>
        <w:t>инфильтрующие</w:t>
      </w:r>
      <w:proofErr w:type="spellEnd"/>
      <w:proofErr w:type="gramEnd"/>
      <w:r w:rsidRPr="00DF5F9D">
        <w:rPr>
          <w:color w:val="000000"/>
          <w:sz w:val="26"/>
          <w:szCs w:val="26"/>
        </w:rPr>
        <w:t> элементы;</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дренажные</w:t>
      </w:r>
      <w:proofErr w:type="gramEnd"/>
      <w:r w:rsidRPr="00DF5F9D">
        <w:rPr>
          <w:color w:val="000000"/>
          <w:sz w:val="26"/>
          <w:szCs w:val="26"/>
        </w:rPr>
        <w:t xml:space="preserve"> колодцы;</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дренажные</w:t>
      </w:r>
      <w:proofErr w:type="gramEnd"/>
      <w:r w:rsidRPr="00DF5F9D">
        <w:rPr>
          <w:color w:val="000000"/>
          <w:sz w:val="26"/>
          <w:szCs w:val="26"/>
        </w:rPr>
        <w:t xml:space="preserve"> траншеи, полосы проницаемого покрытия;</w:t>
      </w:r>
    </w:p>
    <w:p w:rsidR="00C12604" w:rsidRPr="00DF5F9D" w:rsidRDefault="00C12604" w:rsidP="00C12604">
      <w:pPr>
        <w:pStyle w:val="a4"/>
        <w:spacing w:before="0" w:beforeAutospacing="0" w:after="0" w:afterAutospacing="0"/>
        <w:ind w:firstLine="567"/>
        <w:jc w:val="both"/>
        <w:rPr>
          <w:color w:val="000000"/>
          <w:sz w:val="26"/>
          <w:szCs w:val="26"/>
        </w:rPr>
      </w:pPr>
      <w:proofErr w:type="spellStart"/>
      <w:proofErr w:type="gramStart"/>
      <w:r w:rsidRPr="00DF5F9D">
        <w:rPr>
          <w:color w:val="000000"/>
          <w:sz w:val="26"/>
          <w:szCs w:val="26"/>
        </w:rPr>
        <w:t>биодренажные</w:t>
      </w:r>
      <w:proofErr w:type="spellEnd"/>
      <w:proofErr w:type="gramEnd"/>
      <w:r w:rsidRPr="00DF5F9D">
        <w:rPr>
          <w:color w:val="000000"/>
          <w:sz w:val="26"/>
          <w:szCs w:val="26"/>
        </w:rPr>
        <w:t> канавы;</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дождевые</w:t>
      </w:r>
      <w:proofErr w:type="gramEnd"/>
      <w:r w:rsidRPr="00DF5F9D">
        <w:rPr>
          <w:color w:val="000000"/>
          <w:sz w:val="26"/>
          <w:szCs w:val="26"/>
        </w:rPr>
        <w:t xml:space="preserve"> сады;</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водно</w:t>
      </w:r>
      <w:proofErr w:type="gramEnd"/>
      <w:r w:rsidRPr="00DF5F9D">
        <w:rPr>
          <w:color w:val="000000"/>
          <w:sz w:val="26"/>
          <w:szCs w:val="26"/>
        </w:rPr>
        <w:t>-болотные угодья.</w:t>
      </w:r>
    </w:p>
    <w:p w:rsidR="00976445" w:rsidRPr="00DF5F9D" w:rsidRDefault="00C12604" w:rsidP="00C12604">
      <w:pPr>
        <w:pStyle w:val="a4"/>
        <w:spacing w:before="0" w:beforeAutospacing="0" w:after="0" w:afterAutospacing="0"/>
        <w:ind w:firstLine="567"/>
        <w:jc w:val="both"/>
        <w:rPr>
          <w:sz w:val="26"/>
          <w:szCs w:val="26"/>
        </w:rPr>
      </w:pPr>
      <w:r w:rsidRPr="00DF5F9D">
        <w:rPr>
          <w:color w:val="000000"/>
          <w:sz w:val="26"/>
          <w:szCs w:val="26"/>
        </w:rPr>
        <w:t xml:space="preserve">12.9. При проектировании системы водоотведения (канализации), предназначенной для приема поверхностных сточных вод, предусматриваются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w:t>
      </w:r>
      <w:r w:rsidRPr="00DF5F9D">
        <w:rPr>
          <w:sz w:val="26"/>
          <w:szCs w:val="26"/>
        </w:rPr>
        <w:t>улицы и дворовые территории.»;</w:t>
      </w:r>
    </w:p>
    <w:p w:rsidR="00C12604" w:rsidRPr="00DF5F9D" w:rsidRDefault="00C12604" w:rsidP="00C12604">
      <w:pPr>
        <w:pStyle w:val="a4"/>
        <w:spacing w:before="0" w:beforeAutospacing="0" w:after="0" w:afterAutospacing="0"/>
        <w:ind w:firstLine="567"/>
        <w:jc w:val="both"/>
        <w:rPr>
          <w:sz w:val="26"/>
          <w:szCs w:val="26"/>
        </w:rPr>
      </w:pPr>
      <w:r w:rsidRPr="00DF5F9D">
        <w:rPr>
          <w:sz w:val="26"/>
          <w:szCs w:val="26"/>
        </w:rPr>
        <w:t>1.8</w:t>
      </w:r>
      <w:proofErr w:type="gramStart"/>
      <w:r w:rsidRPr="00DF5F9D">
        <w:rPr>
          <w:sz w:val="26"/>
          <w:szCs w:val="26"/>
        </w:rPr>
        <w:t>. дополнить</w:t>
      </w:r>
      <w:proofErr w:type="gramEnd"/>
      <w:r w:rsidRPr="00DF5F9D">
        <w:rPr>
          <w:sz w:val="26"/>
          <w:szCs w:val="26"/>
        </w:rPr>
        <w:t xml:space="preserve"> Правила разделом </w:t>
      </w:r>
      <w:r w:rsidR="003D2E6D" w:rsidRPr="00DF5F9D">
        <w:rPr>
          <w:sz w:val="26"/>
          <w:szCs w:val="26"/>
        </w:rPr>
        <w:t>13</w:t>
      </w:r>
      <w:r w:rsidRPr="00DF5F9D">
        <w:rPr>
          <w:sz w:val="26"/>
          <w:szCs w:val="26"/>
        </w:rPr>
        <w:t xml:space="preserve"> следующего содержания:</w:t>
      </w:r>
    </w:p>
    <w:p w:rsidR="00C12604" w:rsidRPr="00DF5F9D" w:rsidRDefault="00C12604" w:rsidP="00C12604">
      <w:pPr>
        <w:pStyle w:val="a4"/>
        <w:spacing w:before="0" w:beforeAutospacing="0" w:after="0" w:afterAutospacing="0"/>
        <w:ind w:firstLine="567"/>
        <w:jc w:val="center"/>
        <w:rPr>
          <w:sz w:val="26"/>
          <w:szCs w:val="26"/>
        </w:rPr>
      </w:pPr>
      <w:r w:rsidRPr="00DF5F9D">
        <w:rPr>
          <w:sz w:val="26"/>
          <w:szCs w:val="26"/>
        </w:rPr>
        <w:t>«</w:t>
      </w:r>
      <w:r w:rsidR="003D2E6D" w:rsidRPr="00DF5F9D">
        <w:rPr>
          <w:sz w:val="26"/>
          <w:szCs w:val="26"/>
        </w:rPr>
        <w:t>13</w:t>
      </w:r>
      <w:r w:rsidRPr="00DF5F9D">
        <w:rPr>
          <w:sz w:val="26"/>
          <w:szCs w:val="26"/>
        </w:rPr>
        <w:t xml:space="preserve">. </w:t>
      </w:r>
      <w:r w:rsidRPr="00DF5F9D">
        <w:rPr>
          <w:b/>
          <w:bCs/>
          <w:sz w:val="26"/>
          <w:szCs w:val="26"/>
        </w:rPr>
        <w:t>Порядок участия граждан и организаций в реализации мероприятий по благоустройству территории муниципального образования</w:t>
      </w:r>
    </w:p>
    <w:p w:rsidR="00C12604" w:rsidRPr="002611DA" w:rsidRDefault="00DF5F9D" w:rsidP="00DF5F9D">
      <w:pPr>
        <w:pStyle w:val="a4"/>
        <w:tabs>
          <w:tab w:val="center" w:pos="4961"/>
          <w:tab w:val="left" w:pos="5640"/>
        </w:tabs>
        <w:spacing w:before="0" w:beforeAutospacing="0" w:after="0" w:afterAutospacing="0"/>
        <w:ind w:firstLine="567"/>
        <w:rPr>
          <w:color w:val="000000"/>
          <w:sz w:val="28"/>
          <w:szCs w:val="28"/>
        </w:rPr>
      </w:pPr>
      <w:r>
        <w:rPr>
          <w:b/>
          <w:bCs/>
          <w:color w:val="000000"/>
          <w:sz w:val="28"/>
          <w:szCs w:val="28"/>
        </w:rPr>
        <w:tab/>
      </w:r>
      <w:r w:rsidR="00C12604" w:rsidRPr="002611DA">
        <w:rPr>
          <w:b/>
          <w:bCs/>
          <w:color w:val="000000"/>
          <w:sz w:val="28"/>
          <w:szCs w:val="28"/>
        </w:rPr>
        <w:t> </w:t>
      </w:r>
      <w:r>
        <w:rPr>
          <w:b/>
          <w:bCs/>
          <w:color w:val="000000"/>
          <w:sz w:val="28"/>
          <w:szCs w:val="28"/>
        </w:rPr>
        <w:tab/>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13.1. Участниками деятельности по благоустройству могут выступать:</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 население муниципального образования, которое формирует запрос на благоустройство и принимает участие в оценке предлагаемых решений и в выполнении работ;</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2) органы местного самоуправления, которые обеспечивают в соответствии с действующим законодательством финансирование мероприятий в рамках местного бюджета, а также муниципальные организации;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3) хозяйствующие субъекты, осуществляющие деятельность на территории муниципального образования, которые могут участвовать в формировании предложений по благоустройству, а также осуществляют финансирование мероприятий по благоустройству принадлежащих им объектов;</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5) исполнители работ, специалисты по благоустройству и озеленению, в том числе возведению МАФ;</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6) иные лица, заинтересованные в повышении уровня благоустройства муниципального образования.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13.2. Участие жителей может быть прямым или опосредованным -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Участие осуществляется путем инициирования проектов благоустройства, обсуждения проектных решений и, в некоторых случаях, реализации принятых решений.</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13.3. Обеспечение качества городской среды при реализации проектов благоустройства территорий может достигаться путем реализации следующих принципов:</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lastRenderedPageBreak/>
        <w:t>2) принцип комфортной организации пешеходной среды - создание в населенном пункте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3) принцип комфортной мобильности - наличие у жителей сопоставимых по скорости и уровню комфорта возможностей доступа к основным точкам притяжения в поселении и за его пределами при помощи различных видов транспорта (личный автотранспорт, различные виды общественного транспорта, велосипед);</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4) принцип комфортной среды для общения - гармоничное размещение в населенном пункте территорий общего пользования, которые постоянно и без платы за посещение доступны для населения, в том числе площади, набережные,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(далее - приватное пространство);</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5) принцип насыщенности общественных и приватных пространств разнообразными элементами природной среды (зеленые насаждения, водные объекты)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13.4. В качестве приоритетных объектов благоустройства требуется выбирать активно посещаемые или имеющие очевидный потенциал для роста пешеходных потоков на территории муниципального образования, с учетом объективной потребности в развитии тех или иных общественных пространств, экономической эффективности реализации проектов и стратегии развития муниципального образования.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13.5. Обоснование общественного участия: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 вовлеченность жителей муниципального образования в принятие решений и реализацию проектов, учет их мнения повышает удовлетворенность городской средой, формирует положительный эмоциональный фон, ведет к повышению субъективного восприятия качества жизни;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2) участие в развитии комфортной городской среды создает новые возможности для общения, творчества и повышает субъективное восприятие качества жизни, стимулирует общение жителей по вопросам повседневной жизни, совместному решению задач, созданию новых идей, некоммерческих и коммерческих проектов;</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3) общественное участие на этапе планирования и проектирования снижает количество противоречий и конфликтов, повышает уровень согласованности и доверия между органами государственной и муниципальной власти и жителями муниципального образования;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4) приглашение со стороны администрации муниципального образования к участию в деятельности по развитию территорий местных профессионалов, активных жителей, представителей сообществ и различных объединений и организаций (далее - заинтересованные лица) способствует открытию новых возможностей для повышения социальной связанности, учету различных мнений, объективному повышению качества принятых решений.</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13.6. Основные решения: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 xml:space="preserve">1) формирование новых общественных институтов, обеспечивающих максимально эффективное представление интересов и включение способностей и </w:t>
      </w:r>
      <w:r w:rsidRPr="00DF5F9D">
        <w:rPr>
          <w:color w:val="000000"/>
          <w:sz w:val="26"/>
          <w:szCs w:val="26"/>
        </w:rPr>
        <w:lastRenderedPageBreak/>
        <w:t>ресурсов всех заинтересованных лиц в процесс развития территорий муниципального образования;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2) разработка внутренних правил, регулирующих процесс общественного участия;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3) применение технологий, которые позволяют совмещать разнообразие мнений и интересов с необходимостью принимать максимально эффективные, рациональные решения;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4) в целях обеспечения широкого участия всех заинтересованных лиц и оптимального сочетания общественных интересов и пожеланий, профессиональной экспертизы, проводятся следующие процедуры:</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максимизация</w:t>
      </w:r>
      <w:proofErr w:type="gramEnd"/>
      <w:r w:rsidRPr="00DF5F9D">
        <w:rPr>
          <w:color w:val="000000"/>
          <w:sz w:val="26"/>
          <w:szCs w:val="26"/>
        </w:rPr>
        <w:t xml:space="preserve"> общественного участия на этапе выявления общественного запроса, формулировки движущих ценностей и определения целей рассматриваемого проекта;</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совмещение</w:t>
      </w:r>
      <w:proofErr w:type="gramEnd"/>
      <w:r w:rsidRPr="00DF5F9D">
        <w:rPr>
          <w:color w:val="000000"/>
          <w:sz w:val="26"/>
          <w:szCs w:val="26"/>
        </w:rPr>
        <w:t xml:space="preserve"> общественного участия и профессиональной экспертизы в выработке альтернативных концепций решения задачи, в том числе с использованием механизма проектных семинаров и открытых конкурсов;</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рассмотрение</w:t>
      </w:r>
      <w:proofErr w:type="gramEnd"/>
      <w:r w:rsidRPr="00DF5F9D">
        <w:rPr>
          <w:color w:val="000000"/>
          <w:sz w:val="26"/>
          <w:szCs w:val="26"/>
        </w:rPr>
        <w:t xml:space="preserve"> созданных вариантов с вовлечением всех заинтересованных лиц, имеющих отношение к общественной территории и данному вопросу;</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передача</w:t>
      </w:r>
      <w:proofErr w:type="gramEnd"/>
      <w:r w:rsidRPr="00DF5F9D">
        <w:rPr>
          <w:color w:val="000000"/>
          <w:sz w:val="26"/>
          <w:szCs w:val="26"/>
        </w:rPr>
        <w:t xml:space="preserve"> выбранной концепции на доработку специалистам, рассмотрение финального решения, в том числе усиление его эффективности и привлекательности с участием всех заинтересованных лиц.</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13.7. Принципы организации общественного участия: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 наиболее полное включение заинтересованных лиц для выявления их интересов и ценностей;</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2) отражение интересов и ценностей заинтересованных лиц в проектировании любых изменений в сфере благоустройства муниципального образования;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3) достижение согласия по целям и планам реализации проектов;</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4) мобилизация и объединение заинтересованных лиц вокруг проектов, реализующих стратегию развития территорий муниципального образования;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5) организация открытого обсуждения проектов благоустройства территорий на этапе формулирования задач проекта;</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6) обеспечение открытости и гласности, учет мнения населения и заинтересованных лиц при принятии решений по вопросам благоустройства и развития территорий муниципального образования;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7) обеспечение доступности информации и информирование населения о задачах и проектах в сфере благоустройства и комплексного развития при реализации проектов, о планирующихся изменениях и возможности участия в этом процессе.</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13.8. Формы общественного участия граждан и иных заинтересованных лиц в процессе принятия решений и реализации проектов комплексного благоустройства используются следующие формы:</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определение</w:t>
      </w:r>
      <w:proofErr w:type="gramEnd"/>
      <w:r w:rsidRPr="00DF5F9D">
        <w:rPr>
          <w:color w:val="000000"/>
          <w:sz w:val="26"/>
          <w:szCs w:val="26"/>
        </w:rPr>
        <w:t xml:space="preserve"> целей и задач по развитию территорий;</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определение</w:t>
      </w:r>
      <w:proofErr w:type="gramEnd"/>
      <w:r w:rsidRPr="00DF5F9D">
        <w:rPr>
          <w:color w:val="000000"/>
          <w:sz w:val="26"/>
          <w:szCs w:val="26"/>
        </w:rPr>
        <w:t xml:space="preserve"> основных видов активностей, функциональных зон общественных пространств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обсуждение</w:t>
      </w:r>
      <w:proofErr w:type="gramEnd"/>
      <w:r w:rsidRPr="00DF5F9D">
        <w:rPr>
          <w:color w:val="000000"/>
          <w:sz w:val="26"/>
          <w:szCs w:val="26"/>
        </w:rPr>
        <w:t xml:space="preserve"> и выбор типа оборудования, некапитальных объектов, МАФ, включая определение их функционального назначения, соответствующих габаритов, стилевого решения, материалов;</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проведение</w:t>
      </w:r>
      <w:proofErr w:type="gramEnd"/>
      <w:r w:rsidRPr="00DF5F9D">
        <w:rPr>
          <w:color w:val="000000"/>
          <w:sz w:val="26"/>
          <w:szCs w:val="26"/>
        </w:rPr>
        <w:t xml:space="preserve"> консультаций по выбору типов покрытий с учетом функционального зонирования территории;</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lastRenderedPageBreak/>
        <w:t>проведение</w:t>
      </w:r>
      <w:proofErr w:type="gramEnd"/>
      <w:r w:rsidRPr="00DF5F9D">
        <w:rPr>
          <w:color w:val="000000"/>
          <w:sz w:val="26"/>
          <w:szCs w:val="26"/>
        </w:rPr>
        <w:t xml:space="preserve"> консультаций по типам озеленения;</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проведение</w:t>
      </w:r>
      <w:proofErr w:type="gramEnd"/>
      <w:r w:rsidRPr="00DF5F9D">
        <w:rPr>
          <w:color w:val="000000"/>
          <w:sz w:val="26"/>
          <w:szCs w:val="26"/>
        </w:rPr>
        <w:t xml:space="preserve"> консультаций по предполагаемым типам освещения и осветительного оборудования;</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участие</w:t>
      </w:r>
      <w:proofErr w:type="gramEnd"/>
      <w:r w:rsidRPr="00DF5F9D">
        <w:rPr>
          <w:color w:val="000000"/>
          <w:sz w:val="26"/>
          <w:szCs w:val="26"/>
        </w:rPr>
        <w:t xml:space="preserve"> в разработке проекта, обсуждение решений с архитекторами, ландшафтными архитекторами, проектировщиками и другими профильными специалистами;</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одобрение</w:t>
      </w:r>
      <w:proofErr w:type="gramEnd"/>
      <w:r w:rsidRPr="00DF5F9D">
        <w:rPr>
          <w:color w:val="000000"/>
          <w:sz w:val="26"/>
          <w:szCs w:val="26"/>
        </w:rPr>
        <w:t xml:space="preserve"> проектных решений участниками процесса проектирования и будущими пользователями территории, на которой предполагается выполнение работ по благоустройству;</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осуществление</w:t>
      </w:r>
      <w:proofErr w:type="gramEnd"/>
      <w:r w:rsidRPr="00DF5F9D">
        <w:rPr>
          <w:color w:val="000000"/>
          <w:sz w:val="26"/>
          <w:szCs w:val="26"/>
        </w:rPr>
        <w:t xml:space="preserve">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осуществление</w:t>
      </w:r>
      <w:proofErr w:type="gramEnd"/>
      <w:r w:rsidRPr="00DF5F9D">
        <w:rPr>
          <w:color w:val="000000"/>
          <w:sz w:val="26"/>
          <w:szCs w:val="26"/>
        </w:rPr>
        <w:t xml:space="preserve">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13.9. Информирование общественности о планирующихся изменениях и возможности участия в этом процессе осуществляется путем:</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использования</w:t>
      </w:r>
      <w:proofErr w:type="gramEnd"/>
      <w:r w:rsidRPr="00DF5F9D">
        <w:rPr>
          <w:color w:val="000000"/>
          <w:sz w:val="26"/>
          <w:szCs w:val="26"/>
        </w:rPr>
        <w:t xml:space="preserve"> официального сайта администрации муниципального образования в информационно-телекоммуникационной сети Интернет (далее – официальный сайт), который будет решать задачи по сбору информации, обеспечению участия и регулярном информировании о ходе проекта путем размещения основной проектной и конкурсной документации с публикацией фото-, видео- и текстовой информации по итогам проведения общественных обсуждений проектов в сфере благоустройства;</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организации</w:t>
      </w:r>
      <w:proofErr w:type="gramEnd"/>
      <w:r w:rsidRPr="00DF5F9D">
        <w:rPr>
          <w:color w:val="000000"/>
          <w:sz w:val="26"/>
          <w:szCs w:val="26"/>
        </w:rPr>
        <w:t xml:space="preserve"> работы со средствами массовой информации, охватывающими широкий круг людей разных возрастных групп и потенциальные аудитории проекта;</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вывешивания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информирования</w:t>
      </w:r>
      <w:proofErr w:type="gramEnd"/>
      <w:r w:rsidRPr="00DF5F9D">
        <w:rPr>
          <w:color w:val="000000"/>
          <w:sz w:val="26"/>
          <w:szCs w:val="26"/>
        </w:rPr>
        <w:t xml:space="preserve">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индивидуальных</w:t>
      </w:r>
      <w:proofErr w:type="gramEnd"/>
      <w:r w:rsidRPr="00DF5F9D">
        <w:rPr>
          <w:color w:val="000000"/>
          <w:sz w:val="26"/>
          <w:szCs w:val="26"/>
        </w:rPr>
        <w:t xml:space="preserve"> приглашений участников встречи лично, по электронной почте или по телефону;</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использования</w:t>
      </w:r>
      <w:proofErr w:type="gramEnd"/>
      <w:r w:rsidRPr="00DF5F9D">
        <w:rPr>
          <w:color w:val="000000"/>
          <w:sz w:val="26"/>
          <w:szCs w:val="26"/>
        </w:rPr>
        <w:t xml:space="preserve">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установки</w:t>
      </w:r>
      <w:proofErr w:type="gramEnd"/>
      <w:r w:rsidRPr="00DF5F9D">
        <w:rPr>
          <w:color w:val="000000"/>
          <w:sz w:val="26"/>
          <w:szCs w:val="26"/>
        </w:rPr>
        <w:t xml:space="preserve"> специальных информационных стендов на территории объекта проектирования благоустройства.</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lastRenderedPageBreak/>
        <w:t xml:space="preserve">Стенды требуется </w:t>
      </w:r>
      <w:proofErr w:type="gramStart"/>
      <w:r w:rsidRPr="00DF5F9D">
        <w:rPr>
          <w:color w:val="000000"/>
          <w:sz w:val="26"/>
          <w:szCs w:val="26"/>
        </w:rPr>
        <w:t>устанавливать</w:t>
      </w:r>
      <w:proofErr w:type="gramEnd"/>
      <w:r w:rsidRPr="00DF5F9D">
        <w:rPr>
          <w:color w:val="000000"/>
          <w:sz w:val="26"/>
          <w:szCs w:val="26"/>
        </w:rPr>
        <w:t xml:space="preserve"> как для сбора анкет, информации и обратной связи, так и в качестве площадок для обнародования всех этапов процесса проектирования по итогам проведения общественных обсуждений.</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13.10. Механизмы общественного участия:</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 для осуществления участия населения и заинтересованных лиц в процессе принятия решений и реализации проектов комплексного благоустройства может быть применено проведение обсуждения проектов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законом от 21.07.2014 № 212-ФЗ «Об основах общественного контроля в Российской Федерации»;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2) до проведения общественного обсуждения на официальном сайте размещается достоверная и актуальная информация о проекте, результатах </w:t>
      </w:r>
      <w:proofErr w:type="spellStart"/>
      <w:r w:rsidRPr="00DF5F9D">
        <w:rPr>
          <w:color w:val="000000"/>
          <w:sz w:val="26"/>
          <w:szCs w:val="26"/>
        </w:rPr>
        <w:t>предпроектного</w:t>
      </w:r>
      <w:proofErr w:type="spellEnd"/>
      <w:r w:rsidRPr="00DF5F9D">
        <w:rPr>
          <w:color w:val="000000"/>
          <w:sz w:val="26"/>
          <w:szCs w:val="26"/>
        </w:rPr>
        <w:t> исследования, а также сам проект;</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3) требуется использовать следующие инструменты: анкетирование, опросы, интервьюирование, работа с отдельными группами пользователей, проведение общественных обсуждений,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4) для проведения общественных обсуждений должны выбираться общественные центры, находящиеся в зоне хорошей транспортной доступности;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5) по итогам встреч, проектных семинаров и других форматов общественных обсуждений формируется отчет, который размещается для публичного доступа, как на информационных ресурсах проекта, так и на официальном сайте.</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13.11. Общественный контроль:</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 в том числе с использованием технических средств для фото- и видео-фиксации;</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2) информация о выявленных и зафиксированных в рамках общественного контроля нарушениях в области благоустройства направляется для принятия мер в адрес администрации муниципального образования. </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13.12.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1) в реализации комплексных проектов благоустройства могут принимать участие лица, осуществляющие предпринимательскую деятельность в различных сферах;</w:t>
      </w:r>
    </w:p>
    <w:p w:rsidR="00C12604" w:rsidRPr="00DF5F9D" w:rsidRDefault="00C12604" w:rsidP="00C12604">
      <w:pPr>
        <w:pStyle w:val="a4"/>
        <w:spacing w:before="0" w:beforeAutospacing="0" w:after="0" w:afterAutospacing="0"/>
        <w:ind w:firstLine="567"/>
        <w:jc w:val="both"/>
        <w:rPr>
          <w:color w:val="000000"/>
          <w:sz w:val="26"/>
          <w:szCs w:val="26"/>
        </w:rPr>
      </w:pPr>
      <w:r w:rsidRPr="00DF5F9D">
        <w:rPr>
          <w:color w:val="000000"/>
          <w:sz w:val="26"/>
          <w:szCs w:val="26"/>
        </w:rPr>
        <w:t>2) участие лиц, осуществляющих предпринимательскую деятельность, в реализации комплексных проектов благоустройства заключается:</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в</w:t>
      </w:r>
      <w:proofErr w:type="gramEnd"/>
      <w:r w:rsidRPr="00DF5F9D">
        <w:rPr>
          <w:color w:val="000000"/>
          <w:sz w:val="26"/>
          <w:szCs w:val="26"/>
        </w:rPr>
        <w:t xml:space="preserve"> создании и предоставлении разного рода услуг и сервисов для посетителей общественных пространств;</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в</w:t>
      </w:r>
      <w:proofErr w:type="gramEnd"/>
      <w:r w:rsidRPr="00DF5F9D">
        <w:rPr>
          <w:color w:val="000000"/>
          <w:sz w:val="26"/>
          <w:szCs w:val="26"/>
        </w:rPr>
        <w:t xml:space="preserve">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в</w:t>
      </w:r>
      <w:proofErr w:type="gramEnd"/>
      <w:r w:rsidRPr="00DF5F9D">
        <w:rPr>
          <w:color w:val="000000"/>
          <w:sz w:val="26"/>
          <w:szCs w:val="26"/>
        </w:rPr>
        <w:t xml:space="preserve"> строительстве, реконструкции, реставрации объектов недвижимости;</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в</w:t>
      </w:r>
      <w:proofErr w:type="gramEnd"/>
      <w:r w:rsidRPr="00DF5F9D">
        <w:rPr>
          <w:color w:val="000000"/>
          <w:sz w:val="26"/>
          <w:szCs w:val="26"/>
        </w:rPr>
        <w:t xml:space="preserve"> производстве или размещении элементов благоустройства;</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в</w:t>
      </w:r>
      <w:proofErr w:type="gramEnd"/>
      <w:r w:rsidRPr="00DF5F9D">
        <w:rPr>
          <w:color w:val="000000"/>
          <w:sz w:val="26"/>
          <w:szCs w:val="26"/>
        </w:rPr>
        <w:t xml:space="preserve"> комплексном благоустройстве отдельных территорий, прилегающих к территориям, благоустраиваемым за счет средств муниципального образования;</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lastRenderedPageBreak/>
        <w:t>в</w:t>
      </w:r>
      <w:proofErr w:type="gramEnd"/>
      <w:r w:rsidRPr="00DF5F9D">
        <w:rPr>
          <w:color w:val="000000"/>
          <w:sz w:val="26"/>
          <w:szCs w:val="26"/>
        </w:rPr>
        <w:t xml:space="preserve"> организации мероприятий, обеспечивающих приток посетителей на создаваемые общественные пространства;</w:t>
      </w:r>
    </w:p>
    <w:p w:rsidR="00C12604" w:rsidRPr="00DF5F9D" w:rsidRDefault="00C12604" w:rsidP="00C12604">
      <w:pPr>
        <w:pStyle w:val="a4"/>
        <w:spacing w:before="0" w:beforeAutospacing="0" w:after="0" w:afterAutospacing="0"/>
        <w:ind w:firstLine="567"/>
        <w:jc w:val="both"/>
        <w:rPr>
          <w:color w:val="000000"/>
          <w:sz w:val="26"/>
          <w:szCs w:val="26"/>
        </w:rPr>
      </w:pPr>
      <w:proofErr w:type="gramStart"/>
      <w:r w:rsidRPr="00DF5F9D">
        <w:rPr>
          <w:color w:val="000000"/>
          <w:sz w:val="26"/>
          <w:szCs w:val="26"/>
        </w:rPr>
        <w:t>в</w:t>
      </w:r>
      <w:proofErr w:type="gramEnd"/>
      <w:r w:rsidRPr="00DF5F9D">
        <w:rPr>
          <w:color w:val="000000"/>
          <w:sz w:val="26"/>
          <w:szCs w:val="26"/>
        </w:rPr>
        <w:t xml:space="preserve">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C12604" w:rsidRPr="00DF5F9D" w:rsidRDefault="00C12604" w:rsidP="00C12604">
      <w:pPr>
        <w:pStyle w:val="a4"/>
        <w:spacing w:before="0" w:beforeAutospacing="0" w:after="0" w:afterAutospacing="0"/>
        <w:ind w:firstLine="567"/>
        <w:jc w:val="both"/>
        <w:rPr>
          <w:sz w:val="26"/>
          <w:szCs w:val="26"/>
        </w:rPr>
      </w:pPr>
      <w:proofErr w:type="gramStart"/>
      <w:r w:rsidRPr="00DF5F9D">
        <w:rPr>
          <w:color w:val="000000"/>
          <w:sz w:val="26"/>
          <w:szCs w:val="26"/>
        </w:rPr>
        <w:t>в</w:t>
      </w:r>
      <w:proofErr w:type="gramEnd"/>
      <w:r w:rsidRPr="00DF5F9D">
        <w:rPr>
          <w:color w:val="000000"/>
          <w:sz w:val="26"/>
          <w:szCs w:val="26"/>
        </w:rPr>
        <w:t xml:space="preserve"> иных формах.</w:t>
      </w:r>
      <w:r w:rsidRPr="00DF5F9D">
        <w:rPr>
          <w:sz w:val="26"/>
          <w:szCs w:val="26"/>
        </w:rPr>
        <w:t>»;</w:t>
      </w:r>
    </w:p>
    <w:p w:rsidR="00C12604" w:rsidRPr="00DF5F9D" w:rsidRDefault="00C12604" w:rsidP="00C12604">
      <w:pPr>
        <w:pStyle w:val="a4"/>
        <w:spacing w:before="0" w:beforeAutospacing="0" w:after="0" w:afterAutospacing="0"/>
        <w:ind w:firstLine="567"/>
        <w:jc w:val="both"/>
        <w:rPr>
          <w:sz w:val="26"/>
          <w:szCs w:val="26"/>
        </w:rPr>
      </w:pPr>
      <w:r w:rsidRPr="00DF5F9D">
        <w:rPr>
          <w:sz w:val="26"/>
          <w:szCs w:val="26"/>
        </w:rPr>
        <w:t>1.9</w:t>
      </w:r>
      <w:proofErr w:type="gramStart"/>
      <w:r w:rsidRPr="00DF5F9D">
        <w:rPr>
          <w:sz w:val="26"/>
          <w:szCs w:val="26"/>
        </w:rPr>
        <w:t xml:space="preserve">. </w:t>
      </w:r>
      <w:r w:rsidR="005043DA" w:rsidRPr="00DF5F9D">
        <w:rPr>
          <w:sz w:val="26"/>
          <w:szCs w:val="26"/>
        </w:rPr>
        <w:t>дополнить</w:t>
      </w:r>
      <w:proofErr w:type="gramEnd"/>
      <w:r w:rsidR="005043DA" w:rsidRPr="00DF5F9D">
        <w:rPr>
          <w:sz w:val="26"/>
          <w:szCs w:val="26"/>
        </w:rPr>
        <w:t xml:space="preserve"> Правила разделом </w:t>
      </w:r>
      <w:r w:rsidR="003D2E6D" w:rsidRPr="00DF5F9D">
        <w:rPr>
          <w:sz w:val="26"/>
          <w:szCs w:val="26"/>
        </w:rPr>
        <w:t xml:space="preserve">14 </w:t>
      </w:r>
      <w:r w:rsidR="005043DA" w:rsidRPr="00DF5F9D">
        <w:rPr>
          <w:sz w:val="26"/>
          <w:szCs w:val="26"/>
        </w:rPr>
        <w:t>следующего содержания:</w:t>
      </w:r>
    </w:p>
    <w:p w:rsidR="005043DA" w:rsidRPr="00DF5F9D" w:rsidRDefault="005043DA" w:rsidP="005043DA">
      <w:pPr>
        <w:pStyle w:val="a4"/>
        <w:spacing w:before="0" w:beforeAutospacing="0" w:after="0" w:afterAutospacing="0"/>
        <w:ind w:firstLine="567"/>
        <w:jc w:val="center"/>
        <w:rPr>
          <w:color w:val="000000"/>
          <w:sz w:val="26"/>
          <w:szCs w:val="26"/>
        </w:rPr>
      </w:pPr>
      <w:r w:rsidRPr="00DF5F9D">
        <w:rPr>
          <w:sz w:val="26"/>
          <w:szCs w:val="26"/>
        </w:rPr>
        <w:t>«</w:t>
      </w:r>
      <w:r w:rsidR="003D2E6D" w:rsidRPr="00DF5F9D">
        <w:rPr>
          <w:b/>
          <w:sz w:val="26"/>
          <w:szCs w:val="26"/>
        </w:rPr>
        <w:t>14.</w:t>
      </w:r>
      <w:r w:rsidR="003D2E6D" w:rsidRPr="00DF5F9D">
        <w:rPr>
          <w:sz w:val="26"/>
          <w:szCs w:val="26"/>
        </w:rPr>
        <w:t xml:space="preserve"> </w:t>
      </w:r>
      <w:r w:rsidRPr="00DF5F9D">
        <w:rPr>
          <w:b/>
          <w:bCs/>
          <w:color w:val="000000"/>
          <w:sz w:val="26"/>
          <w:szCs w:val="26"/>
        </w:rPr>
        <w:t>Требования к уборке и содержанию объектов благоустройства</w:t>
      </w:r>
    </w:p>
    <w:p w:rsidR="005043DA" w:rsidRPr="002611DA" w:rsidRDefault="005043DA" w:rsidP="005043DA">
      <w:pPr>
        <w:pStyle w:val="a4"/>
        <w:spacing w:before="0" w:beforeAutospacing="0" w:after="0" w:afterAutospacing="0"/>
        <w:ind w:firstLine="567"/>
        <w:jc w:val="center"/>
        <w:rPr>
          <w:color w:val="000000"/>
          <w:sz w:val="28"/>
          <w:szCs w:val="28"/>
        </w:rPr>
      </w:pPr>
      <w:r w:rsidRPr="002611DA">
        <w:rPr>
          <w:b/>
          <w:bCs/>
          <w:color w:val="000000"/>
          <w:sz w:val="28"/>
          <w:szCs w:val="28"/>
        </w:rPr>
        <w:t> </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 xml:space="preserve">14.1. На протяжении всего календарного года направление работ по содержанию и уборке территорий </w:t>
      </w:r>
      <w:proofErr w:type="spellStart"/>
      <w:r w:rsidR="00953D96"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 носит сезонный характер.</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Период весенне-летнего содержания территории устанавливается с 16 апреля по 31 октября, остальное время года - период зимнего содержания.</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 xml:space="preserve">14.2. Уборка территории </w:t>
      </w:r>
      <w:proofErr w:type="spellStart"/>
      <w:r w:rsidR="00953D96"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 подразделяется на уличную и придомовую.</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 xml:space="preserve">14.3. Уборка территории </w:t>
      </w:r>
      <w:proofErr w:type="spellStart"/>
      <w:r w:rsidR="00953D96"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 должна производиться ежедневно до 08.00 часов утра с поддержанием чистоты и порядка в течение дня.</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Уборка придомовых территорий должна производиться преимущественно в ранние утренние и поздние вечерние часы, когда количество пешеходов незначительно.</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Уборка дорог производится до начала движения транспорта по маршрутам регулярных перевозок.</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14.4. При проведении уборки запрещается перемещать на дорогу мусор, счищаемый с придомовых территорий, тротуаров, велодорожек, парковок, парковочных карманов и внутриквартальных проездов.</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14.5.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если иное не предусмотрено законом или договором.</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Разборка, снос (вынос) строений (сооружений) с земельных участков, переданных под застройку юридическим или физическим лицам, производятся указанными лицами за счет собственных средств.</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 xml:space="preserve">14.6. Организация и проведение уборки территории </w:t>
      </w:r>
      <w:proofErr w:type="spellStart"/>
      <w:r w:rsidR="00953D96"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 в зимний период.</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14.6.1. Уборка в зимний период дорог и проездов осуществляется в соответствии с требованиями настоящих Правил.</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Покрытия территорий должны быть полностью отремонтированы до наступления зимнего периода уборки, материалы и предметы, которые могут вызвать поломку снегоочистителей, должны быть удалены.</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14.6.2. Территории хозяйствующих субъектов и физических лиц, прилегающие, придомовые, внутриквартальные территории и территории общего пользования подлежат регулярной уборке от снега.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 xml:space="preserve">Убираемый снег должен вывозиться в специально отведенные администрацией </w:t>
      </w:r>
      <w:proofErr w:type="spellStart"/>
      <w:r w:rsidR="00953D96"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 для этих целей места.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14.6.3. Технология и режимы производства уборочных работ на улицах и придомовых территориях должны обеспечить беспрепятственное движение транспортных средств и пешеходов независимо от погодных условий.</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 xml:space="preserve">14.6.4. К первоочередным мероприятиям зимней уборки территории </w:t>
      </w:r>
      <w:proofErr w:type="spellStart"/>
      <w:r w:rsidR="00953D96"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 относятся:</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14.6.4.1. Сгребание и подметание снега.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14.6.4.2. Обработка проезжей части дорог, территорий общего пользования </w:t>
      </w:r>
      <w:proofErr w:type="spellStart"/>
      <w:r w:rsidRPr="00DF5F9D">
        <w:rPr>
          <w:color w:val="000000"/>
          <w:sz w:val="26"/>
          <w:szCs w:val="26"/>
        </w:rPr>
        <w:t>противогололедными</w:t>
      </w:r>
      <w:proofErr w:type="spellEnd"/>
      <w:r w:rsidRPr="00DF5F9D">
        <w:rPr>
          <w:color w:val="000000"/>
          <w:sz w:val="26"/>
          <w:szCs w:val="26"/>
        </w:rPr>
        <w:t> материалами.</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14.6.4.3. Формирование снежного вала для последующего вывоза.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14.6.4.4.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 xml:space="preserve">14.6.5. К мероприятиям второй очереди зимней уборки территории </w:t>
      </w:r>
      <w:proofErr w:type="spellStart"/>
      <w:r w:rsidR="00953D96"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 относятся:</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14.6.5.1. Удаление (вывоз) снега.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14.6.5.2. Зачистка </w:t>
      </w:r>
      <w:proofErr w:type="spellStart"/>
      <w:r w:rsidRPr="00DF5F9D">
        <w:rPr>
          <w:color w:val="000000"/>
          <w:sz w:val="26"/>
          <w:szCs w:val="26"/>
        </w:rPr>
        <w:t>прилотковой</w:t>
      </w:r>
      <w:proofErr w:type="spellEnd"/>
      <w:r w:rsidRPr="00DF5F9D">
        <w:rPr>
          <w:color w:val="000000"/>
          <w:sz w:val="26"/>
          <w:szCs w:val="26"/>
        </w:rPr>
        <w:t> части дороги после удаления снега с проезжей части.</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14.6.5.3. Скалывание льда и уборка снежно-ледяных образований.</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14.6.6.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w:t>
      </w:r>
      <w:proofErr w:type="spellStart"/>
      <w:r w:rsidRPr="00DF5F9D">
        <w:rPr>
          <w:color w:val="000000"/>
          <w:sz w:val="26"/>
          <w:szCs w:val="26"/>
        </w:rPr>
        <w:t>противогололедными</w:t>
      </w:r>
      <w:proofErr w:type="spellEnd"/>
      <w:r w:rsidRPr="00DF5F9D">
        <w:rPr>
          <w:color w:val="000000"/>
          <w:sz w:val="26"/>
          <w:szCs w:val="26"/>
        </w:rPr>
        <w:t> материалами должны повторяться, обеспечивая безопасность движения пешеходов и транспортных средств.</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Улицы, дороги, тротуары должны быть полностью убраны от снега и снежного наката в течение 48 часов после окончания снегопада.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14.6.7. На дорогах, улицах и проездах с односторонним движением транспорта </w:t>
      </w:r>
      <w:proofErr w:type="spellStart"/>
      <w:r w:rsidRPr="00DF5F9D">
        <w:rPr>
          <w:color w:val="000000"/>
          <w:sz w:val="26"/>
          <w:szCs w:val="26"/>
        </w:rPr>
        <w:t>прилотковая</w:t>
      </w:r>
      <w:proofErr w:type="spellEnd"/>
      <w:r w:rsidRPr="00DF5F9D">
        <w:rPr>
          <w:color w:val="000000"/>
          <w:sz w:val="26"/>
          <w:szCs w:val="26"/>
        </w:rPr>
        <w:t> часть дороги должна быть в течение всего зимнего периода постоянно очищена от снега и наледи до бортового камня.</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14.6.8. В снежных валах на остановочных пунктах и в местах наземных пешеходных переходов должны быть сделаны разрывы шириной:</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14.6.8.1. На остановочных пунктах - до 34 м.</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14.6.8.2. На переходах, имеющих разметку, - на ширину разметки.</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14.6.8.3. На переходах, не имеющих разметки, - не менее 5 м.</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14.6.9.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въездов на территории медицинских учреждений и других объектов социального назначения в течение суток после окончания снегопада.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Места временного складирования снега после снеготаяния должны быть очищены от мусора и благоустроены.</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 xml:space="preserve">14.6.10. В период снегопадов и гололеда тротуары и другие пешеходные зоны на территории </w:t>
      </w:r>
      <w:proofErr w:type="spellStart"/>
      <w:r w:rsidR="00953D96"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 должны обрабатываться </w:t>
      </w:r>
      <w:proofErr w:type="spellStart"/>
      <w:r w:rsidRPr="00DF5F9D">
        <w:rPr>
          <w:color w:val="000000"/>
          <w:sz w:val="26"/>
          <w:szCs w:val="26"/>
        </w:rPr>
        <w:t>противогололедными</w:t>
      </w:r>
      <w:proofErr w:type="spellEnd"/>
      <w:r w:rsidRPr="00DF5F9D">
        <w:rPr>
          <w:color w:val="000000"/>
          <w:sz w:val="26"/>
          <w:szCs w:val="26"/>
        </w:rPr>
        <w:t> материалами. Время на обработку всей площади тротуаров не должно превышать 6 часов с начала снегопада.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Снегоуборочные работы (механизированное подметание и ручная зачистка) на тротуарах, парковках и парковочных карманах, пешеходных дорожках и остановочных пунктах начинаются сразу по окончании снегопада. При длительных снегопадах циклы снегоочистки и обработки </w:t>
      </w:r>
      <w:proofErr w:type="spellStart"/>
      <w:r w:rsidRPr="00DF5F9D">
        <w:rPr>
          <w:color w:val="000000"/>
          <w:sz w:val="26"/>
          <w:szCs w:val="26"/>
        </w:rPr>
        <w:t>противогололедными</w:t>
      </w:r>
      <w:proofErr w:type="spellEnd"/>
      <w:r w:rsidRPr="00DF5F9D">
        <w:rPr>
          <w:color w:val="000000"/>
          <w:sz w:val="26"/>
          <w:szCs w:val="26"/>
        </w:rPr>
        <w:t> средствами должны повторяться, обеспечивая безопасность для пешеходов.</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.6.11.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 В период снегопада тротуары и лестничные сходы мостовых сооружений должны обрабатываться </w:t>
      </w:r>
      <w:proofErr w:type="spellStart"/>
      <w:r w:rsidR="005043DA" w:rsidRPr="00DF5F9D">
        <w:rPr>
          <w:color w:val="000000"/>
          <w:sz w:val="26"/>
          <w:szCs w:val="26"/>
        </w:rPr>
        <w:t>противогололедными</w:t>
      </w:r>
      <w:proofErr w:type="spellEnd"/>
      <w:r w:rsidR="005043DA" w:rsidRPr="00DF5F9D">
        <w:rPr>
          <w:color w:val="000000"/>
          <w:sz w:val="26"/>
          <w:szCs w:val="26"/>
        </w:rPr>
        <w:t> материалами и расчищаться проходы для движения пешеходов.</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Крышки люков, водопроводных и канализационных колодцев должны полностью очищаться от снега, льда и содержаться в состоянии, обеспечивающем возможность быстрого использования пожарных гидрантов.</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должны посыпаться только </w:t>
      </w:r>
      <w:proofErr w:type="spellStart"/>
      <w:r w:rsidRPr="00DF5F9D">
        <w:rPr>
          <w:color w:val="000000"/>
          <w:sz w:val="26"/>
          <w:szCs w:val="26"/>
        </w:rPr>
        <w:t>песко</w:t>
      </w:r>
      <w:proofErr w:type="spellEnd"/>
      <w:r w:rsidRPr="00DF5F9D">
        <w:rPr>
          <w:color w:val="000000"/>
          <w:sz w:val="26"/>
          <w:szCs w:val="26"/>
        </w:rPr>
        <w:t>-соляной смесью.</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.6.12. При применении химических реагентов необходимо строго придерживаться установленных норм их распределения.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.6.13. Очистка кровель и козырьков жилых домов, зданий, сооружений, строений от снега и наледи должна производиться по мере необходимости, но не реже 1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Мягкие кровли от снега не очищаются, за исключением желобов и свесов, разжелобках, карнизов и в местах нависания снега.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При наступлении оттепели сбрасывание снега следует производить в кратчайшие сроки.</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Очистка крыш от снега и наледи, удаление снежных и ледяных наростов осуществляются в светлое время суток или при искусственном освещении жилищными и жилищно-строительными кооперативами, товариществами собственника жилья, управляющими организациями или хозяйствующими субъектами и физическими лицами, в собственности, аренде либо на ином вещном праве которых находятся дома, здания, строения, сооружения. Перед проведением указанных работ необходимо провести охранные мероприятия (ограждение, дежурные), обеспечивающие безопасность граждан, лиц, осуществляющих указанные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указанные объекты установлены в соответствии с действующим законодательством.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.6.14. Территории общего пользования в зимний период должны быть убраны от снега и посыпаны </w:t>
      </w:r>
      <w:proofErr w:type="spellStart"/>
      <w:r w:rsidR="005043DA" w:rsidRPr="00DF5F9D">
        <w:rPr>
          <w:color w:val="000000"/>
          <w:sz w:val="26"/>
          <w:szCs w:val="26"/>
        </w:rPr>
        <w:t>противогололедными</w:t>
      </w:r>
      <w:proofErr w:type="spellEnd"/>
      <w:r w:rsidR="005043DA" w:rsidRPr="00DF5F9D">
        <w:rPr>
          <w:color w:val="000000"/>
          <w:sz w:val="26"/>
          <w:szCs w:val="26"/>
        </w:rPr>
        <w:t> материалами. Малые архитектурные формы, а также пространство вокруг них и подходы к ним должны быть очищены от снега и наледи.</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.6.15. Обязанность по уборке и вывозу снега из </w:t>
      </w:r>
      <w:proofErr w:type="spellStart"/>
      <w:r w:rsidR="005043DA" w:rsidRPr="00DF5F9D">
        <w:rPr>
          <w:color w:val="000000"/>
          <w:sz w:val="26"/>
          <w:szCs w:val="26"/>
        </w:rPr>
        <w:t>прилотковой</w:t>
      </w:r>
      <w:proofErr w:type="spellEnd"/>
      <w:r w:rsidR="005043DA" w:rsidRPr="00DF5F9D">
        <w:rPr>
          <w:color w:val="000000"/>
          <w:sz w:val="26"/>
          <w:szCs w:val="26"/>
        </w:rPr>
        <w:t> части дороги возлагается на организации, осуществляющие уборку проезжей части дороги (улицы, проезда).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.6.16. Собственники, владельцы и пользователи зданий, сооружений, строений обязаны систематически производить очистку от снега и наледи и обработку </w:t>
      </w:r>
      <w:proofErr w:type="spellStart"/>
      <w:r w:rsidR="005043DA" w:rsidRPr="00DF5F9D">
        <w:rPr>
          <w:color w:val="000000"/>
          <w:sz w:val="26"/>
          <w:szCs w:val="26"/>
        </w:rPr>
        <w:t>противогололедными</w:t>
      </w:r>
      <w:proofErr w:type="spellEnd"/>
      <w:r w:rsidR="005043DA" w:rsidRPr="00DF5F9D">
        <w:rPr>
          <w:color w:val="000000"/>
          <w:sz w:val="26"/>
          <w:szCs w:val="26"/>
        </w:rPr>
        <w:t> материалами прилегающих территорий, подходов и входов в здания, сооружения, строения.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.6.17.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ТКО.</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Ликвидация зимней скользкости производится путем обработки тротуаров и придомовых территорий </w:t>
      </w:r>
      <w:proofErr w:type="spellStart"/>
      <w:r w:rsidRPr="00DF5F9D">
        <w:rPr>
          <w:color w:val="000000"/>
          <w:sz w:val="26"/>
          <w:szCs w:val="26"/>
        </w:rPr>
        <w:t>противогололедными</w:t>
      </w:r>
      <w:proofErr w:type="spellEnd"/>
      <w:r w:rsidRPr="00DF5F9D">
        <w:rPr>
          <w:color w:val="000000"/>
          <w:sz w:val="26"/>
          <w:szCs w:val="26"/>
        </w:rPr>
        <w:t> материалами. В первую очередь следует обрабатывать тротуары и дворовые переходы с уклонами и спусками и участки с интенсивным пешеходным движением.</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Тротуары и пешеходные дорожки рекомендуется посыпать сухим песком без хлоридов.</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Собираемый из дворов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.6.18.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.6.19. Запрещается: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.6.19.1. Выдвигать или перемещать на проезжую часть дорог, улиц и проездов снег, счищаемый с внутриквартальных, придомовых территорий, парковок, тротуаров, территорий организаций, предприятий, учреждений, строительных площадок.</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.6.19.2.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.6.19.3. Складировать снег к стенам зданий и на трассах тепловых сетей.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.6.19.4. Перемещать на дорогу снег, счищаемый с внутриквартальных проездов, придомовых территорий, территорий хозяйствующих субъектов.</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.6.19.5. Роторная переброска и перемещение загрязненного и засоленного снега, а также скола льда на газоны, цветники и другие участки с зелеными насаждениями.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.7. Организация и проведение уборки территории </w:t>
      </w:r>
      <w:proofErr w:type="spellStart"/>
      <w:r w:rsidR="00953D96" w:rsidRPr="00DF5F9D">
        <w:rPr>
          <w:color w:val="000000"/>
          <w:sz w:val="26"/>
          <w:szCs w:val="26"/>
        </w:rPr>
        <w:t>Царевщинского</w:t>
      </w:r>
      <w:proofErr w:type="spellEnd"/>
      <w:r w:rsidR="005043DA" w:rsidRPr="00DF5F9D">
        <w:rPr>
          <w:color w:val="000000"/>
          <w:sz w:val="26"/>
          <w:szCs w:val="26"/>
        </w:rPr>
        <w:t xml:space="preserve"> 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 в весенне-летний период.</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 Мероприятия по подготовке уборочной техники к работе в летний период проводятся в сроки, определенные собственниками (владельцами, пользователями) объектов благоустройства территории либо организациями, выполняющими работы по содержанию и уборке территории, и должны быть завершены до 01 апреля текущего года.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.7.2. Периодичность выполнения основных мероприятий по уборке регулируется с учетом погодных условий и значимости (категорий) улиц, определенных постановлением администрации </w:t>
      </w:r>
      <w:proofErr w:type="spellStart"/>
      <w:r w:rsidR="00953D96" w:rsidRPr="00DF5F9D">
        <w:rPr>
          <w:color w:val="000000"/>
          <w:sz w:val="26"/>
          <w:szCs w:val="26"/>
        </w:rPr>
        <w:t>Царевщинского</w:t>
      </w:r>
      <w:proofErr w:type="spellEnd"/>
      <w:r w:rsidR="005043DA" w:rsidRPr="00DF5F9D">
        <w:rPr>
          <w:color w:val="000000"/>
          <w:sz w:val="26"/>
          <w:szCs w:val="26"/>
        </w:rPr>
        <w:t xml:space="preserve"> 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.7.3. В летний период уборки производятся следующие виды работ:</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.7.3.1. Подметание, мойка и поливка проезжей части дорог, тротуаров, придомовых территорий.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.7.3.2. Очистка от грязи, мойка, покраска ограждений и бордюрного камня.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.7.3.3. Зачистка </w:t>
      </w:r>
      <w:proofErr w:type="spellStart"/>
      <w:r w:rsidR="005043DA" w:rsidRPr="00DF5F9D">
        <w:rPr>
          <w:color w:val="000000"/>
          <w:sz w:val="26"/>
          <w:szCs w:val="26"/>
        </w:rPr>
        <w:t>прилотковой</w:t>
      </w:r>
      <w:proofErr w:type="spellEnd"/>
      <w:r w:rsidR="005043DA" w:rsidRPr="00DF5F9D">
        <w:rPr>
          <w:color w:val="000000"/>
          <w:sz w:val="26"/>
          <w:szCs w:val="26"/>
        </w:rPr>
        <w:t> части дороги.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.7.3.4. Очистка газонов, цветников и клумб от мусора, веток, листьев, сухой травы, отцветших соцветий и песка.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.7.3.5. Вывоз смета и мусора в места санкционированного складирования, обезвреживания и утилизации.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.7.3.6. Уборка мусора с придомовых территорий, включая территории, прилегающие к домам частной застройки.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.7.3.7. Скашивание травы.</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.7.4. В период листопада производятся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запрещается.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.7.5. Подметание территорий </w:t>
      </w:r>
      <w:proofErr w:type="spellStart"/>
      <w:r w:rsidR="00953D96" w:rsidRPr="00DF5F9D">
        <w:rPr>
          <w:color w:val="000000"/>
          <w:sz w:val="26"/>
          <w:szCs w:val="26"/>
        </w:rPr>
        <w:t>Царевщинского</w:t>
      </w:r>
      <w:proofErr w:type="spellEnd"/>
      <w:r w:rsidR="005043DA" w:rsidRPr="00DF5F9D">
        <w:rPr>
          <w:color w:val="000000"/>
          <w:sz w:val="26"/>
          <w:szCs w:val="26"/>
        </w:rPr>
        <w:t xml:space="preserve"> 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 производится: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.7.5.1. Тротуаров - ежедневно до 07.00 часов и далее в течение дня по мере накопления загрязнений.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.7.5.2. Придомовых территорий - ежедневно до 10.00 часов и далее в течение дня по мере необходимости.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.7.5.3. Иных территорий, в том числе территорий общего пользования, прилегающих, закрепленных территорий, - по мере накопления загрязнений с учетом необходимости обеспечения чистоты.</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.7.6. Мойка проезжей части дорог и тротуаров производится с 24.00 часов до 07.00 часов.</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В случае необходимости мойка производится в дневное время.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.7.7. Поливка проезжей части дорог, тротуаров, придомовых территорий производится: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.7.7.1. Для улучшения микроклимата в жаркую погоду при температуре воздуха выше 25 градусов (по Цельсию).</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.7.7.2. Для снижения запыленности по мере необходимости.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shd w:val="clear" w:color="auto" w:fill="FFFF00"/>
        </w:rPr>
        <w:t>14</w:t>
      </w:r>
      <w:r w:rsidR="005043DA" w:rsidRPr="00DF5F9D">
        <w:rPr>
          <w:color w:val="000000"/>
          <w:sz w:val="26"/>
          <w:szCs w:val="26"/>
          <w:shd w:val="clear" w:color="auto" w:fill="FFFF00"/>
        </w:rPr>
        <w:t>.7.8.</w:t>
      </w:r>
      <w:r w:rsidR="005043DA" w:rsidRPr="00DF5F9D">
        <w:rPr>
          <w:color w:val="000000"/>
          <w:sz w:val="26"/>
          <w:szCs w:val="26"/>
        </w:rPr>
        <w:t> Остановочные пункты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 с 24.00 часов до 07.00 часов.</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.7.9. Удаление смета с территорий </w:t>
      </w:r>
      <w:proofErr w:type="spellStart"/>
      <w:r w:rsidR="00953D96" w:rsidRPr="00DF5F9D">
        <w:rPr>
          <w:color w:val="000000"/>
          <w:sz w:val="26"/>
          <w:szCs w:val="26"/>
        </w:rPr>
        <w:t>Царевщинского</w:t>
      </w:r>
      <w:proofErr w:type="spellEnd"/>
      <w:r w:rsidR="005043DA" w:rsidRPr="00DF5F9D">
        <w:rPr>
          <w:color w:val="000000"/>
          <w:sz w:val="26"/>
          <w:szCs w:val="26"/>
        </w:rPr>
        <w:t xml:space="preserve"> 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.7.10. Осевые, резервные полосы, обозначенные линиями регулирования, должны быть постоянно очищены от песка и различного мелкого мусора.</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 высота травяного покрова не должна превышать 15 см.</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Металлические ограждения, дорожные знаки и указатели должны быть промыты.</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.7.11. Для исключения застоев дождевой воды крышки люков и патрубки </w:t>
      </w:r>
      <w:proofErr w:type="spellStart"/>
      <w:r w:rsidR="005043DA" w:rsidRPr="00DF5F9D">
        <w:rPr>
          <w:color w:val="000000"/>
          <w:sz w:val="26"/>
          <w:szCs w:val="26"/>
        </w:rPr>
        <w:t>дождеприемных</w:t>
      </w:r>
      <w:proofErr w:type="spellEnd"/>
      <w:r w:rsidR="005043DA" w:rsidRPr="00DF5F9D">
        <w:rPr>
          <w:color w:val="000000"/>
          <w:sz w:val="26"/>
          <w:szCs w:val="26"/>
        </w:rPr>
        <w:t> колодцев должны постоянно очищаться от смета и других загрязнений.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.7.12. Высота травяного покрова не должна превышать 20 см, за исключением высоты травяного покрова газонов на разделительных полосах.</w:t>
      </w:r>
    </w:p>
    <w:p w:rsidR="005043DA" w:rsidRPr="00DF5F9D" w:rsidRDefault="005043DA" w:rsidP="005043DA">
      <w:pPr>
        <w:pStyle w:val="a4"/>
        <w:spacing w:before="0" w:beforeAutospacing="0" w:after="0" w:afterAutospacing="0"/>
        <w:ind w:firstLine="567"/>
        <w:jc w:val="both"/>
        <w:rPr>
          <w:color w:val="000000"/>
          <w:sz w:val="26"/>
          <w:szCs w:val="26"/>
        </w:rPr>
      </w:pPr>
      <w:proofErr w:type="spellStart"/>
      <w:r w:rsidRPr="00DF5F9D">
        <w:rPr>
          <w:color w:val="000000"/>
          <w:sz w:val="26"/>
          <w:szCs w:val="26"/>
        </w:rPr>
        <w:t>Окос</w:t>
      </w:r>
      <w:proofErr w:type="spellEnd"/>
      <w:r w:rsidRPr="00DF5F9D">
        <w:rPr>
          <w:color w:val="000000"/>
          <w:sz w:val="26"/>
          <w:szCs w:val="26"/>
        </w:rPr>
        <w:t> травы производится с последующим вывозом.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.7.13. В период листопада опавшие листья необходимо своевременно убирать. Собранные листья следует вывозить на специально отведенные участки либо на поля компостирования.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.7.14. При производстве летней уборки запрещается: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.7.14.1. Сбрасывать смет и мусор на зеленые насаждения, в смотровые колодцы инженерных сетей, реки и водоемы, на проезжую часть дорог и тротуары.</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.7.14.2. Выбивать струей воды смет и мусор на тротуары и газоны при мойке проезжей части дорог.</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.7.14.3.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.7.14.4. Откачивать воду на проезжую часть дорог при ликвидации аварий на водопроводных, канализационных и тепловых сетях.</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.7.14.5. Вывозить смет в не отведенные для этих целей места.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 Содержание и уборка придомовых территорий.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.8.1. Придомовые территории должны содержаться в чистоте. Уборка придомовых территорий должна производиться ежедневно в соответствии с Правилами и нормами технической эксплуатации жилого фонда, утвержденными постановлением Госстроя РФ от 27.09.2003 № 170 «Об утверждении Правил и норм технической эксплуатации жилищного фонда», и другими нормативными актами.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.8.2. Уборка придомовых территорий включает в себя сбор, удаление смета, ТКО и жидких бытовых отходов с придомовой территории, газонов, тротуаров и пешеходных дорожек. Уборка должна производиться в течение дня.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.8.3. Вывоз ТКО от собственников и нанимателей помещений в многоквартирных домах осуществляется ежедневно.</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.8.4. Сбор и вывоз ТКО и жидких бытовых отходов из </w:t>
      </w:r>
      <w:proofErr w:type="spellStart"/>
      <w:r w:rsidR="005043DA" w:rsidRPr="00DF5F9D">
        <w:rPr>
          <w:color w:val="000000"/>
          <w:sz w:val="26"/>
          <w:szCs w:val="26"/>
        </w:rPr>
        <w:t>неканализованных</w:t>
      </w:r>
      <w:proofErr w:type="spellEnd"/>
      <w:r w:rsidR="005043DA" w:rsidRPr="00DF5F9D">
        <w:rPr>
          <w:color w:val="000000"/>
          <w:sz w:val="26"/>
          <w:szCs w:val="26"/>
        </w:rPr>
        <w:t> домовладений,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 осуществляются в зависимости от способа управления многоквартирным домом.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.8.5. Отходы, образовавшиеся в результате капитального ремонта, реконструкции, переустройства (перепланировки), собираются, утилизируются и размещаются собственником указанных отходов за свой счет.</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Контроль за сбором указанных отходов на придомовой территории осуществляется организацией в зависимости от способа управления многоквартирным домом.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.8.6. В зимний период тротуары, пешеходные дорожки придомовых территорий должны своевременно очищаться от свежевыпавшего и уплотненного снега, а в случае гололеда и скользкости - посыпаться песком.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.8.7. Крыши, карнизы, водосточные трубы зданий в зимний период должны своевременно освобождаться от нависшего снега и наледи. При выполнении работ по очистке крыш, карнизов, водосточных труб от нависшего снега и наледи прилегающие к зданиям участки тротуаров и пешеходных дорожек должны иметь ограждения и (или) быть обозначены предупреждающими знаками.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.8.8. Снег, счищаемый с придомовых территорий и внутриквартальных проездов, допускается складировать на придомовых территориях в местах, не препятствующих свободному проезду автотранспорта и движению пешеходов.</w:t>
      </w:r>
    </w:p>
    <w:p w:rsidR="005043DA" w:rsidRPr="00DF5F9D" w:rsidRDefault="00700AC9" w:rsidP="005043DA">
      <w:pPr>
        <w:pStyle w:val="a4"/>
        <w:spacing w:before="0" w:beforeAutospacing="0" w:after="0" w:afterAutospacing="0"/>
        <w:ind w:firstLine="567"/>
        <w:jc w:val="both"/>
        <w:rPr>
          <w:color w:val="000000"/>
          <w:sz w:val="26"/>
          <w:szCs w:val="26"/>
        </w:rPr>
      </w:pPr>
      <w:bookmarkStart w:id="0" w:name="P488"/>
      <w:bookmarkEnd w:id="0"/>
      <w:r w:rsidRPr="00DF5F9D">
        <w:rPr>
          <w:color w:val="000000"/>
          <w:sz w:val="26"/>
          <w:szCs w:val="26"/>
        </w:rPr>
        <w:t>14</w:t>
      </w:r>
      <w:r w:rsidR="005043DA" w:rsidRPr="00DF5F9D">
        <w:rPr>
          <w:color w:val="000000"/>
          <w:sz w:val="26"/>
          <w:szCs w:val="26"/>
        </w:rPr>
        <w:t>.8.9. Организации, оказывающие услуги и (или) выполняющие работы по содержанию и ремонту общего имущества многоквартирного дома, или управляющие организации обязаны обеспечивать:</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.8.9.1. Установку на обслуживаемой территории сборников для ТКО, а в </w:t>
      </w:r>
      <w:proofErr w:type="spellStart"/>
      <w:r w:rsidR="005043DA" w:rsidRPr="00DF5F9D">
        <w:rPr>
          <w:color w:val="000000"/>
          <w:sz w:val="26"/>
          <w:szCs w:val="26"/>
        </w:rPr>
        <w:t>неканализированных</w:t>
      </w:r>
      <w:proofErr w:type="spellEnd"/>
      <w:r w:rsidR="005043DA" w:rsidRPr="00DF5F9D">
        <w:rPr>
          <w:color w:val="000000"/>
          <w:sz w:val="26"/>
          <w:szCs w:val="26"/>
        </w:rPr>
        <w:t> зданиях иметь, кроме того, сборники (выгребы) для жидких бытовых отходов.</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.8.9.2. Своевременную уборку обслуживаемой территории и систематическое наблюдение за ее санитарным состоянием.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.8.9.3. Организацию вывоза отходов и контроль за выполнением графика удаления отходов.</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.8.9.4. Свободный подъезд и освещение около контейнерных площадок в случае подключения освещения к внутридомовым вводным распределительным устройствам.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.8.9.5. Содержание в исправном состоянии ограждений контейнерных площадок, контейнеров и мусоросборников для отходов производства и потребления (кроме контейнеров и бункеров, находящихся на балансе других организаций) без переполнения и загрязнения обслуживаемой территории.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.8.9.6. Проведение среди населения широкой разъяснительной работы по организации уборки территории.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.9. Детские и спортивные площадки, площадки отдыха должны:</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.9.1. Регулярно подметаться.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.9.2. Очищаться от снега в зимнее время.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.9.3. Содержаться в надлежащем техническом состоянии, быть покрашены. Окраску ограждений и строений на детских и спортивных площадках следует производить не реже 1 раза в год.</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.9.4. Ответственность за содержание детских и спортивных площадок и обеспечение безопасности на них возлагаются на собственников площадок, если иное не предусмотрено законом или договором.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 На придомовых территориях запрещается: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.10.1. Самовольная установка железобетонных блоков, столбов, ограждений и других сооружений во внутриквартальных и </w:t>
      </w:r>
      <w:proofErr w:type="spellStart"/>
      <w:r w:rsidR="005043DA" w:rsidRPr="00DF5F9D">
        <w:rPr>
          <w:color w:val="000000"/>
          <w:sz w:val="26"/>
          <w:szCs w:val="26"/>
        </w:rPr>
        <w:t>внутридворовых</w:t>
      </w:r>
      <w:proofErr w:type="spellEnd"/>
      <w:r w:rsidR="005043DA" w:rsidRPr="00DF5F9D">
        <w:rPr>
          <w:color w:val="000000"/>
          <w:sz w:val="26"/>
          <w:szCs w:val="26"/>
        </w:rPr>
        <w:t> проездах.</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.10.2. Наезд, стоянка транспортных средств (в том числе разукомплектованных) на спортивных и детских площадках, газонах, участках с зелеными насаждениями, участках без твердого покрытия в зонах застройки многоквартирных жилых домов, у газовых распределителей, электрораспределительных подстанций или стоянка транспортных средств (в том числе разукомплектованных) на проезжей части дворовых территорий, препятствующая механизированной уборке и вывозу бытовых отходов, за исключением случаев использования транспортных средств в целях выполнения аварийных работ.</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.10.3. Мойка транспортных средств, слив топлива и масел, регулирование звуковых сигналов, тормозов и двигателей транспортных средств.</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.10.4. Хранить мусор более 3 суток.</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.10.5. Загромождать и засорять территории металлическим ломом, строительным и бытовым мусором и другими материалами.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.10.6. Устанавливать (размещать, вкапывать) на </w:t>
      </w:r>
      <w:proofErr w:type="spellStart"/>
      <w:r w:rsidR="005043DA" w:rsidRPr="00DF5F9D">
        <w:rPr>
          <w:color w:val="000000"/>
          <w:sz w:val="26"/>
          <w:szCs w:val="26"/>
        </w:rPr>
        <w:t>внутридворовых</w:t>
      </w:r>
      <w:proofErr w:type="spellEnd"/>
      <w:r w:rsidR="005043DA" w:rsidRPr="00DF5F9D">
        <w:rPr>
          <w:color w:val="000000"/>
          <w:sz w:val="26"/>
          <w:szCs w:val="26"/>
        </w:rPr>
        <w:t> проездах искусственные заграждения в виде различных конструкций из материалов, препятствующих движению пешеходов и транспортных средств, в том числе спецмашин МЧС и скорой помощи.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.10.7. Устанавливать железобетонные блоки, столбики, ограждения, шлагбаумы и другие конструкции и сооружения, предназначенные для организации парковочных мест автотранспорта, в том числе на участках с зелеными насаждениями придомовых территорий.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.10.8. Образовывать свалки вокруг контейнерных площадок.</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.10.9. Складировать строительные материалы, оборудование и другие товарно-материальные ценности в местах, не отведенных для этих целей, более 2 суток.</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.10.10. Стирать ковры, вещи, мыть автомашины, автобусы, прицепы и другие технические средства.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 Содержание и уборка частного жилищного фонда.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 Собственники частного жилищного фонда, если иное не предусмотрено законом или договором, обязаны:</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.11.1.1. Обеспечить надлежащее состояние фасадов зданий, заборов и ограждений, а также прочих сооружений в пределах землеотвода. Своевременно производить поддерживающий их ремонт и окраску.</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.11.1.2. Иметь на жилом доме номерной знак и поддерживать его в исправном состоянии.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.11.1.3. Содержать в порядке земельный участок в пределах землеотвода и обеспечивать надлежащее санитарное состояние прилегающей территории, производить уборку ее от мусора, </w:t>
      </w:r>
      <w:proofErr w:type="spellStart"/>
      <w:r w:rsidR="005043DA" w:rsidRPr="00DF5F9D">
        <w:rPr>
          <w:color w:val="000000"/>
          <w:sz w:val="26"/>
          <w:szCs w:val="26"/>
        </w:rPr>
        <w:t>окашивание</w:t>
      </w:r>
      <w:proofErr w:type="spellEnd"/>
      <w:r w:rsidR="005043DA" w:rsidRPr="00DF5F9D">
        <w:rPr>
          <w:color w:val="000000"/>
          <w:sz w:val="26"/>
          <w:szCs w:val="26"/>
        </w:rPr>
        <w:t>.</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.11.1.4. Содержать в порядке зеленые насаждения в пределах землеотвода, проводить санитарную обрезку кустарников и деревьев, не допускать посадок деревьев в охранной зоне газопроводов, кабельных и воздушных линий электропередачи и других инженерных сетей.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.11.1.5. Оборудовать в соответствии с санитарными нормами в пределах землеотвода при отсутствии централизованного </w:t>
      </w:r>
      <w:proofErr w:type="spellStart"/>
      <w:r w:rsidR="005043DA" w:rsidRPr="00DF5F9D">
        <w:rPr>
          <w:color w:val="000000"/>
          <w:sz w:val="26"/>
          <w:szCs w:val="26"/>
        </w:rPr>
        <w:t>канализования</w:t>
      </w:r>
      <w:proofErr w:type="spellEnd"/>
      <w:r w:rsidR="005043DA" w:rsidRPr="00DF5F9D">
        <w:rPr>
          <w:color w:val="000000"/>
          <w:sz w:val="26"/>
          <w:szCs w:val="26"/>
        </w:rPr>
        <w:t> местную канализацию, помойную яму, туалет, содержать их в чистоте и порядке, регулярно производить их очистку и дезинфекцию.</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.11.1.6. Не допускать захламления прилегающей территории отходами.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.11.1.7. Обустраивать и очищать канавы, трубы для стока воды на прилегающей территории для обеспечения отвода талых и дождевых вод в весенний, летний и осенний периоды для предупреждения подтопления жилой застройки.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.11.1.8. Собственникам частного жилищного фонда запрещается складировать на прилегающей территории вне землеотвода строительные материалы, топливо, удобрения и иные движимые вещи.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 Содержание и охрана зеленых насаждений.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.12.1. Ответственность за сохранность зеленых насаждений возлагается:</w:t>
      </w:r>
    </w:p>
    <w:p w:rsidR="005043DA" w:rsidRPr="00DF5F9D" w:rsidRDefault="005043DA" w:rsidP="005043DA">
      <w:pPr>
        <w:pStyle w:val="a4"/>
        <w:spacing w:before="0" w:beforeAutospacing="0" w:after="0" w:afterAutospacing="0"/>
        <w:ind w:firstLine="567"/>
        <w:jc w:val="both"/>
        <w:rPr>
          <w:color w:val="000000"/>
          <w:sz w:val="26"/>
          <w:szCs w:val="26"/>
        </w:rPr>
      </w:pPr>
      <w:proofErr w:type="gramStart"/>
      <w:r w:rsidRPr="00DF5F9D">
        <w:rPr>
          <w:color w:val="000000"/>
          <w:sz w:val="26"/>
          <w:szCs w:val="26"/>
        </w:rPr>
        <w:t>на</w:t>
      </w:r>
      <w:proofErr w:type="gramEnd"/>
      <w:r w:rsidRPr="00DF5F9D">
        <w:rPr>
          <w:color w:val="000000"/>
          <w:sz w:val="26"/>
          <w:szCs w:val="26"/>
        </w:rPr>
        <w:t xml:space="preserve"> предприятия и организации, которые осуществляют содержание (текущий ремонт) объектов озеленения в парках, скверах, на бульварах и иных объектах озеленения общего пользования;</w:t>
      </w:r>
    </w:p>
    <w:p w:rsidR="005043DA" w:rsidRPr="00DF5F9D" w:rsidRDefault="005043DA" w:rsidP="005043DA">
      <w:pPr>
        <w:pStyle w:val="a4"/>
        <w:spacing w:before="0" w:beforeAutospacing="0" w:after="0" w:afterAutospacing="0"/>
        <w:ind w:firstLine="567"/>
        <w:jc w:val="both"/>
        <w:rPr>
          <w:color w:val="000000"/>
          <w:sz w:val="26"/>
          <w:szCs w:val="26"/>
        </w:rPr>
      </w:pPr>
      <w:proofErr w:type="gramStart"/>
      <w:r w:rsidRPr="00DF5F9D">
        <w:rPr>
          <w:color w:val="000000"/>
          <w:sz w:val="26"/>
          <w:szCs w:val="26"/>
        </w:rPr>
        <w:t>на</w:t>
      </w:r>
      <w:proofErr w:type="gramEnd"/>
      <w:r w:rsidRPr="00DF5F9D">
        <w:rPr>
          <w:color w:val="000000"/>
          <w:sz w:val="26"/>
          <w:szCs w:val="26"/>
        </w:rPr>
        <w:t xml:space="preserve"> собственников общественных, административных, промышленных зданий и сооружений либо уполномоченных собственниками лиц - перед строениями до проезжей части;</w:t>
      </w:r>
    </w:p>
    <w:p w:rsidR="005043DA" w:rsidRPr="00DF5F9D" w:rsidRDefault="005043DA" w:rsidP="005043DA">
      <w:pPr>
        <w:pStyle w:val="a4"/>
        <w:spacing w:before="0" w:beforeAutospacing="0" w:after="0" w:afterAutospacing="0"/>
        <w:ind w:firstLine="567"/>
        <w:jc w:val="both"/>
        <w:rPr>
          <w:color w:val="000000"/>
          <w:sz w:val="26"/>
          <w:szCs w:val="26"/>
        </w:rPr>
      </w:pPr>
      <w:proofErr w:type="gramStart"/>
      <w:r w:rsidRPr="00DF5F9D">
        <w:rPr>
          <w:color w:val="000000"/>
          <w:sz w:val="26"/>
          <w:szCs w:val="26"/>
        </w:rPr>
        <w:t>на</w:t>
      </w:r>
      <w:proofErr w:type="gramEnd"/>
      <w:r w:rsidRPr="00DF5F9D">
        <w:rPr>
          <w:color w:val="000000"/>
          <w:sz w:val="26"/>
          <w:szCs w:val="26"/>
        </w:rPr>
        <w:t xml:space="preserve"> собственников помещений многоквартирного жилого фонда либо на организации жилищно-коммунального комплекса в соответствии с условиями договоров, заключенных с собственниками помещений многоквартирного жилого фонда либо от имени, за счет и по поручению этих собственников, - за сохранность зеленых насаждений, содержание (текущий ремонт) зеленых насаждений, расположенных в границах земельного участка многоквартирного жилого фонда;</w:t>
      </w:r>
    </w:p>
    <w:p w:rsidR="005043DA" w:rsidRPr="00DF5F9D" w:rsidRDefault="005043DA" w:rsidP="005043DA">
      <w:pPr>
        <w:pStyle w:val="a4"/>
        <w:spacing w:before="0" w:beforeAutospacing="0" w:after="0" w:afterAutospacing="0"/>
        <w:ind w:firstLine="567"/>
        <w:jc w:val="both"/>
        <w:rPr>
          <w:color w:val="000000"/>
          <w:sz w:val="26"/>
          <w:szCs w:val="26"/>
        </w:rPr>
      </w:pPr>
      <w:proofErr w:type="gramStart"/>
      <w:r w:rsidRPr="00DF5F9D">
        <w:rPr>
          <w:color w:val="000000"/>
          <w:sz w:val="26"/>
          <w:szCs w:val="26"/>
        </w:rPr>
        <w:t>на</w:t>
      </w:r>
      <w:proofErr w:type="gramEnd"/>
      <w:r w:rsidRPr="00DF5F9D">
        <w:rPr>
          <w:color w:val="000000"/>
          <w:sz w:val="26"/>
          <w:szCs w:val="26"/>
        </w:rPr>
        <w:t xml:space="preserve"> предприятия, организации и учреждения независимо от форм собственности - на территориях указанных юридических лиц;</w:t>
      </w:r>
    </w:p>
    <w:p w:rsidR="005043DA" w:rsidRPr="00DF5F9D" w:rsidRDefault="005043DA" w:rsidP="005043DA">
      <w:pPr>
        <w:pStyle w:val="a4"/>
        <w:spacing w:before="0" w:beforeAutospacing="0" w:after="0" w:afterAutospacing="0"/>
        <w:ind w:firstLine="567"/>
        <w:jc w:val="both"/>
        <w:rPr>
          <w:color w:val="000000"/>
          <w:sz w:val="26"/>
          <w:szCs w:val="26"/>
        </w:rPr>
      </w:pPr>
      <w:proofErr w:type="gramStart"/>
      <w:r w:rsidRPr="00DF5F9D">
        <w:rPr>
          <w:color w:val="000000"/>
          <w:sz w:val="26"/>
          <w:szCs w:val="26"/>
        </w:rPr>
        <w:t>на</w:t>
      </w:r>
      <w:proofErr w:type="gramEnd"/>
      <w:r w:rsidRPr="00DF5F9D">
        <w:rPr>
          <w:color w:val="000000"/>
          <w:sz w:val="26"/>
          <w:szCs w:val="26"/>
        </w:rPr>
        <w:t xml:space="preserve"> организации, которым отведены земельные участки для осуществления строительства, - на территориях, отведенных под застройку.</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.12.2. Ответственные за содержание и охрану зеленых насаждений обязаны:</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.12.2.1. Обеспечивать проведение всех необходимых агротехнических мероприятий (полив, рыхление, обрезка, сушка, борьба с вредителями и болезнями растений, скашивание травы) в соответствии с требованиями регламентов, правил и норм.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.12.2.2. Обеспечивать обрезку и вырубку сухостоя и аварийных деревьев, вырезку сухих и поломанных сучьев, вырезку веток, ограничивающих видимость технических средств регулирования дорожного движения в соответствии с установленным порядком, если иное не предусмотрено действующим законодательством.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.12.2.3. Обеспечивать своевременный ремонт ограждений зеленых насаждений.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.12.2.4. Поддерживать на участках озеленения чистоту и порядок, не допускать их засорения бытовыми и промышленными отходами.</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.12.2.5. Своевременно проводить мероприятия по выявлению и борьбе с вредителями и возбудителями заболеваний зеленых насаждений.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.12.2.6. В период листопада производить сгребание и вывоз опавшей листвы с газонов вдоль улиц и магистралей, придомовых территорий.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.12.2.7. Проводить обрезку кроны деревьев и кустарников, стрижку живой изгороди, не приводящую к потере декоративности и жизнеспособности зеленых насаждений.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.12.2.8. Проводить стрижку и </w:t>
      </w:r>
      <w:proofErr w:type="spellStart"/>
      <w:r w:rsidR="005043DA" w:rsidRPr="00DF5F9D">
        <w:rPr>
          <w:color w:val="000000"/>
          <w:sz w:val="26"/>
          <w:szCs w:val="26"/>
        </w:rPr>
        <w:t>окос</w:t>
      </w:r>
      <w:proofErr w:type="spellEnd"/>
      <w:r w:rsidR="005043DA" w:rsidRPr="00DF5F9D">
        <w:rPr>
          <w:color w:val="000000"/>
          <w:sz w:val="26"/>
          <w:szCs w:val="26"/>
        </w:rPr>
        <w:t> газонов с обязательным удалением срезанной травы, обрезку краев газонов вдоль дорог, тротуаров, дорожек, площадок в соответствии с профилем данного газона, а также восстанавливать участки газонов, поврежденные или вытоптанные, при необходимости оборудовать газоны газонными решетками или решетчатыми плитками для заезда и парковки автотранспорта.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.12.3. При организации строительно-монтажных, ремонтных, земельно-планировочных работ в зоне произрастания зеленых насаждений принимать меры по их сбережению и минимальному повреждению.</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 На земельных участках с зелеными насаждениями, расположенных на территориях общего пользования, запрещается:</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.12.4.1. Устройство катков, организация игр (в том числе футбол, волейбол, городки), за исключением мест, специально отведенных для этих целей.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.12.4.2. Замусоривание, складирование отходов производства и потребления, предметов, оборудования, устройство несанкционированных свалок мусора.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.12.4.3. Сбрасывание с крыш зданий и сооружений снега, строительных материалов и отходов производства и потребления без принятия мер, обеспечивающих сохранность зеленых насаждений.</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.12.4.4. Самовольная разработка песка, глины, растительного грунта.</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.12.4.5. Самовольная разбивка огородов.</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.12.4.6. Проведение самовольной вырубки, нанесение механического и химического повреждения зеленым насаждениям, в том числе посыпка солью и полив химическим раствором.</w:t>
      </w:r>
    </w:p>
    <w:p w:rsidR="005043DA" w:rsidRPr="00DF5F9D" w:rsidRDefault="00700AC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.12.4.7. Подвешивание на деревьях гамаков, качелей, веревок для сушки белья, прикрепление рекламных щитов, электропроводов, </w:t>
      </w:r>
      <w:proofErr w:type="spellStart"/>
      <w:r w:rsidR="005043DA" w:rsidRPr="00DF5F9D">
        <w:rPr>
          <w:color w:val="000000"/>
          <w:sz w:val="26"/>
          <w:szCs w:val="26"/>
        </w:rPr>
        <w:t>электрогирлянд</w:t>
      </w:r>
      <w:proofErr w:type="spellEnd"/>
      <w:r w:rsidR="005043DA" w:rsidRPr="00DF5F9D">
        <w:rPr>
          <w:color w:val="000000"/>
          <w:sz w:val="26"/>
          <w:szCs w:val="26"/>
        </w:rPr>
        <w:t> из лампочек, колючей проволоки и других ограждений, которые могут повредить зеленые насаждения.</w:t>
      </w:r>
    </w:p>
    <w:p w:rsidR="005043DA" w:rsidRPr="00DF5F9D" w:rsidRDefault="00B2549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.12.4.8. Разведение открытого огня в целях сжигания листьев и древесно-кустарниковых отходов.</w:t>
      </w:r>
    </w:p>
    <w:p w:rsidR="005043DA" w:rsidRPr="00DF5F9D" w:rsidRDefault="00B2549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.12.4.9. Сливание хозяйственно-фекальных и промышленных канализационных стоков, химических веществ.</w:t>
      </w:r>
    </w:p>
    <w:p w:rsidR="005043DA" w:rsidRPr="00DF5F9D" w:rsidRDefault="00B25499"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.12.4.10. Ловля и уничтожение птиц и животных.</w:t>
      </w:r>
    </w:p>
    <w:p w:rsidR="005043DA" w:rsidRPr="00DF5F9D" w:rsidRDefault="00B25499"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.12.4.11. Производство новых посадок зеленых насаждений без согласования с администрацией </w:t>
      </w:r>
      <w:proofErr w:type="spellStart"/>
      <w:r w:rsidR="00953D96" w:rsidRPr="00DF5F9D">
        <w:rPr>
          <w:color w:val="000000"/>
          <w:sz w:val="26"/>
          <w:szCs w:val="26"/>
        </w:rPr>
        <w:t>Царевщинского</w:t>
      </w:r>
      <w:proofErr w:type="spellEnd"/>
      <w:r w:rsidR="005043DA" w:rsidRPr="00DF5F9D">
        <w:rPr>
          <w:color w:val="000000"/>
          <w:sz w:val="26"/>
          <w:szCs w:val="26"/>
        </w:rPr>
        <w:t xml:space="preserve"> 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.12.4.12. Проведение разрытия для прокладки инженерных сетей и коммуникаций без согласования с администрацией </w:t>
      </w:r>
      <w:proofErr w:type="spellStart"/>
      <w:r w:rsidR="00953D96" w:rsidRPr="00DF5F9D">
        <w:rPr>
          <w:color w:val="000000"/>
          <w:sz w:val="26"/>
          <w:szCs w:val="26"/>
        </w:rPr>
        <w:t>Царевщинского</w:t>
      </w:r>
      <w:proofErr w:type="spellEnd"/>
      <w:r w:rsidR="00953D96" w:rsidRPr="00DF5F9D">
        <w:rPr>
          <w:color w:val="000000"/>
          <w:sz w:val="26"/>
          <w:szCs w:val="26"/>
        </w:rPr>
        <w:t xml:space="preserve"> </w:t>
      </w:r>
      <w:r w:rsidR="005043DA" w:rsidRPr="00DF5F9D">
        <w:rPr>
          <w:color w:val="000000"/>
          <w:sz w:val="26"/>
          <w:szCs w:val="26"/>
        </w:rPr>
        <w:t>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.12.4.13. В период листопада сгребание листвы к комлевой части зеленых насаждений.</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.12.4.14. Устанавливать аттракционы, временные торговые точки и кафе, рекламные конструкции с нарушением установленного порядка.</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.12.4.15. Добывать из деревьев сок, смолу, делать зарубки, надрезы, надписи.</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.12.4.16. Мыть, чистить и ремонтировать автотранспортные средства.</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.12.4.17. На газонах и цветниках, расположенных на земельных участках, находящихся в муниципальной собственности, запрещается: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.12.4.18. Складировать снег, лед и уличный смет.</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.12.4.19. Ходить, сидеть и лежать (за исключением луговых газонов), рвать цветы.</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.12.4.20. Заезжать и ездить на автомобилях и спецтехнике, мотоциклах, скутерах, </w:t>
      </w:r>
      <w:proofErr w:type="spellStart"/>
      <w:r w:rsidR="005043DA" w:rsidRPr="00DF5F9D">
        <w:rPr>
          <w:color w:val="000000"/>
          <w:sz w:val="26"/>
          <w:szCs w:val="26"/>
        </w:rPr>
        <w:t>квадроциклах</w:t>
      </w:r>
      <w:proofErr w:type="spellEnd"/>
      <w:r w:rsidR="005043DA" w:rsidRPr="00DF5F9D">
        <w:rPr>
          <w:color w:val="000000"/>
          <w:sz w:val="26"/>
          <w:szCs w:val="26"/>
        </w:rPr>
        <w:t>, лошадях, за исключением мест, специально отведенных для этих целей, а также проведения работ по обслуживанию указанных объектов.</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.12.5. За незаконное уничтожение (повреждение) зеленых насаждений взыскивается ущерб в соответствии с действующим законодательством.</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 Содержание объектов освещения.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13.1.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находящегося в муниципальной собственности, организует администрация </w:t>
      </w:r>
      <w:proofErr w:type="spellStart"/>
      <w:r w:rsidR="00953D96" w:rsidRPr="00DF5F9D">
        <w:rPr>
          <w:color w:val="000000"/>
          <w:sz w:val="26"/>
          <w:szCs w:val="26"/>
        </w:rPr>
        <w:t>Царевщинского</w:t>
      </w:r>
      <w:proofErr w:type="spellEnd"/>
      <w:r w:rsidR="00953D96" w:rsidRPr="00DF5F9D">
        <w:rPr>
          <w:color w:val="000000"/>
          <w:sz w:val="26"/>
          <w:szCs w:val="26"/>
        </w:rPr>
        <w:t xml:space="preserve"> </w:t>
      </w:r>
      <w:r w:rsidR="005043DA" w:rsidRPr="00DF5F9D">
        <w:rPr>
          <w:color w:val="000000"/>
          <w:sz w:val="26"/>
          <w:szCs w:val="26"/>
        </w:rPr>
        <w:t>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многоквартирного дома, или управляющие организации.</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.13.2. Запрещается самовольное подсоединение и подключение проводов и кабелей к сетям и устройствам наружного освещения.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.13.3.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При замене опор электроснабжения указанные конструкции должны быть демонтированы и вывезены владельцами сетей в течение 3 суток.</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указанных опор.</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.13.4. Не допускается эксплуатация сетей и устройств наружного освещения при наличии обрывов проводов, повреждений опор, изоляторов.</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.13.5.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1 раза в 3 года и поддерживаться в исправном состоянии.</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.13.6.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отключение и бесперебойную работу устройств наружного освещения в ночное время.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.13.7. 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.13.7.1.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.13.7.2. Следить за включением и отключением освещения в соответствии с установленным порядком.</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.13.7.3. Соблюдать правила установки, содержания, размещения и эксплуатации наружного освещения и оформления.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.13.7.4. Своевременно производить замену фонарей наружного освещения.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.13.8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лк, а отключение - в утренние сумерки при ее повышении до 10 лк.</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.13.9. Включение и отключение устройств наружного освещения подъездов жилых домов, систем архитектурно-художественной подсветки, рекламы производятся в режиме работы наружного освещения улиц.</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.13.11. Вывоз сбитых опор освещения осуществляется лицом, эксплуатирующим линейные сооружения, в течение 3 суток с момента обнаружения (демонтажа).</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.13.13. В охранной зоне инженерных сетей производится </w:t>
      </w:r>
      <w:proofErr w:type="spellStart"/>
      <w:r w:rsidR="005043DA" w:rsidRPr="00DF5F9D">
        <w:rPr>
          <w:color w:val="000000"/>
          <w:sz w:val="26"/>
          <w:szCs w:val="26"/>
        </w:rPr>
        <w:t>окос</w:t>
      </w:r>
      <w:proofErr w:type="spellEnd"/>
      <w:r w:rsidR="005043DA" w:rsidRPr="00DF5F9D">
        <w:rPr>
          <w:color w:val="000000"/>
          <w:sz w:val="26"/>
          <w:szCs w:val="26"/>
        </w:rPr>
        <w:t> травы и уборка дикорастущей поросли собственниками (пользователями) инженерных сетей.</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.14. Содержание сооружений, зданий и их фасадов.</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.14.1. Правообладатели зданий, сооружений обязаны обеспечить надлежащее их содержание, в том числе по своевременному производству работ по ремонту и покраске зданий, сооружений, их фасадов, а также поддерживать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rsidR="005043DA" w:rsidRPr="00DF5F9D" w:rsidRDefault="002611DA"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.14.2. На всех жилых, административных, производственных и общественных зданиях должны быть вывешены указатели с написанием наименований элементов улично-дорожной сети и номера домов установленных администрацией </w:t>
      </w:r>
      <w:proofErr w:type="spellStart"/>
      <w:r w:rsidR="00DF5F9D" w:rsidRPr="00DF5F9D">
        <w:rPr>
          <w:color w:val="000000"/>
          <w:sz w:val="26"/>
          <w:szCs w:val="26"/>
        </w:rPr>
        <w:t>Царевщинского</w:t>
      </w:r>
      <w:proofErr w:type="spellEnd"/>
      <w:r w:rsidR="00DF5F9D" w:rsidRPr="00DF5F9D">
        <w:rPr>
          <w:color w:val="000000"/>
          <w:sz w:val="26"/>
          <w:szCs w:val="26"/>
        </w:rPr>
        <w:t xml:space="preserve"> </w:t>
      </w:r>
      <w:r w:rsidR="005043DA" w:rsidRPr="00DF5F9D">
        <w:rPr>
          <w:color w:val="000000"/>
          <w:sz w:val="26"/>
          <w:szCs w:val="26"/>
        </w:rPr>
        <w:t>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xml:space="preserve"> района Пензенской области образцов в соответствии с адресами объектов недвижимости, указанными в </w:t>
      </w:r>
      <w:r w:rsidR="005043DA" w:rsidRPr="00DF5F9D">
        <w:rPr>
          <w:color w:val="000000"/>
          <w:sz w:val="26"/>
          <w:szCs w:val="26"/>
        </w:rPr>
        <w:lastRenderedPageBreak/>
        <w:t>Адресном реестре. Указатели и номера домов должны содержаться в чистоте и исправном состоянии.</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Ответственность за выполнение указанных требований за счет собственных средств возлагается на собственников зданий, на многоквартирных жилых домах - организацию, выбранную собственниками помещений для управления многоквартирным домом, если иное не установлено законом или договором.</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 xml:space="preserve">Порядок установки указателей наименований элементов улично-дорожной сети и номеров объектов адресации (адресных указателей) утверждается постановлением администрации </w:t>
      </w:r>
      <w:proofErr w:type="spellStart"/>
      <w:r w:rsidR="00DF5F9D" w:rsidRPr="00DF5F9D">
        <w:rPr>
          <w:color w:val="000000"/>
          <w:sz w:val="26"/>
          <w:szCs w:val="26"/>
        </w:rPr>
        <w:t>Царевщинского</w:t>
      </w:r>
      <w:proofErr w:type="spellEnd"/>
      <w:r w:rsidRPr="00DF5F9D">
        <w:rPr>
          <w:color w:val="000000"/>
          <w:sz w:val="26"/>
          <w:szCs w:val="26"/>
        </w:rPr>
        <w:t xml:space="preserve"> сельсовета </w:t>
      </w:r>
      <w:proofErr w:type="spellStart"/>
      <w:r w:rsidRPr="00DF5F9D">
        <w:rPr>
          <w:color w:val="000000"/>
          <w:sz w:val="26"/>
          <w:szCs w:val="26"/>
        </w:rPr>
        <w:t>Мокшанского</w:t>
      </w:r>
      <w:proofErr w:type="spellEnd"/>
      <w:r w:rsidRPr="00DF5F9D">
        <w:rPr>
          <w:color w:val="000000"/>
          <w:sz w:val="26"/>
          <w:szCs w:val="26"/>
        </w:rPr>
        <w:t> района Пензенской области.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.15. Содержание некапитальных объектов.</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.15.1. Установка и эксплуатация некапитальных объектов осуществляются в установленном законодательством порядке с учетом действующих муниципальных нормативных правовых актов.</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После уборки временного сооружения его владелец обязан восстановить и благоустроить занимаемый ранее временным сооружением земельный участок.</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.15.2. Юридические и физические лица, которые являются собственниками некапитальных объектов, должны устанавливать урны возле некапитальных объектов, очищать урны от отходов в течение дня по мере необходимости, но не реже 1 раза в сутки, окрашивать урны не реже 1 раза в год.</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.15.3. Юридическим и физическим лицам, которые являются собственниками некапитальных объектов, запрещается:</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.15.3.1. Возводить к временным сооружениям пристройки, козырьки, навесы и прочие конструкции, не предусмотренные проектами.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.15.3.2.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.15.3.3. Загромождать противопожарные разрывы между некапитальными объектами оборудованием, отходами.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.16. Содержание мест производства строительных работ.</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.16.1. Содержание строительных площадок в соответствии с требованиями действующего законодательства, санитарных норм и правил, настоящих Правил, восстановление благоустройства после окончания строительных и (или) ремонтных работ возлагаются на застройщика (заказчика), если иное не предусмотрено договором подряда. Контроль за содержанием строительных площадок, прилегающей территории и подъездов к строительным площадкам осуществляется администрацией </w:t>
      </w:r>
      <w:proofErr w:type="spellStart"/>
      <w:r w:rsidR="00DF5F9D" w:rsidRPr="00DF5F9D">
        <w:rPr>
          <w:color w:val="000000"/>
          <w:sz w:val="26"/>
          <w:szCs w:val="26"/>
        </w:rPr>
        <w:t>Царевщинского</w:t>
      </w:r>
      <w:proofErr w:type="spellEnd"/>
      <w:r w:rsidR="005043DA" w:rsidRPr="00DF5F9D">
        <w:rPr>
          <w:color w:val="000000"/>
          <w:sz w:val="26"/>
          <w:szCs w:val="26"/>
        </w:rPr>
        <w:t xml:space="preserve"> 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.16.2. При проведении строительных и (или) ремонтных работ необходимо:</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.16.2.1. Установить по периметру территории строительной площадки сплошное ограждение (забор). В случаях, когда строящийся объект располагается вдоль улиц, проездов, проходов, в соответствии с требованиями санитарных норм и правил забор должен иметь козырек и деревянный тротуар под козырьком.</w:t>
      </w:r>
    </w:p>
    <w:p w:rsidR="005043DA" w:rsidRPr="00DF5F9D" w:rsidRDefault="005043DA" w:rsidP="005043DA">
      <w:pPr>
        <w:pStyle w:val="a4"/>
        <w:spacing w:before="0" w:beforeAutospacing="0" w:after="0" w:afterAutospacing="0"/>
        <w:ind w:firstLine="567"/>
        <w:jc w:val="both"/>
        <w:rPr>
          <w:color w:val="000000"/>
          <w:sz w:val="26"/>
          <w:szCs w:val="26"/>
        </w:rPr>
      </w:pPr>
      <w:r w:rsidRPr="00DF5F9D">
        <w:rPr>
          <w:color w:val="000000"/>
          <w:sz w:val="26"/>
          <w:szCs w:val="26"/>
        </w:rPr>
        <w:t>Строительные площадки также должны быть огорожены пленкой, препятствующей выветриванию пыли и грунта с территории, высотой не менее 20 см.</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.16.2.2. Закрыть фасады зданий и сооружений, выходящих на улицы, магистрали и площади, в том числе на период приостановки строительства, навесным декоративно-сетчатым ограждением (с размерами ячеек не более 6 квадратных сантиметров), монтаж декоративно-сетчатых ограждений производить </w:t>
      </w:r>
      <w:r w:rsidR="005043DA" w:rsidRPr="00DF5F9D">
        <w:rPr>
          <w:color w:val="000000"/>
          <w:sz w:val="26"/>
          <w:szCs w:val="26"/>
        </w:rPr>
        <w:lastRenderedPageBreak/>
        <w:t>на специально изготовленные для этих целей крепления по фасаду здания или на конструкцию лесов при их наличии, либо закрыть фасады вышеуказанных зданий баннерной тканью (с маскирующими изображениями на баннерной ткани, воспроизводящими внешний вид фасада создаваемого объекта) либо другим материалом, закрывающим разнородные поверхности зданий, строений и сооружений, установить временные ограждения соответствующей территории строительной площадки.</w:t>
      </w:r>
    </w:p>
    <w:p w:rsidR="005043DA" w:rsidRPr="00DF5F9D" w:rsidRDefault="00EA6D72" w:rsidP="005043DA">
      <w:pPr>
        <w:pStyle w:val="a4"/>
        <w:spacing w:before="0" w:beforeAutospacing="0" w:after="0" w:afterAutospacing="0"/>
        <w:ind w:firstLine="567"/>
        <w:jc w:val="both"/>
        <w:rPr>
          <w:color w:val="000000"/>
          <w:sz w:val="26"/>
          <w:szCs w:val="26"/>
        </w:rPr>
      </w:pPr>
      <w:bookmarkStart w:id="1" w:name="P353"/>
      <w:bookmarkEnd w:id="1"/>
      <w:r w:rsidRPr="00DF5F9D">
        <w:rPr>
          <w:color w:val="000000"/>
          <w:sz w:val="26"/>
          <w:szCs w:val="26"/>
        </w:rPr>
        <w:t>14</w:t>
      </w:r>
      <w:r w:rsidR="005043DA" w:rsidRPr="00DF5F9D">
        <w:rPr>
          <w:color w:val="000000"/>
          <w:sz w:val="26"/>
          <w:szCs w:val="26"/>
        </w:rPr>
        <w:t>.16.2.3. Следить за очисткой ограждения строительной площадки от грязи, снега, наледи, информационно-печатной продукции.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.16.2.4. Разместить при въезде на территорию строительной площадки информационный щит строительного объекта, отвечающий требованиям СП 48.13330.2011 «СНиП 12-01-2004 "Организация строительства».</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.16.2.5. Обеспечить временные тротуары для пешеходов (в случае необходимости).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.16.2.6. Оборудовать подъезды к строительной площадке и пункты очистки или мойки колес транспортных средств на выездах, исключающие вынос грязи и мусора на проезжую часть улиц (проездов).</w:t>
      </w:r>
    </w:p>
    <w:p w:rsidR="005043DA" w:rsidRPr="00DF5F9D" w:rsidRDefault="00EA6D72" w:rsidP="005043DA">
      <w:pPr>
        <w:pStyle w:val="a4"/>
        <w:spacing w:before="0" w:beforeAutospacing="0" w:after="0" w:afterAutospacing="0"/>
        <w:ind w:firstLine="567"/>
        <w:jc w:val="both"/>
        <w:rPr>
          <w:color w:val="000000"/>
          <w:sz w:val="26"/>
          <w:szCs w:val="26"/>
        </w:rPr>
      </w:pPr>
      <w:bookmarkStart w:id="2" w:name="P360"/>
      <w:bookmarkEnd w:id="2"/>
      <w:r w:rsidRPr="00DF5F9D">
        <w:rPr>
          <w:color w:val="000000"/>
          <w:sz w:val="26"/>
          <w:szCs w:val="26"/>
        </w:rPr>
        <w:t>14</w:t>
      </w:r>
      <w:r w:rsidR="005043DA" w:rsidRPr="00DF5F9D">
        <w:rPr>
          <w:color w:val="000000"/>
          <w:sz w:val="26"/>
          <w:szCs w:val="26"/>
        </w:rPr>
        <w:t>.16.2.7. Обеспечить сохранность действующих подземных инженерных коммуникаций, сетей наружного освещения, зеленых насаждений и малых архитектурных форм.</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.16.2.8.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5043DA" w:rsidRPr="00DF5F9D" w:rsidRDefault="002A3545" w:rsidP="005043DA">
      <w:pPr>
        <w:pStyle w:val="a4"/>
        <w:spacing w:before="0" w:beforeAutospacing="0" w:after="0" w:afterAutospacing="0"/>
        <w:ind w:firstLine="567"/>
        <w:jc w:val="both"/>
        <w:rPr>
          <w:color w:val="000000"/>
          <w:sz w:val="26"/>
          <w:szCs w:val="26"/>
        </w:rPr>
      </w:pPr>
      <w:r w:rsidRPr="00DF5F9D">
        <w:rPr>
          <w:sz w:val="26"/>
          <w:szCs w:val="26"/>
        </w:rPr>
        <w:t>14</w:t>
      </w:r>
      <w:r w:rsidR="005043DA" w:rsidRPr="00DF5F9D">
        <w:rPr>
          <w:sz w:val="26"/>
          <w:szCs w:val="26"/>
        </w:rPr>
        <w:t xml:space="preserve">.17. Памятники </w:t>
      </w:r>
      <w:r w:rsidR="005043DA" w:rsidRPr="00DF5F9D">
        <w:rPr>
          <w:color w:val="000000"/>
          <w:sz w:val="26"/>
          <w:szCs w:val="26"/>
        </w:rPr>
        <w:t>и объекты монументального искусства, здания, являющиеся памятниками архитектуры, истории и культуры, должны содержаться в надлежащем состоянии.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 Содержание сетей ливневой канализации, смотровых и ливневых колодцев, водоотводящих сооружений.</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.18.1.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запрещается:</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.18.1.1. Производить земляные работы.</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.18.1.2. Повреждать сети ливневой канализации, взламывать или разрушать водоприемные люки.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.18.1.3. Осуществлять строительство, устанавливать торговые, хозяйственные и бытовые сооружения.</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.18.1.4. Сбрасывать промышленные, бытовые отходы, мусор и иные материалы.</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.18.2. Организации, эксплуатирующие сети ливневой канализации, обязаны содержать их в соответствии с техническими правилами.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.18.3. Решетки </w:t>
      </w:r>
      <w:proofErr w:type="spellStart"/>
      <w:r w:rsidR="005043DA" w:rsidRPr="00DF5F9D">
        <w:rPr>
          <w:color w:val="000000"/>
          <w:sz w:val="26"/>
          <w:szCs w:val="26"/>
        </w:rPr>
        <w:t>дождеприемных</w:t>
      </w:r>
      <w:proofErr w:type="spellEnd"/>
      <w:r w:rsidR="005043DA" w:rsidRPr="00DF5F9D">
        <w:rPr>
          <w:color w:val="000000"/>
          <w:sz w:val="26"/>
          <w:szCs w:val="26"/>
        </w:rPr>
        <w:t>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w:t>
      </w:r>
      <w:proofErr w:type="spellStart"/>
      <w:r w:rsidR="005043DA" w:rsidRPr="00DF5F9D">
        <w:rPr>
          <w:color w:val="000000"/>
          <w:sz w:val="26"/>
          <w:szCs w:val="26"/>
        </w:rPr>
        <w:t>дождеприемных</w:t>
      </w:r>
      <w:proofErr w:type="spellEnd"/>
      <w:r w:rsidR="005043DA" w:rsidRPr="00DF5F9D">
        <w:rPr>
          <w:color w:val="000000"/>
          <w:sz w:val="26"/>
          <w:szCs w:val="26"/>
        </w:rPr>
        <w:t> колодцев ливневой канализации и их очистка производятся не реже 1 раза в год.</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.18.4. Коммуникационные колодцы, на которых разрушены крышки или решетки, должны быть в течение часа ограждены собственниками сетей, обозначены соответствующими предупреждающими знаками и заменены в сроки не более 3 часов.</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.18.5. Ответственность за исправное техническое состояние сетей ливневой канализации (в том числе своевременное закрытие люков, решеток) возлагается на эксплуатирующие организации.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 Содержание малых архитектурных форм:</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.19.2. В весенний период должны производиться плановый осмотр малых архитектурных форм, их очистка от старой краски, ржавчины, промывка, окраска, а также замена сломанных элементов.</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.19.3. Для содержания цветочных ваз и урн в надлежащем состоянии должны быть обеспечены:</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.19.3.1. Ремонт поврежденных элементов.</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.19.3.2. Удаление подтеков и грязи.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.19.3.3. Удаление мусора, отцветших соцветий и цветов, засохших листьев.</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.19.4. Ограждения (металлические решетки) необходимо содержать в надлежащем техническом состоянии, очищать от старого покрытия и производить окраску не реже 1 раза в год.</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.19.5.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.20 Информационные указатели, вывески, рекламные конструкции.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.20.1. Информационные указатели, вывески, рекламные конструкции (в том числе информационные поля рекламных конструкций), декоративные панно должны содержаться в надлежащем и технически исправном состоянии.</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.20.2. Собственники информационных указателей, вывесок, рекламных конструкций, декоративных панно, входных групп, не входящих в состав общего имущества собственников помещений многоквартирного жилого дома, принимают необходимые меры по сохранности указанных конструкций при очистке кровли дома в зимний период.</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 xml:space="preserve">.21. На территории </w:t>
      </w:r>
      <w:proofErr w:type="spellStart"/>
      <w:r w:rsidR="00DF5F9D" w:rsidRPr="00DF5F9D">
        <w:rPr>
          <w:color w:val="000000"/>
          <w:sz w:val="26"/>
          <w:szCs w:val="26"/>
        </w:rPr>
        <w:t>Царевшинского</w:t>
      </w:r>
      <w:proofErr w:type="spellEnd"/>
      <w:r w:rsidR="005043DA" w:rsidRPr="00DF5F9D">
        <w:rPr>
          <w:color w:val="000000"/>
          <w:sz w:val="26"/>
          <w:szCs w:val="26"/>
        </w:rPr>
        <w:t xml:space="preserve"> сельсовета </w:t>
      </w:r>
      <w:proofErr w:type="spellStart"/>
      <w:r w:rsidR="005043DA" w:rsidRPr="00DF5F9D">
        <w:rPr>
          <w:color w:val="000000"/>
          <w:sz w:val="26"/>
          <w:szCs w:val="26"/>
        </w:rPr>
        <w:t>Мокшанского</w:t>
      </w:r>
      <w:proofErr w:type="spellEnd"/>
      <w:r w:rsidR="005043DA" w:rsidRPr="00DF5F9D">
        <w:rPr>
          <w:color w:val="000000"/>
          <w:sz w:val="26"/>
          <w:szCs w:val="26"/>
        </w:rPr>
        <w:t> района Пензенской области запрещается:</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.21.1.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.21.2.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возлагается на собственников, владельцев, пользователей указанных объектов.</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.21.3.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более 2 суток, за исключением транспортных средств, размещенных в соответствии с Правилами дорожного движения.</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.21.4. Размещать и складировать тару, промышленные товары и иные предметы торговли или объекты, не предусмотренные действующим законодательством и муниципальными правовыми актами, на тротуарах, газонах, дорогах, на контейнерных площадках и прилегающих к ним территориях.</w:t>
      </w:r>
    </w:p>
    <w:p w:rsidR="005043DA" w:rsidRPr="00DF5F9D" w:rsidRDefault="00EA6D72" w:rsidP="005043DA">
      <w:pPr>
        <w:pStyle w:val="a4"/>
        <w:spacing w:before="0" w:beforeAutospacing="0" w:after="0" w:afterAutospacing="0"/>
        <w:ind w:firstLine="567"/>
        <w:jc w:val="both"/>
        <w:rPr>
          <w:color w:val="000000"/>
          <w:sz w:val="26"/>
          <w:szCs w:val="26"/>
        </w:rPr>
      </w:pPr>
      <w:r w:rsidRPr="00DF5F9D">
        <w:rPr>
          <w:color w:val="000000"/>
          <w:sz w:val="26"/>
          <w:szCs w:val="26"/>
        </w:rPr>
        <w:lastRenderedPageBreak/>
        <w:t>14</w:t>
      </w:r>
      <w:r w:rsidR="005043DA" w:rsidRPr="00DF5F9D">
        <w:rPr>
          <w:color w:val="000000"/>
          <w:sz w:val="26"/>
          <w:szCs w:val="26"/>
        </w:rPr>
        <w:t>.21.5. Строить, в том числе временные, хозяйственные, бытовые строения и сооружения, изменять фасады зданий, реконструировать, а также возводить пристройки в нарушение требований Градостроительного кодекса Российской Федерации, нормативных правовых актов органов местного самоуправления.</w:t>
      </w:r>
    </w:p>
    <w:p w:rsidR="0041470F" w:rsidRPr="00DF5F9D" w:rsidRDefault="00EA6D72" w:rsidP="00C12604">
      <w:pPr>
        <w:pStyle w:val="a4"/>
        <w:spacing w:before="0" w:beforeAutospacing="0" w:after="0" w:afterAutospacing="0"/>
        <w:ind w:firstLine="567"/>
        <w:jc w:val="both"/>
        <w:rPr>
          <w:color w:val="000000"/>
          <w:sz w:val="26"/>
          <w:szCs w:val="26"/>
        </w:rPr>
      </w:pPr>
      <w:r w:rsidRPr="00DF5F9D">
        <w:rPr>
          <w:color w:val="000000"/>
          <w:sz w:val="26"/>
          <w:szCs w:val="26"/>
        </w:rPr>
        <w:t>14</w:t>
      </w:r>
      <w:r w:rsidR="005043DA" w:rsidRPr="00DF5F9D">
        <w:rPr>
          <w:color w:val="000000"/>
          <w:sz w:val="26"/>
          <w:szCs w:val="26"/>
        </w:rPr>
        <w:t>.21.6. Складировать, размещать на открытом воздухе сыпучие материалы (грунт, песок, гипс, цемент и т.д.) без укрытия, препятствующего их выветриванию</w:t>
      </w:r>
      <w:r w:rsidRPr="00DF5F9D">
        <w:rPr>
          <w:color w:val="000000"/>
          <w:sz w:val="26"/>
          <w:szCs w:val="26"/>
        </w:rPr>
        <w:t>.</w:t>
      </w:r>
    </w:p>
    <w:p w:rsidR="0041470F" w:rsidRPr="00DF5F9D" w:rsidRDefault="0041470F" w:rsidP="0041470F">
      <w:pPr>
        <w:spacing w:before="100" w:beforeAutospacing="1" w:after="100" w:afterAutospacing="1" w:line="240" w:lineRule="auto"/>
        <w:ind w:firstLine="567"/>
        <w:jc w:val="both"/>
        <w:rPr>
          <w:rFonts w:ascii="Times New Roman" w:eastAsia="Times New Roman" w:hAnsi="Times New Roman" w:cs="Times New Roman"/>
          <w:sz w:val="26"/>
          <w:szCs w:val="26"/>
          <w:lang w:eastAsia="ru-RU"/>
        </w:rPr>
      </w:pPr>
      <w:r w:rsidRPr="00DF5F9D">
        <w:rPr>
          <w:rFonts w:ascii="Times New Roman" w:hAnsi="Times New Roman" w:cs="Times New Roman"/>
          <w:color w:val="000000"/>
          <w:sz w:val="26"/>
          <w:szCs w:val="26"/>
        </w:rPr>
        <w:t xml:space="preserve">14.21.7. </w:t>
      </w:r>
      <w:r w:rsidRPr="00DF5F9D">
        <w:rPr>
          <w:rFonts w:ascii="Times New Roman" w:eastAsia="Times New Roman" w:hAnsi="Times New Roman" w:cs="Times New Roman"/>
          <w:sz w:val="26"/>
          <w:szCs w:val="26"/>
          <w:lang w:eastAsia="ru-RU"/>
        </w:rPr>
        <w:t xml:space="preserve">Сброс, складирование, размещение, закапывание коммунального и строительного мусора, отходов производства, жидких и иных коммунальных отходов, отработанных автомобильных шин (покрышек, камер), тары, листвы, снега, смета, спила деревьев, грунта вне специально отведенных для этих целей мест. </w:t>
      </w:r>
    </w:p>
    <w:p w:rsidR="005043DA" w:rsidRPr="00DF5F9D" w:rsidRDefault="0041470F" w:rsidP="0041470F">
      <w:pPr>
        <w:spacing w:before="100" w:beforeAutospacing="1" w:after="100" w:afterAutospacing="1" w:line="240" w:lineRule="auto"/>
        <w:ind w:firstLine="567"/>
        <w:jc w:val="both"/>
        <w:rPr>
          <w:rFonts w:ascii="Times New Roman" w:hAnsi="Times New Roman" w:cs="Times New Roman"/>
          <w:sz w:val="26"/>
          <w:szCs w:val="26"/>
        </w:rPr>
      </w:pPr>
      <w:r w:rsidRPr="00DF5F9D">
        <w:rPr>
          <w:rFonts w:ascii="Times New Roman" w:hAnsi="Times New Roman" w:cs="Times New Roman"/>
          <w:sz w:val="26"/>
          <w:szCs w:val="26"/>
        </w:rPr>
        <w:t xml:space="preserve">14.21.8 </w:t>
      </w:r>
      <w:r w:rsidRPr="00DF5F9D">
        <w:rPr>
          <w:rFonts w:ascii="Times New Roman" w:eastAsia="Times New Roman" w:hAnsi="Times New Roman" w:cs="Times New Roman"/>
          <w:sz w:val="26"/>
          <w:szCs w:val="26"/>
          <w:lang w:eastAsia="ru-RU"/>
        </w:rPr>
        <w:t>Использование автомобильных шин (покрышек, камер) в качестве элементов благоустройства территорий общего пользования, придомовых территорий, в том числе использование автомобильных шин (покрышек, камер) для изготовления ограждений, клумб, скульптур, детских аттракционов, спортивных тренажёров, парковок и автомобильных стоянок, а также применение автомобильных шин (покрышек, камер) для укрепления береговых линий и сооружения прочих конструкций.</w:t>
      </w:r>
      <w:r w:rsidR="005043DA" w:rsidRPr="00DF5F9D">
        <w:rPr>
          <w:rFonts w:ascii="Times New Roman" w:hAnsi="Times New Roman" w:cs="Times New Roman"/>
          <w:sz w:val="26"/>
          <w:szCs w:val="26"/>
        </w:rPr>
        <w:t>»</w:t>
      </w:r>
      <w:r w:rsidR="00EA6D72" w:rsidRPr="00DF5F9D">
        <w:rPr>
          <w:rFonts w:ascii="Times New Roman" w:hAnsi="Times New Roman" w:cs="Times New Roman"/>
          <w:sz w:val="26"/>
          <w:szCs w:val="26"/>
        </w:rPr>
        <w:t>;</w:t>
      </w:r>
    </w:p>
    <w:p w:rsidR="00EA6D72" w:rsidRPr="00DF5F9D" w:rsidRDefault="00EA6D72" w:rsidP="00C12604">
      <w:pPr>
        <w:pStyle w:val="a4"/>
        <w:spacing w:before="0" w:beforeAutospacing="0" w:after="0" w:afterAutospacing="0"/>
        <w:ind w:firstLine="567"/>
        <w:jc w:val="both"/>
        <w:rPr>
          <w:sz w:val="26"/>
          <w:szCs w:val="26"/>
        </w:rPr>
      </w:pPr>
      <w:r w:rsidRPr="00DF5F9D">
        <w:rPr>
          <w:sz w:val="26"/>
          <w:szCs w:val="26"/>
        </w:rPr>
        <w:t>1.10. Разделы 10-11 соответственно считать разделами 15-16.</w:t>
      </w:r>
    </w:p>
    <w:p w:rsidR="00EA6D72" w:rsidRPr="00DF5F9D" w:rsidRDefault="00EA6D72" w:rsidP="00C12604">
      <w:pPr>
        <w:pStyle w:val="a4"/>
        <w:spacing w:before="0" w:beforeAutospacing="0" w:after="0" w:afterAutospacing="0"/>
        <w:ind w:firstLine="567"/>
        <w:jc w:val="both"/>
        <w:rPr>
          <w:sz w:val="26"/>
          <w:szCs w:val="26"/>
        </w:rPr>
      </w:pPr>
      <w:r w:rsidRPr="00DF5F9D">
        <w:rPr>
          <w:sz w:val="26"/>
          <w:szCs w:val="26"/>
        </w:rPr>
        <w:t xml:space="preserve">2. Опубликовать настоящее решение в информационном бюллетене «Вести </w:t>
      </w:r>
      <w:proofErr w:type="spellStart"/>
      <w:r w:rsidR="00DF5F9D" w:rsidRPr="00DF5F9D">
        <w:rPr>
          <w:sz w:val="26"/>
          <w:szCs w:val="26"/>
        </w:rPr>
        <w:t>Царевщинского</w:t>
      </w:r>
      <w:proofErr w:type="spellEnd"/>
      <w:r w:rsidRPr="00DF5F9D">
        <w:rPr>
          <w:sz w:val="26"/>
          <w:szCs w:val="26"/>
        </w:rPr>
        <w:t xml:space="preserve"> сельсовета».</w:t>
      </w:r>
    </w:p>
    <w:p w:rsidR="00EA6D72" w:rsidRPr="00DF5F9D" w:rsidRDefault="00EA6D72" w:rsidP="00C12604">
      <w:pPr>
        <w:pStyle w:val="a4"/>
        <w:spacing w:before="0" w:beforeAutospacing="0" w:after="0" w:afterAutospacing="0"/>
        <w:ind w:firstLine="567"/>
        <w:jc w:val="both"/>
        <w:rPr>
          <w:sz w:val="26"/>
          <w:szCs w:val="26"/>
        </w:rPr>
      </w:pPr>
      <w:r w:rsidRPr="00DF5F9D">
        <w:rPr>
          <w:sz w:val="26"/>
          <w:szCs w:val="26"/>
        </w:rPr>
        <w:t>3. Настоящее решение вступает в силу на следующий день после дня его официального опубликования.</w:t>
      </w:r>
    </w:p>
    <w:p w:rsidR="00EA6D72" w:rsidRDefault="00EA6D72" w:rsidP="00C12604">
      <w:pPr>
        <w:pStyle w:val="a4"/>
        <w:spacing w:before="0" w:beforeAutospacing="0" w:after="0" w:afterAutospacing="0"/>
        <w:ind w:firstLine="567"/>
        <w:jc w:val="both"/>
        <w:rPr>
          <w:sz w:val="28"/>
          <w:szCs w:val="28"/>
        </w:rPr>
      </w:pPr>
      <w:r w:rsidRPr="00DF5F9D">
        <w:rPr>
          <w:sz w:val="26"/>
          <w:szCs w:val="26"/>
        </w:rPr>
        <w:t>4. Контроль за исполнением настоящего решения возложить на</w:t>
      </w:r>
      <w:r w:rsidR="00DF5F9D" w:rsidRPr="00DF5F9D">
        <w:rPr>
          <w:sz w:val="26"/>
          <w:szCs w:val="26"/>
        </w:rPr>
        <w:t xml:space="preserve"> главу </w:t>
      </w:r>
      <w:bookmarkStart w:id="3" w:name="_GoBack"/>
      <w:bookmarkEnd w:id="3"/>
      <w:proofErr w:type="spellStart"/>
      <w:r w:rsidR="00DF5F9D" w:rsidRPr="00DF5F9D">
        <w:rPr>
          <w:sz w:val="26"/>
          <w:szCs w:val="26"/>
        </w:rPr>
        <w:t>Царевщинского</w:t>
      </w:r>
      <w:proofErr w:type="spellEnd"/>
      <w:r w:rsidR="00DF5F9D" w:rsidRPr="00DF5F9D">
        <w:rPr>
          <w:sz w:val="26"/>
          <w:szCs w:val="26"/>
        </w:rPr>
        <w:t xml:space="preserve"> сельсовета </w:t>
      </w:r>
      <w:proofErr w:type="spellStart"/>
      <w:r w:rsidR="00DF5F9D" w:rsidRPr="00DF5F9D">
        <w:rPr>
          <w:sz w:val="26"/>
          <w:szCs w:val="26"/>
        </w:rPr>
        <w:t>Мокшанского</w:t>
      </w:r>
      <w:proofErr w:type="spellEnd"/>
      <w:r w:rsidR="00DF5F9D" w:rsidRPr="00DF5F9D">
        <w:rPr>
          <w:sz w:val="26"/>
          <w:szCs w:val="26"/>
        </w:rPr>
        <w:t xml:space="preserve"> района Пензенской области.</w:t>
      </w:r>
    </w:p>
    <w:p w:rsidR="00DF5F9D" w:rsidRPr="00533C20" w:rsidRDefault="00DF5F9D" w:rsidP="00C12604">
      <w:pPr>
        <w:pStyle w:val="a4"/>
        <w:spacing w:before="0" w:beforeAutospacing="0" w:after="0" w:afterAutospacing="0"/>
        <w:ind w:firstLine="567"/>
        <w:jc w:val="both"/>
        <w:rPr>
          <w:sz w:val="26"/>
          <w:szCs w:val="26"/>
        </w:rPr>
      </w:pPr>
    </w:p>
    <w:p w:rsidR="00EA6D72" w:rsidRPr="00533C20" w:rsidRDefault="00EA6D72" w:rsidP="00C12604">
      <w:pPr>
        <w:pStyle w:val="a4"/>
        <w:spacing w:before="0" w:beforeAutospacing="0" w:after="0" w:afterAutospacing="0"/>
        <w:ind w:firstLine="567"/>
        <w:jc w:val="both"/>
        <w:rPr>
          <w:b/>
          <w:sz w:val="26"/>
          <w:szCs w:val="26"/>
        </w:rPr>
      </w:pPr>
      <w:r w:rsidRPr="00533C20">
        <w:rPr>
          <w:b/>
          <w:sz w:val="26"/>
          <w:szCs w:val="26"/>
        </w:rPr>
        <w:t>Г</w:t>
      </w:r>
      <w:r w:rsidR="00DF5F9D" w:rsidRPr="00533C20">
        <w:rPr>
          <w:b/>
          <w:sz w:val="26"/>
          <w:szCs w:val="26"/>
        </w:rPr>
        <w:t xml:space="preserve">лава </w:t>
      </w:r>
      <w:proofErr w:type="spellStart"/>
      <w:r w:rsidR="00DF5F9D" w:rsidRPr="00533C20">
        <w:rPr>
          <w:b/>
          <w:sz w:val="26"/>
          <w:szCs w:val="26"/>
        </w:rPr>
        <w:t>Царевщинского</w:t>
      </w:r>
      <w:proofErr w:type="spellEnd"/>
      <w:r w:rsidR="00DF5F9D" w:rsidRPr="00533C20">
        <w:rPr>
          <w:b/>
          <w:sz w:val="26"/>
          <w:szCs w:val="26"/>
        </w:rPr>
        <w:t xml:space="preserve"> сельсовета</w:t>
      </w:r>
    </w:p>
    <w:p w:rsidR="00DF5F9D" w:rsidRPr="00533C20" w:rsidRDefault="00DF5F9D" w:rsidP="00C12604">
      <w:pPr>
        <w:pStyle w:val="a4"/>
        <w:spacing w:before="0" w:beforeAutospacing="0" w:after="0" w:afterAutospacing="0"/>
        <w:ind w:firstLine="567"/>
        <w:jc w:val="both"/>
        <w:rPr>
          <w:b/>
          <w:sz w:val="26"/>
          <w:szCs w:val="26"/>
        </w:rPr>
      </w:pPr>
      <w:proofErr w:type="spellStart"/>
      <w:r w:rsidRPr="00533C20">
        <w:rPr>
          <w:b/>
          <w:sz w:val="26"/>
          <w:szCs w:val="26"/>
        </w:rPr>
        <w:t>Мокшанского</w:t>
      </w:r>
      <w:proofErr w:type="spellEnd"/>
      <w:r w:rsidRPr="00533C20">
        <w:rPr>
          <w:b/>
          <w:sz w:val="26"/>
          <w:szCs w:val="26"/>
        </w:rPr>
        <w:t xml:space="preserve"> района </w:t>
      </w:r>
    </w:p>
    <w:p w:rsidR="00DF5F9D" w:rsidRPr="00533C20" w:rsidRDefault="00DF5F9D" w:rsidP="00DF5F9D">
      <w:pPr>
        <w:pStyle w:val="a4"/>
        <w:tabs>
          <w:tab w:val="center" w:pos="4961"/>
        </w:tabs>
        <w:spacing w:before="0" w:beforeAutospacing="0" w:after="0" w:afterAutospacing="0"/>
        <w:ind w:firstLine="567"/>
        <w:jc w:val="both"/>
        <w:rPr>
          <w:b/>
          <w:sz w:val="26"/>
          <w:szCs w:val="26"/>
        </w:rPr>
      </w:pPr>
      <w:r w:rsidRPr="00533C20">
        <w:rPr>
          <w:b/>
          <w:sz w:val="26"/>
          <w:szCs w:val="26"/>
        </w:rPr>
        <w:t>Пензенской области</w:t>
      </w:r>
      <w:r w:rsidRPr="00533C20">
        <w:rPr>
          <w:b/>
          <w:sz w:val="26"/>
          <w:szCs w:val="26"/>
        </w:rPr>
        <w:tab/>
        <w:t xml:space="preserve">                                                        </w:t>
      </w:r>
      <w:proofErr w:type="spellStart"/>
      <w:r w:rsidRPr="00533C20">
        <w:rPr>
          <w:b/>
          <w:sz w:val="26"/>
          <w:szCs w:val="26"/>
        </w:rPr>
        <w:t>Г.А.Петрова</w:t>
      </w:r>
      <w:proofErr w:type="spellEnd"/>
    </w:p>
    <w:sectPr w:rsidR="00DF5F9D" w:rsidRPr="00533C20" w:rsidSect="00533C20">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7180E"/>
    <w:multiLevelType w:val="hybridMultilevel"/>
    <w:tmpl w:val="CC72CE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721"/>
    <w:rsid w:val="0008494E"/>
    <w:rsid w:val="001B44E9"/>
    <w:rsid w:val="00225E3C"/>
    <w:rsid w:val="002611DA"/>
    <w:rsid w:val="00271F90"/>
    <w:rsid w:val="002A3545"/>
    <w:rsid w:val="003047D4"/>
    <w:rsid w:val="003B1D94"/>
    <w:rsid w:val="003B37D5"/>
    <w:rsid w:val="003D2E6D"/>
    <w:rsid w:val="004136CB"/>
    <w:rsid w:val="0041470F"/>
    <w:rsid w:val="00444110"/>
    <w:rsid w:val="005043DA"/>
    <w:rsid w:val="00533C20"/>
    <w:rsid w:val="00575F7D"/>
    <w:rsid w:val="006614C7"/>
    <w:rsid w:val="0069058B"/>
    <w:rsid w:val="00700AC9"/>
    <w:rsid w:val="007B1857"/>
    <w:rsid w:val="008A197D"/>
    <w:rsid w:val="00953D96"/>
    <w:rsid w:val="00976445"/>
    <w:rsid w:val="00981509"/>
    <w:rsid w:val="00A75AF1"/>
    <w:rsid w:val="00B00492"/>
    <w:rsid w:val="00B25499"/>
    <w:rsid w:val="00B52F42"/>
    <w:rsid w:val="00BA3721"/>
    <w:rsid w:val="00C12604"/>
    <w:rsid w:val="00C7689A"/>
    <w:rsid w:val="00CE3A5C"/>
    <w:rsid w:val="00DB6477"/>
    <w:rsid w:val="00DF5F9D"/>
    <w:rsid w:val="00E43915"/>
    <w:rsid w:val="00EA6D72"/>
    <w:rsid w:val="00ED22A3"/>
    <w:rsid w:val="00FF2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D82D6C-E68F-4A5F-80B3-2A812CA33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6445"/>
    <w:pPr>
      <w:ind w:left="720"/>
      <w:contextualSpacing/>
    </w:pPr>
  </w:style>
  <w:style w:type="paragraph" w:styleId="a4">
    <w:name w:val="Normal (Web)"/>
    <w:basedOn w:val="a"/>
    <w:uiPriority w:val="99"/>
    <w:unhideWhenUsed/>
    <w:rsid w:val="00B52F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3D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466538">
      <w:bodyDiv w:val="1"/>
      <w:marLeft w:val="0"/>
      <w:marRight w:val="0"/>
      <w:marTop w:val="0"/>
      <w:marBottom w:val="0"/>
      <w:divBdr>
        <w:top w:val="none" w:sz="0" w:space="0" w:color="auto"/>
        <w:left w:val="none" w:sz="0" w:space="0" w:color="auto"/>
        <w:bottom w:val="none" w:sz="0" w:space="0" w:color="auto"/>
        <w:right w:val="none" w:sz="0" w:space="0" w:color="auto"/>
      </w:divBdr>
    </w:div>
    <w:div w:id="553734243">
      <w:bodyDiv w:val="1"/>
      <w:marLeft w:val="0"/>
      <w:marRight w:val="0"/>
      <w:marTop w:val="0"/>
      <w:marBottom w:val="0"/>
      <w:divBdr>
        <w:top w:val="none" w:sz="0" w:space="0" w:color="auto"/>
        <w:left w:val="none" w:sz="0" w:space="0" w:color="auto"/>
        <w:bottom w:val="none" w:sz="0" w:space="0" w:color="auto"/>
        <w:right w:val="none" w:sz="0" w:space="0" w:color="auto"/>
      </w:divBdr>
    </w:div>
    <w:div w:id="1254975133">
      <w:bodyDiv w:val="1"/>
      <w:marLeft w:val="0"/>
      <w:marRight w:val="0"/>
      <w:marTop w:val="0"/>
      <w:marBottom w:val="0"/>
      <w:divBdr>
        <w:top w:val="none" w:sz="0" w:space="0" w:color="auto"/>
        <w:left w:val="none" w:sz="0" w:space="0" w:color="auto"/>
        <w:bottom w:val="none" w:sz="0" w:space="0" w:color="auto"/>
        <w:right w:val="none" w:sz="0" w:space="0" w:color="auto"/>
      </w:divBdr>
    </w:div>
    <w:div w:id="1844390073">
      <w:bodyDiv w:val="1"/>
      <w:marLeft w:val="0"/>
      <w:marRight w:val="0"/>
      <w:marTop w:val="0"/>
      <w:marBottom w:val="0"/>
      <w:divBdr>
        <w:top w:val="none" w:sz="0" w:space="0" w:color="auto"/>
        <w:left w:val="none" w:sz="0" w:space="0" w:color="auto"/>
        <w:bottom w:val="none" w:sz="0" w:space="0" w:color="auto"/>
        <w:right w:val="none" w:sz="0" w:space="0" w:color="auto"/>
      </w:divBdr>
    </w:div>
    <w:div w:id="1916550846">
      <w:bodyDiv w:val="1"/>
      <w:marLeft w:val="0"/>
      <w:marRight w:val="0"/>
      <w:marTop w:val="0"/>
      <w:marBottom w:val="0"/>
      <w:divBdr>
        <w:top w:val="none" w:sz="0" w:space="0" w:color="auto"/>
        <w:left w:val="none" w:sz="0" w:space="0" w:color="auto"/>
        <w:bottom w:val="none" w:sz="0" w:space="0" w:color="auto"/>
        <w:right w:val="none" w:sz="0" w:space="0" w:color="auto"/>
      </w:divBdr>
    </w:div>
    <w:div w:id="20752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avo-search.minjust.ru/bigs/showDocument.html?id=13A530AF-AC6F-46AA-BB69-D438C2B34730"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14445</Words>
  <Characters>82341</Characters>
  <Application>Microsoft Office Word</Application>
  <DocSecurity>0</DocSecurity>
  <Lines>686</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Гостевая</dc:creator>
  <cp:lastModifiedBy>hp</cp:lastModifiedBy>
  <cp:revision>2</cp:revision>
  <cp:lastPrinted>2025-02-04T08:32:00Z</cp:lastPrinted>
  <dcterms:created xsi:type="dcterms:W3CDTF">2025-03-10T18:02:00Z</dcterms:created>
  <dcterms:modified xsi:type="dcterms:W3CDTF">2025-03-10T18:02:00Z</dcterms:modified>
</cp:coreProperties>
</file>