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6EB8" w:rsidRDefault="00336EB8" w:rsidP="00DA08FF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sz w:val="26"/>
          <w:szCs w:val="26"/>
        </w:rPr>
      </w:pPr>
      <w:r w:rsidRPr="00DE6C46">
        <w:rPr>
          <w:noProof/>
          <w:lang w:eastAsia="ru-RU"/>
        </w:rPr>
        <w:drawing>
          <wp:inline distT="0" distB="0" distL="0" distR="0" wp14:anchorId="3CB6102E" wp14:editId="2F979645">
            <wp:extent cx="523875" cy="7239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A08FF" w:rsidRDefault="004B6A1C" w:rsidP="00DA08FF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sz w:val="26"/>
          <w:szCs w:val="26"/>
        </w:rPr>
      </w:pPr>
      <w:r w:rsidRPr="00DA08FF">
        <w:rPr>
          <w:rFonts w:ascii="Times New Roman" w:hAnsi="Times New Roman"/>
          <w:b/>
          <w:kern w:val="28"/>
          <w:sz w:val="26"/>
          <w:szCs w:val="26"/>
        </w:rPr>
        <w:t>КОМИТЕТ МЕСТНОГО САМОУПРАВЛЕНИЯ</w:t>
      </w:r>
    </w:p>
    <w:p w:rsidR="004B6A1C" w:rsidRPr="00DA08FF" w:rsidRDefault="004B6A1C" w:rsidP="00DA08FF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sz w:val="26"/>
          <w:szCs w:val="26"/>
        </w:rPr>
      </w:pPr>
      <w:r w:rsidRPr="00DA08FF">
        <w:rPr>
          <w:rFonts w:ascii="Times New Roman" w:hAnsi="Times New Roman"/>
          <w:b/>
          <w:kern w:val="28"/>
          <w:sz w:val="26"/>
          <w:szCs w:val="26"/>
        </w:rPr>
        <w:t xml:space="preserve"> </w:t>
      </w:r>
      <w:r w:rsidR="00DA08FF" w:rsidRPr="00DA08FF">
        <w:rPr>
          <w:rFonts w:ascii="Times New Roman" w:hAnsi="Times New Roman"/>
          <w:b/>
          <w:kern w:val="28"/>
          <w:sz w:val="26"/>
          <w:szCs w:val="26"/>
        </w:rPr>
        <w:t>ЦАРЕВЩИНСКОГО</w:t>
      </w:r>
      <w:r w:rsidRPr="00DA08FF">
        <w:rPr>
          <w:rFonts w:ascii="Times New Roman" w:hAnsi="Times New Roman"/>
          <w:b/>
          <w:kern w:val="28"/>
          <w:sz w:val="26"/>
          <w:szCs w:val="26"/>
        </w:rPr>
        <w:t xml:space="preserve"> СЕЛЬСОВЕТА </w:t>
      </w:r>
    </w:p>
    <w:p w:rsidR="004B6A1C" w:rsidRPr="00DA08FF" w:rsidRDefault="004B6A1C" w:rsidP="00DA08FF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sz w:val="26"/>
          <w:szCs w:val="26"/>
        </w:rPr>
      </w:pPr>
      <w:r w:rsidRPr="00DA08FF">
        <w:rPr>
          <w:rFonts w:ascii="Times New Roman" w:hAnsi="Times New Roman"/>
          <w:b/>
          <w:kern w:val="28"/>
          <w:sz w:val="26"/>
          <w:szCs w:val="26"/>
        </w:rPr>
        <w:t>МОКШАНСКОГО РАЙОНА</w:t>
      </w:r>
    </w:p>
    <w:p w:rsidR="004B6A1C" w:rsidRDefault="004B6A1C" w:rsidP="00DA08FF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sz w:val="26"/>
          <w:szCs w:val="26"/>
        </w:rPr>
      </w:pPr>
      <w:r w:rsidRPr="00DA08FF">
        <w:rPr>
          <w:rFonts w:ascii="Times New Roman" w:hAnsi="Times New Roman"/>
          <w:b/>
          <w:kern w:val="28"/>
          <w:sz w:val="26"/>
          <w:szCs w:val="26"/>
        </w:rPr>
        <w:t>ПЕНЗЕНСКОЙ ОБЛАСТИ</w:t>
      </w:r>
    </w:p>
    <w:p w:rsidR="00DA08FF" w:rsidRPr="00DA08FF" w:rsidRDefault="00DA08FF" w:rsidP="00DA08FF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sz w:val="26"/>
          <w:szCs w:val="26"/>
        </w:rPr>
      </w:pPr>
    </w:p>
    <w:p w:rsidR="004B6A1C" w:rsidRDefault="00DA08FF" w:rsidP="00DA08FF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sz w:val="26"/>
          <w:szCs w:val="26"/>
        </w:rPr>
      </w:pPr>
      <w:r w:rsidRPr="00DA08FF">
        <w:rPr>
          <w:rFonts w:ascii="Times New Roman" w:hAnsi="Times New Roman"/>
          <w:b/>
          <w:kern w:val="28"/>
          <w:sz w:val="26"/>
          <w:szCs w:val="26"/>
        </w:rPr>
        <w:t>ЧЕТВЕРТОГО</w:t>
      </w:r>
      <w:r w:rsidR="004B6A1C" w:rsidRPr="00DA08FF">
        <w:rPr>
          <w:rFonts w:ascii="Times New Roman" w:hAnsi="Times New Roman"/>
          <w:b/>
          <w:kern w:val="28"/>
          <w:sz w:val="26"/>
          <w:szCs w:val="26"/>
        </w:rPr>
        <w:t xml:space="preserve"> СОЗЫВА</w:t>
      </w:r>
    </w:p>
    <w:p w:rsidR="00DA08FF" w:rsidRPr="00DA08FF" w:rsidRDefault="00DA08FF" w:rsidP="00DA08FF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sz w:val="26"/>
          <w:szCs w:val="26"/>
        </w:rPr>
      </w:pPr>
    </w:p>
    <w:p w:rsidR="004B6A1C" w:rsidRPr="00DA08FF" w:rsidRDefault="004B6A1C" w:rsidP="00DA08FF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sz w:val="26"/>
          <w:szCs w:val="26"/>
        </w:rPr>
      </w:pPr>
      <w:r w:rsidRPr="00DA08FF">
        <w:rPr>
          <w:rFonts w:ascii="Times New Roman" w:hAnsi="Times New Roman"/>
          <w:b/>
          <w:kern w:val="28"/>
          <w:sz w:val="26"/>
          <w:szCs w:val="26"/>
        </w:rPr>
        <w:t>РЕШЕНИЕ</w:t>
      </w:r>
    </w:p>
    <w:p w:rsidR="004B6A1C" w:rsidRPr="00DA08FF" w:rsidRDefault="00DA08FF" w:rsidP="00DA08FF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sz w:val="26"/>
          <w:szCs w:val="26"/>
        </w:rPr>
      </w:pPr>
      <w:proofErr w:type="gramStart"/>
      <w:r w:rsidRPr="00DA08FF">
        <w:rPr>
          <w:rFonts w:ascii="Times New Roman" w:hAnsi="Times New Roman"/>
          <w:b/>
          <w:kern w:val="28"/>
          <w:sz w:val="26"/>
          <w:szCs w:val="26"/>
        </w:rPr>
        <w:t>от</w:t>
      </w:r>
      <w:proofErr w:type="gramEnd"/>
      <w:r w:rsidRPr="00DA08FF">
        <w:rPr>
          <w:rFonts w:ascii="Times New Roman" w:hAnsi="Times New Roman"/>
          <w:b/>
          <w:kern w:val="28"/>
          <w:sz w:val="26"/>
          <w:szCs w:val="26"/>
        </w:rPr>
        <w:t xml:space="preserve"> 18.12.2024 № 37-14</w:t>
      </w:r>
      <w:r w:rsidR="004B6A1C" w:rsidRPr="00DA08FF">
        <w:rPr>
          <w:rFonts w:ascii="Times New Roman" w:hAnsi="Times New Roman"/>
          <w:b/>
          <w:kern w:val="28"/>
          <w:sz w:val="26"/>
          <w:szCs w:val="26"/>
        </w:rPr>
        <w:t>/</w:t>
      </w:r>
      <w:r w:rsidRPr="00DA08FF">
        <w:rPr>
          <w:rFonts w:ascii="Times New Roman" w:hAnsi="Times New Roman"/>
          <w:b/>
          <w:kern w:val="28"/>
          <w:sz w:val="26"/>
          <w:szCs w:val="26"/>
        </w:rPr>
        <w:t>4</w:t>
      </w:r>
    </w:p>
    <w:p w:rsidR="004B6A1C" w:rsidRDefault="00DA08FF" w:rsidP="00DA08FF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sz w:val="26"/>
          <w:szCs w:val="26"/>
        </w:rPr>
      </w:pPr>
      <w:r w:rsidRPr="00DA08FF">
        <w:rPr>
          <w:rFonts w:ascii="Times New Roman" w:hAnsi="Times New Roman"/>
          <w:b/>
          <w:kern w:val="28"/>
          <w:sz w:val="26"/>
          <w:szCs w:val="26"/>
        </w:rPr>
        <w:t>с.Царевщино</w:t>
      </w:r>
    </w:p>
    <w:p w:rsidR="00DA08FF" w:rsidRPr="00DA08FF" w:rsidRDefault="00DA08FF" w:rsidP="00DA08FF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sz w:val="26"/>
          <w:szCs w:val="26"/>
        </w:rPr>
      </w:pPr>
    </w:p>
    <w:p w:rsidR="004B6A1C" w:rsidRDefault="004B6A1C" w:rsidP="00DA08FF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sz w:val="26"/>
          <w:szCs w:val="26"/>
        </w:rPr>
      </w:pPr>
      <w:r w:rsidRPr="00DA08FF">
        <w:rPr>
          <w:rFonts w:ascii="Times New Roman" w:hAnsi="Times New Roman"/>
          <w:b/>
          <w:kern w:val="28"/>
          <w:sz w:val="26"/>
          <w:szCs w:val="26"/>
        </w:rPr>
        <w:t xml:space="preserve">О создании муниципального дорожного фонда </w:t>
      </w:r>
      <w:proofErr w:type="spellStart"/>
      <w:r w:rsidR="00DA08FF" w:rsidRPr="00DA08FF">
        <w:rPr>
          <w:rFonts w:ascii="Times New Roman" w:hAnsi="Times New Roman"/>
          <w:b/>
          <w:kern w:val="28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b/>
          <w:kern w:val="28"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b/>
          <w:kern w:val="28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b/>
          <w:kern w:val="28"/>
          <w:sz w:val="26"/>
          <w:szCs w:val="26"/>
        </w:rPr>
        <w:t xml:space="preserve"> района Пензенской области</w:t>
      </w:r>
    </w:p>
    <w:p w:rsidR="00DA08FF" w:rsidRPr="00DA08FF" w:rsidRDefault="00DA08FF" w:rsidP="00DA08FF">
      <w:pPr>
        <w:spacing w:after="0" w:line="240" w:lineRule="auto"/>
        <w:jc w:val="center"/>
        <w:outlineLvl w:val="0"/>
        <w:rPr>
          <w:rFonts w:ascii="Times New Roman" w:hAnsi="Times New Roman"/>
          <w:b/>
          <w:kern w:val="28"/>
          <w:sz w:val="26"/>
          <w:szCs w:val="26"/>
        </w:rPr>
      </w:pP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В соответствии с пунктом 5 статьи 179</w:t>
      </w:r>
      <w:r w:rsidRPr="00DA08FF">
        <w:rPr>
          <w:rFonts w:ascii="Times New Roman" w:hAnsi="Times New Roman"/>
          <w:sz w:val="26"/>
          <w:szCs w:val="26"/>
          <w:vertAlign w:val="superscript"/>
        </w:rPr>
        <w:t>4</w:t>
      </w:r>
      <w:r w:rsidRPr="00DA08FF">
        <w:rPr>
          <w:rFonts w:ascii="Times New Roman" w:hAnsi="Times New Roman"/>
          <w:sz w:val="26"/>
          <w:szCs w:val="26"/>
        </w:rPr>
        <w:t xml:space="preserve"> Бюджетного кодекса Российской Федерации и Уставом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района Пензенской области,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b/>
          <w:sz w:val="26"/>
          <w:szCs w:val="26"/>
        </w:rPr>
      </w:pPr>
      <w:r w:rsidRPr="00DA08FF">
        <w:rPr>
          <w:rFonts w:ascii="Times New Roman" w:hAnsi="Times New Roman"/>
          <w:b/>
          <w:sz w:val="26"/>
          <w:szCs w:val="26"/>
        </w:rPr>
        <w:t> </w:t>
      </w:r>
    </w:p>
    <w:p w:rsidR="004B6A1C" w:rsidRPr="00DA08FF" w:rsidRDefault="004B6A1C" w:rsidP="00DA08FF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DA08FF">
        <w:rPr>
          <w:rFonts w:ascii="Times New Roman" w:hAnsi="Times New Roman"/>
          <w:b/>
          <w:sz w:val="26"/>
          <w:szCs w:val="26"/>
        </w:rPr>
        <w:t xml:space="preserve">Комитет местного самоуправления </w:t>
      </w:r>
      <w:proofErr w:type="spellStart"/>
      <w:r w:rsidR="00DA08FF" w:rsidRPr="00DA08FF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b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b/>
          <w:sz w:val="26"/>
          <w:szCs w:val="26"/>
        </w:rPr>
        <w:t xml:space="preserve"> района Пензенской области решил: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 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 xml:space="preserve">1. Создать муниципальный дорожный фонд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района Пензенской области.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 xml:space="preserve">2. Утвердить Порядок формирования и использования бюджетных ассигнований муниципального дорожного фонда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района Пензенской области (прилагается).</w:t>
      </w:r>
    </w:p>
    <w:p w:rsidR="004B6A1C" w:rsidRPr="00DA08FF" w:rsidRDefault="00DA08FF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3</w:t>
      </w:r>
      <w:r w:rsidR="004B6A1C" w:rsidRPr="00DA08FF">
        <w:rPr>
          <w:rFonts w:ascii="Times New Roman" w:hAnsi="Times New Roman"/>
          <w:sz w:val="26"/>
          <w:szCs w:val="26"/>
        </w:rPr>
        <w:t xml:space="preserve">. Настоящее решение опубликовать в информационном бюллетене «Вести </w:t>
      </w:r>
      <w:proofErr w:type="spellStart"/>
      <w:r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="004B6A1C" w:rsidRPr="00DA08FF">
        <w:rPr>
          <w:rFonts w:ascii="Times New Roman" w:hAnsi="Times New Roman"/>
          <w:sz w:val="26"/>
          <w:szCs w:val="26"/>
        </w:rPr>
        <w:t xml:space="preserve"> сельсовета».</w:t>
      </w:r>
    </w:p>
    <w:p w:rsidR="004B6A1C" w:rsidRPr="00DA08FF" w:rsidRDefault="00DA08FF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4</w:t>
      </w:r>
      <w:r w:rsidR="004B6A1C" w:rsidRPr="00DA08FF">
        <w:rPr>
          <w:rFonts w:ascii="Times New Roman" w:hAnsi="Times New Roman"/>
          <w:sz w:val="26"/>
          <w:szCs w:val="26"/>
        </w:rPr>
        <w:t xml:space="preserve">. Настоящее решение вступает в силу на следующий день после дня его официального опубликования. </w:t>
      </w:r>
    </w:p>
    <w:p w:rsidR="004B6A1C" w:rsidRPr="00DA08FF" w:rsidRDefault="00DA08FF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5</w:t>
      </w:r>
      <w:r w:rsidR="004B6A1C" w:rsidRPr="00DA08FF">
        <w:rPr>
          <w:rFonts w:ascii="Times New Roman" w:hAnsi="Times New Roman"/>
          <w:sz w:val="26"/>
          <w:szCs w:val="26"/>
        </w:rPr>
        <w:t xml:space="preserve">. Контроль за исполнением настоящего решения возложить на главу </w:t>
      </w:r>
      <w:proofErr w:type="spellStart"/>
      <w:r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="004B6A1C"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4B6A1C"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4B6A1C" w:rsidRPr="00DA08FF">
        <w:rPr>
          <w:rFonts w:ascii="Times New Roman" w:hAnsi="Times New Roman"/>
          <w:sz w:val="26"/>
          <w:szCs w:val="26"/>
        </w:rPr>
        <w:t xml:space="preserve"> района Пензенской области.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 </w:t>
      </w:r>
    </w:p>
    <w:p w:rsidR="004B6A1C" w:rsidRPr="00DA08FF" w:rsidRDefault="004B6A1C" w:rsidP="00DA08FF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  <w:r w:rsidRPr="00DA08FF">
        <w:rPr>
          <w:rFonts w:ascii="Times New Roman" w:hAnsi="Times New Roman"/>
          <w:b/>
          <w:sz w:val="26"/>
          <w:szCs w:val="26"/>
        </w:rPr>
        <w:t xml:space="preserve">Глава </w:t>
      </w:r>
      <w:proofErr w:type="spellStart"/>
      <w:r w:rsidR="00DA08FF" w:rsidRPr="00DA08FF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b/>
          <w:sz w:val="26"/>
          <w:szCs w:val="26"/>
        </w:rPr>
        <w:t xml:space="preserve"> сельсовета </w:t>
      </w:r>
    </w:p>
    <w:p w:rsidR="004B6A1C" w:rsidRPr="00DA08FF" w:rsidRDefault="004B6A1C" w:rsidP="00DA08FF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  <w:proofErr w:type="spellStart"/>
      <w:r w:rsidRPr="00DA08FF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b/>
          <w:sz w:val="26"/>
          <w:szCs w:val="26"/>
        </w:rPr>
        <w:t xml:space="preserve"> района</w:t>
      </w:r>
    </w:p>
    <w:p w:rsidR="004B6A1C" w:rsidRPr="00DA08FF" w:rsidRDefault="004B6A1C" w:rsidP="00DA08FF">
      <w:pPr>
        <w:spacing w:after="0" w:line="240" w:lineRule="auto"/>
        <w:ind w:firstLine="567"/>
        <w:rPr>
          <w:rFonts w:ascii="Times New Roman" w:hAnsi="Times New Roman"/>
          <w:b/>
          <w:sz w:val="26"/>
          <w:szCs w:val="26"/>
        </w:rPr>
      </w:pPr>
      <w:r w:rsidRPr="00DA08FF">
        <w:rPr>
          <w:rFonts w:ascii="Times New Roman" w:hAnsi="Times New Roman"/>
          <w:b/>
          <w:sz w:val="26"/>
          <w:szCs w:val="26"/>
        </w:rPr>
        <w:t>Пензенской области</w:t>
      </w:r>
    </w:p>
    <w:p w:rsidR="00DA08FF" w:rsidRPr="00DA08FF" w:rsidRDefault="00DA08FF" w:rsidP="00DA08FF">
      <w:pPr>
        <w:spacing w:after="0" w:line="240" w:lineRule="auto"/>
        <w:ind w:firstLine="567"/>
        <w:jc w:val="right"/>
        <w:rPr>
          <w:rFonts w:ascii="Times New Roman" w:hAnsi="Times New Roman"/>
          <w:b/>
          <w:sz w:val="26"/>
          <w:szCs w:val="26"/>
        </w:rPr>
      </w:pPr>
      <w:proofErr w:type="spellStart"/>
      <w:r w:rsidRPr="00DA08FF">
        <w:rPr>
          <w:rFonts w:ascii="Times New Roman" w:hAnsi="Times New Roman"/>
          <w:b/>
          <w:sz w:val="26"/>
          <w:szCs w:val="26"/>
        </w:rPr>
        <w:t>Г.А.Петрова</w:t>
      </w:r>
      <w:proofErr w:type="spellEnd"/>
    </w:p>
    <w:p w:rsidR="00DA08FF" w:rsidRPr="00DA08FF" w:rsidRDefault="00DA08FF" w:rsidP="00DA08FF">
      <w:pPr>
        <w:spacing w:after="0" w:line="240" w:lineRule="auto"/>
        <w:ind w:firstLine="567"/>
        <w:jc w:val="right"/>
        <w:rPr>
          <w:rFonts w:ascii="Times New Roman" w:hAnsi="Times New Roman"/>
          <w:b/>
          <w:sz w:val="26"/>
          <w:szCs w:val="26"/>
        </w:rPr>
      </w:pPr>
    </w:p>
    <w:p w:rsidR="00DA08FF" w:rsidRPr="00DA08FF" w:rsidRDefault="00DA08FF" w:rsidP="00DA08FF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DA08FF" w:rsidRPr="00DA08FF" w:rsidRDefault="00DA08FF" w:rsidP="00DA08FF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DA08FF" w:rsidRPr="00DA08FF" w:rsidRDefault="00DA08FF" w:rsidP="00DA08FF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DA08FF" w:rsidRDefault="00DA08FF" w:rsidP="00DA08FF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DA08FF" w:rsidRDefault="00DA08FF" w:rsidP="00DA08FF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DA08FF" w:rsidRDefault="00DA08FF" w:rsidP="00DA08FF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DA08FF" w:rsidRDefault="00DA08FF" w:rsidP="00DA08FF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DA08FF" w:rsidRPr="00DA08FF" w:rsidRDefault="00DA08FF" w:rsidP="00DA08FF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DA08FF" w:rsidRPr="00DA08FF" w:rsidRDefault="00DA08FF" w:rsidP="00DA08FF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</w:p>
    <w:p w:rsidR="004B6A1C" w:rsidRPr="00DA08FF" w:rsidRDefault="004B6A1C" w:rsidP="00DA08FF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 </w:t>
      </w:r>
    </w:p>
    <w:p w:rsidR="004B6A1C" w:rsidRPr="00DA08FF" w:rsidRDefault="004B6A1C" w:rsidP="00DA08FF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bookmarkStart w:id="1" w:name="Par23"/>
      <w:bookmarkEnd w:id="1"/>
      <w:r w:rsidRPr="00DA08FF">
        <w:rPr>
          <w:rFonts w:ascii="Times New Roman" w:hAnsi="Times New Roman"/>
          <w:sz w:val="26"/>
          <w:szCs w:val="26"/>
        </w:rPr>
        <w:t>Приложение</w:t>
      </w:r>
    </w:p>
    <w:p w:rsidR="004B6A1C" w:rsidRPr="00DA08FF" w:rsidRDefault="004B6A1C" w:rsidP="00DA08FF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УТВЕРЖДЕН</w:t>
      </w:r>
    </w:p>
    <w:p w:rsidR="004B6A1C" w:rsidRPr="00DA08FF" w:rsidRDefault="004B6A1C" w:rsidP="00DA08FF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proofErr w:type="gramStart"/>
      <w:r w:rsidRPr="00DA08FF">
        <w:rPr>
          <w:rFonts w:ascii="Times New Roman" w:hAnsi="Times New Roman"/>
          <w:sz w:val="26"/>
          <w:szCs w:val="26"/>
        </w:rPr>
        <w:t>решением</w:t>
      </w:r>
      <w:proofErr w:type="gramEnd"/>
      <w:r w:rsidRPr="00DA08FF">
        <w:rPr>
          <w:rFonts w:ascii="Times New Roman" w:hAnsi="Times New Roman"/>
          <w:sz w:val="26"/>
          <w:szCs w:val="26"/>
        </w:rPr>
        <w:t xml:space="preserve"> Комитета местного самоуправления</w:t>
      </w:r>
    </w:p>
    <w:p w:rsidR="004B6A1C" w:rsidRPr="00DA08FF" w:rsidRDefault="00DA08FF" w:rsidP="00DA08FF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proofErr w:type="spellStart"/>
      <w:r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="004B6A1C"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="004B6A1C"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="004B6A1C" w:rsidRPr="00DA08FF">
        <w:rPr>
          <w:rFonts w:ascii="Times New Roman" w:hAnsi="Times New Roman"/>
          <w:sz w:val="26"/>
          <w:szCs w:val="26"/>
        </w:rPr>
        <w:t xml:space="preserve"> района</w:t>
      </w:r>
    </w:p>
    <w:p w:rsidR="004B6A1C" w:rsidRPr="00DA08FF" w:rsidRDefault="004B6A1C" w:rsidP="00DA08FF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Пензенской области</w:t>
      </w:r>
    </w:p>
    <w:p w:rsidR="004B6A1C" w:rsidRPr="00DA08FF" w:rsidRDefault="004B6A1C" w:rsidP="00DA08FF">
      <w:pPr>
        <w:spacing w:after="0" w:line="240" w:lineRule="auto"/>
        <w:ind w:firstLine="567"/>
        <w:jc w:val="right"/>
        <w:rPr>
          <w:rFonts w:ascii="Times New Roman" w:hAnsi="Times New Roman"/>
          <w:sz w:val="26"/>
          <w:szCs w:val="26"/>
        </w:rPr>
      </w:pPr>
      <w:proofErr w:type="gramStart"/>
      <w:r w:rsidRPr="00DA08FF">
        <w:rPr>
          <w:rFonts w:ascii="Times New Roman" w:hAnsi="Times New Roman"/>
          <w:sz w:val="26"/>
          <w:szCs w:val="26"/>
        </w:rPr>
        <w:t>от</w:t>
      </w:r>
      <w:proofErr w:type="gramEnd"/>
      <w:r w:rsidRPr="00DA08FF">
        <w:rPr>
          <w:rFonts w:ascii="Times New Roman" w:hAnsi="Times New Roman"/>
          <w:sz w:val="26"/>
          <w:szCs w:val="26"/>
        </w:rPr>
        <w:t xml:space="preserve"> </w:t>
      </w:r>
      <w:r w:rsidR="00DA08FF" w:rsidRPr="00DA08FF">
        <w:rPr>
          <w:rFonts w:ascii="Times New Roman" w:hAnsi="Times New Roman"/>
          <w:sz w:val="26"/>
          <w:szCs w:val="26"/>
        </w:rPr>
        <w:t>18</w:t>
      </w:r>
      <w:r w:rsidRPr="00DA08FF">
        <w:rPr>
          <w:rFonts w:ascii="Times New Roman" w:hAnsi="Times New Roman"/>
          <w:sz w:val="26"/>
          <w:szCs w:val="26"/>
        </w:rPr>
        <w:t xml:space="preserve">.12.2024 № </w:t>
      </w:r>
      <w:r w:rsidR="00DA08FF" w:rsidRPr="00DA08FF">
        <w:rPr>
          <w:rFonts w:ascii="Times New Roman" w:hAnsi="Times New Roman"/>
          <w:sz w:val="26"/>
          <w:szCs w:val="26"/>
        </w:rPr>
        <w:t>37-14/4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 </w:t>
      </w:r>
    </w:p>
    <w:p w:rsidR="004B6A1C" w:rsidRPr="00DA08FF" w:rsidRDefault="004B6A1C" w:rsidP="00DA08FF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kern w:val="32"/>
          <w:sz w:val="26"/>
          <w:szCs w:val="26"/>
        </w:rPr>
      </w:pPr>
      <w:bookmarkStart w:id="2" w:name="Par29"/>
      <w:bookmarkEnd w:id="2"/>
      <w:r w:rsidRPr="00DA08FF">
        <w:rPr>
          <w:rFonts w:ascii="Times New Roman" w:hAnsi="Times New Roman"/>
          <w:b/>
          <w:kern w:val="32"/>
          <w:sz w:val="26"/>
          <w:szCs w:val="26"/>
        </w:rPr>
        <w:t xml:space="preserve">ПОРЯДОК ФОРМИРОВАНИЯ И ИСПОЛЬЗОВАНИЯ БЮДЖЕТНЫХ АССИГНОВАНИЙ МУНИЦИПАЛЬНОГО ДОРОЖНОГО ФОНДА </w:t>
      </w:r>
      <w:r w:rsidR="00DA08FF" w:rsidRPr="00DA08FF">
        <w:rPr>
          <w:rFonts w:ascii="Times New Roman" w:hAnsi="Times New Roman"/>
          <w:b/>
          <w:kern w:val="32"/>
          <w:sz w:val="26"/>
          <w:szCs w:val="26"/>
        </w:rPr>
        <w:t>ЦАРЕВЩИНСКОГО</w:t>
      </w:r>
      <w:r w:rsidRPr="00DA08FF">
        <w:rPr>
          <w:rFonts w:ascii="Times New Roman" w:hAnsi="Times New Roman"/>
          <w:b/>
          <w:kern w:val="32"/>
          <w:sz w:val="26"/>
          <w:szCs w:val="26"/>
        </w:rPr>
        <w:t xml:space="preserve"> СЕЛЬСОВЕТА МОКШАНСКОГО РАЙОНА ПЕНЗЕНСКОЙ ОБЛАСТИ</w:t>
      </w:r>
    </w:p>
    <w:p w:rsidR="004B6A1C" w:rsidRPr="00DA08FF" w:rsidRDefault="004B6A1C" w:rsidP="00DA08FF">
      <w:pPr>
        <w:spacing w:after="0" w:line="240" w:lineRule="auto"/>
        <w:ind w:firstLine="567"/>
        <w:jc w:val="center"/>
        <w:outlineLvl w:val="1"/>
        <w:rPr>
          <w:rFonts w:ascii="Times New Roman" w:hAnsi="Times New Roman"/>
          <w:b/>
          <w:kern w:val="32"/>
          <w:sz w:val="26"/>
          <w:szCs w:val="26"/>
        </w:rPr>
      </w:pPr>
      <w:r w:rsidRPr="00DA08FF">
        <w:rPr>
          <w:rFonts w:ascii="Times New Roman" w:hAnsi="Times New Roman"/>
          <w:b/>
          <w:kern w:val="32"/>
          <w:sz w:val="26"/>
          <w:szCs w:val="26"/>
        </w:rPr>
        <w:t> 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 xml:space="preserve">1. Настоящий Порядок устанавливает правила формирования и использования бюджетных ассигнований муниципального дорожного фонда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района Пензенской области (далее — Фонд).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 xml:space="preserve">2. Объем бюджетных ассигнований дорожного фонда утверждается решением Комитета местного самоуправления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района Пензенской области (далее – бюджет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сельсовета) на очередной финансовый год и на плановый период в размере не менее прогнозируемого объема доходов бюджета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 от: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DA08FF">
        <w:rPr>
          <w:rFonts w:ascii="Times New Roman" w:hAnsi="Times New Roman"/>
          <w:sz w:val="26"/>
          <w:szCs w:val="26"/>
        </w:rPr>
        <w:t>а</w:t>
      </w:r>
      <w:proofErr w:type="gramEnd"/>
      <w:r w:rsidRPr="00DA08FF">
        <w:rPr>
          <w:rFonts w:ascii="Times New Roman" w:hAnsi="Times New Roman"/>
          <w:sz w:val="26"/>
          <w:szCs w:val="26"/>
        </w:rPr>
        <w:t>) доходов, установленных в пункте 5 статьи 179</w:t>
      </w:r>
      <w:r w:rsidRPr="00DA08FF">
        <w:rPr>
          <w:rFonts w:ascii="Times New Roman" w:hAnsi="Times New Roman"/>
          <w:sz w:val="26"/>
          <w:szCs w:val="26"/>
          <w:vertAlign w:val="superscript"/>
        </w:rPr>
        <w:t>4</w:t>
      </w:r>
      <w:r w:rsidRPr="00DA08FF">
        <w:rPr>
          <w:rFonts w:ascii="Times New Roman" w:hAnsi="Times New Roman"/>
          <w:sz w:val="26"/>
          <w:szCs w:val="26"/>
        </w:rPr>
        <w:t xml:space="preserve"> Бюджетного кодекса Российской Федерации;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DA08FF">
        <w:rPr>
          <w:rFonts w:ascii="Times New Roman" w:hAnsi="Times New Roman"/>
          <w:sz w:val="26"/>
          <w:szCs w:val="26"/>
        </w:rPr>
        <w:t>б</w:t>
      </w:r>
      <w:proofErr w:type="gramEnd"/>
      <w:r w:rsidRPr="00DA08FF">
        <w:rPr>
          <w:rFonts w:ascii="Times New Roman" w:hAnsi="Times New Roman"/>
          <w:sz w:val="26"/>
          <w:szCs w:val="26"/>
        </w:rPr>
        <w:t>) денежных средств от уплаты неустоек (штрафов, пеней), а также от возмещения убытков муниципального заказчика, взысканных в установленном порядке в связи с нарушением исполнителем (подрядчиком) условий муниципального контракта или иных договоров, финансируемых за счет средств дорожного фонда, или в связи с уклонением от заключения таких контракта или иных договоров;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DA08FF">
        <w:rPr>
          <w:rFonts w:ascii="Times New Roman" w:hAnsi="Times New Roman"/>
          <w:sz w:val="26"/>
          <w:szCs w:val="26"/>
        </w:rPr>
        <w:t>в</w:t>
      </w:r>
      <w:proofErr w:type="gramEnd"/>
      <w:r w:rsidRPr="00DA08FF">
        <w:rPr>
          <w:rFonts w:ascii="Times New Roman" w:hAnsi="Times New Roman"/>
          <w:sz w:val="26"/>
          <w:szCs w:val="26"/>
        </w:rPr>
        <w:t>) денежных средств, внесенных участником конкурса или аукциона, проводимых в целях заключения муниципального контракта, финансируемого за счет средств дорожного фонда, в качестве обеспечения заявки на участие в таком конкурсе или аукционе в случае уклонения участника конкурса или аукциона от заключения такого контракта и в иных случаях, установленных законодательством Российской Федерации;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DA08FF">
        <w:rPr>
          <w:rFonts w:ascii="Times New Roman" w:hAnsi="Times New Roman"/>
          <w:sz w:val="26"/>
          <w:szCs w:val="26"/>
        </w:rPr>
        <w:t>г</w:t>
      </w:r>
      <w:proofErr w:type="gramEnd"/>
      <w:r w:rsidRPr="00DA08FF">
        <w:rPr>
          <w:rFonts w:ascii="Times New Roman" w:hAnsi="Times New Roman"/>
          <w:sz w:val="26"/>
          <w:szCs w:val="26"/>
        </w:rPr>
        <w:t>) безвозмездных поступлений из бюджетов бюджетной системы Российской Федерации на финансовое обеспечение дорожной деятельности в отношении автомобильных дорог местного значения в границах населенных пунктов поселения;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DA08FF">
        <w:rPr>
          <w:rFonts w:ascii="Times New Roman" w:hAnsi="Times New Roman"/>
          <w:sz w:val="26"/>
          <w:szCs w:val="26"/>
        </w:rPr>
        <w:t>д</w:t>
      </w:r>
      <w:proofErr w:type="gramEnd"/>
      <w:r w:rsidRPr="00DA08FF">
        <w:rPr>
          <w:rFonts w:ascii="Times New Roman" w:hAnsi="Times New Roman"/>
          <w:sz w:val="26"/>
          <w:szCs w:val="26"/>
        </w:rPr>
        <w:t>) безвозмездных поступлений от физических и юридических лиц на финансовое обеспечение дорожной деятельности, в том числе добровольных пожертвований, в отношении автомобильных дорог местного значения в границах населенных пунктов поселения.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 xml:space="preserve">3. Главными распорядителями бюджетных средств Фонда в соответствии с решением Комитета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района Пензенской области о бюджете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района Пензенской </w:t>
      </w:r>
      <w:r w:rsidRPr="00DA08FF">
        <w:rPr>
          <w:rFonts w:ascii="Times New Roman" w:hAnsi="Times New Roman"/>
          <w:sz w:val="26"/>
          <w:szCs w:val="26"/>
        </w:rPr>
        <w:lastRenderedPageBreak/>
        <w:t xml:space="preserve">области являются администрация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района Пензенской области.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4. Объем бюджетных ассигнований Фонда подлежит корректировке в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proofErr w:type="gramStart"/>
      <w:r w:rsidRPr="00DA08FF">
        <w:rPr>
          <w:rFonts w:ascii="Times New Roman" w:hAnsi="Times New Roman"/>
          <w:sz w:val="26"/>
          <w:szCs w:val="26"/>
        </w:rPr>
        <w:t>очередном</w:t>
      </w:r>
      <w:proofErr w:type="gramEnd"/>
      <w:r w:rsidRPr="00DA08FF">
        <w:rPr>
          <w:rFonts w:ascii="Times New Roman" w:hAnsi="Times New Roman"/>
          <w:sz w:val="26"/>
          <w:szCs w:val="26"/>
        </w:rPr>
        <w:t xml:space="preserve"> финансовом году с учетом разницы между фактически поступившим в отчетном финансовом году и </w:t>
      </w:r>
      <w:proofErr w:type="spellStart"/>
      <w:r w:rsidRPr="00DA08FF">
        <w:rPr>
          <w:rFonts w:ascii="Times New Roman" w:hAnsi="Times New Roman"/>
          <w:sz w:val="26"/>
          <w:szCs w:val="26"/>
        </w:rPr>
        <w:t>прогнозировавшимся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при его формировании объемом доходов бюджета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района Пензенской области, установленных решением Комитета местного самоуправления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района Пензенской области от </w:t>
      </w:r>
      <w:r w:rsidR="00DA08FF" w:rsidRPr="00DA08FF">
        <w:rPr>
          <w:rFonts w:ascii="Times New Roman" w:hAnsi="Times New Roman"/>
          <w:sz w:val="26"/>
          <w:szCs w:val="26"/>
        </w:rPr>
        <w:t>15.05.15</w:t>
      </w:r>
      <w:r w:rsidR="00DA08FF" w:rsidRPr="00DA08FF">
        <w:rPr>
          <w:rFonts w:ascii="Times New Roman" w:hAnsi="Times New Roman"/>
          <w:color w:val="323232"/>
          <w:spacing w:val="-6"/>
          <w:sz w:val="26"/>
          <w:szCs w:val="26"/>
        </w:rPr>
        <w:t xml:space="preserve">  №66-31/2</w:t>
      </w:r>
      <w:r w:rsidR="00DA08FF" w:rsidRPr="00DA08FF">
        <w:rPr>
          <w:rFonts w:ascii="Times New Roman" w:hAnsi="Times New Roman"/>
          <w:sz w:val="26"/>
          <w:szCs w:val="26"/>
        </w:rPr>
        <w:t xml:space="preserve"> </w:t>
      </w:r>
      <w:r w:rsidRPr="00DA08FF">
        <w:rPr>
          <w:rFonts w:ascii="Times New Roman" w:hAnsi="Times New Roman"/>
          <w:sz w:val="26"/>
          <w:szCs w:val="26"/>
        </w:rPr>
        <w:t xml:space="preserve">«Об утверждении Положения о бюджетном процессе в Юровском сельсовете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района Пензенской области».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 xml:space="preserve">5. Бюджетные ассигнования Фонда, не использованные в текущем финансовом году, направляются на увеличение бюджетных ассигнований Фонда в очередном финансовом году путём внесения в установленном порядке изменений в сводную бюджетную роспись бюджета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района Пензенской области и лимиты бюджетных обязательств.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 xml:space="preserve">6. Перечисление безвозмездных поступлений от физического и (или) юридического лица на финансовое обеспечение дорожной деятельности в отношении автомобильных дорог местного значения в границах населенных пунктов в границах муниципального образования, в том числе добровольные пожертвования, в доходы Фонда, осуществляется после заключения договора (соглашения) пожертвования между указанным физическим или юридическим лицом с одной стороны и администрацией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района Пензенской области, с другой стороны.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 xml:space="preserve">Указанные безвозмездные поступления от физических и юридических лиц направляются на увеличение бюджетных ассигнований Фонда путем внесения в установленном порядке изменений в сводную бюджетную роспись бюджета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района Пензенской области и лимиты бюджетных обязательств после подтверждения поступления указанных средств Управлением Федерального казначейства по Пензенской области.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 xml:space="preserve">7. Координацию по направлению расходования бюджетных средств Фонда осуществляет отдел строительства, архитектуры и муниципального хозяйства администрации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района.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8. За счет бюджетных ассигнований Фонда осуществляется финансовое обеспечение следующих направлений дорожной деятельности: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8.1. Содержание действующей сети автомобильных дорог местного значения в границах населенных пунктов в границах муниципального образования и искусственных сооружений на них.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8.2. Ремонт действующей сети автомобильных дорог местного значения в границах населенных пунктов в границах муниципального образования и искусственных сооружений на них.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8.3. Капитальный ремонт действующей сети автомобильных дорог местного значения в границах населенных пунктов в границах муниципального образования и искусственных сооружений на них.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8.4. Реконструкция действующей сети автомобильных дорог местного значения в границах населенных пунктов в границах муниципального образования и искусственных сооружений на них.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 xml:space="preserve">8.5. Строительство автомобильных дорог местного значения в границах населенных пунктов в границах муниципального образования и искусственных </w:t>
      </w:r>
      <w:r w:rsidRPr="00DA08FF">
        <w:rPr>
          <w:rFonts w:ascii="Times New Roman" w:hAnsi="Times New Roman"/>
          <w:sz w:val="26"/>
          <w:szCs w:val="26"/>
        </w:rPr>
        <w:lastRenderedPageBreak/>
        <w:t>сооружений на них (включая разработку документации по планировке территории в целях размещения автомобильных дорог, инженерные изыскания, разработку проектной документации, проведение необходимых экспертиз, оформление земельных участков и подготовку территории строительства, работы по технической инвентаризации автомобильных дорог).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 xml:space="preserve">8.6. Оплата налога на имущество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района Пензенской области в части автомобильных дорог местного значения в границах населенных пунктов в границах муниципального образования, искусственных сооружений на них и объектов, необходимых для содержания этих дорог.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8.7. Изыскательские, проектные, сметные, экспертные, научно- исследовательские, опытно-конструкторские и внедренческие работы в сфере дорожного хозяйства.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8.8. Реализация мероприятий по обеспечению безопасности дорожного движения по автомобильным дорогам местного значения в границах населенных пунктов в границах муниципального образования.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8.9. Оформление, осуществление иных мероприятий в отношении автомобильных дорог местного значения в границах населенных пунктов в границах муниципального образования.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8.10. Осуществление технического строительного надзора.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 xml:space="preserve">8.11. Обустройство объектов инфраструктуры, включающих в себя, в том числе, элементы обустройства автомобильных </w:t>
      </w:r>
      <w:proofErr w:type="spellStart"/>
      <w:r w:rsidRPr="00DA08FF">
        <w:rPr>
          <w:rFonts w:ascii="Times New Roman" w:hAnsi="Times New Roman"/>
          <w:sz w:val="26"/>
          <w:szCs w:val="26"/>
        </w:rPr>
        <w:t>внутрипоселковых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дорог, к которым относятся объекты, предназначенные для освещения автомобильных </w:t>
      </w:r>
      <w:proofErr w:type="spellStart"/>
      <w:r w:rsidRPr="00DA08FF">
        <w:rPr>
          <w:rFonts w:ascii="Times New Roman" w:hAnsi="Times New Roman"/>
          <w:sz w:val="26"/>
          <w:szCs w:val="26"/>
        </w:rPr>
        <w:t>внутрипоселковых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дорог.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 xml:space="preserve">9. Формирование бюджетных ассигнований Фонда на очередной финансовый год и распределение по направлениям их использования осуществляется в соответствии с постановлением администрации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 района от </w:t>
      </w:r>
      <w:r w:rsidR="00DA08FF" w:rsidRPr="00DA08FF">
        <w:rPr>
          <w:rFonts w:ascii="Times New Roman" w:hAnsi="Times New Roman"/>
          <w:bCs/>
          <w:sz w:val="26"/>
          <w:szCs w:val="26"/>
        </w:rPr>
        <w:t>19.06.2020 № 37</w:t>
      </w:r>
      <w:r w:rsidR="00DA08FF" w:rsidRPr="00DA08FF">
        <w:rPr>
          <w:rFonts w:ascii="Times New Roman" w:hAnsi="Times New Roman"/>
          <w:sz w:val="26"/>
          <w:szCs w:val="26"/>
        </w:rPr>
        <w:t xml:space="preserve"> </w:t>
      </w:r>
      <w:r w:rsidRPr="00DA08FF">
        <w:rPr>
          <w:rFonts w:ascii="Times New Roman" w:hAnsi="Times New Roman"/>
          <w:sz w:val="26"/>
          <w:szCs w:val="26"/>
        </w:rPr>
        <w:t xml:space="preserve">«Об утверждении порядка и сроков составления проекта бюджета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района Пензенской области» (с последующими изменениями).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 xml:space="preserve">10. Мероприятия по направлениям, финансируемым за счет бюджетных ассигнований Фонда, осуществляются в рамках расходов бюджета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района Пензенской области на реализацию долгосрочных целевых программ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района Пензенской области.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 xml:space="preserve">12. Утверждение распределения бюджетных ассигнований Фонда на очередной финансовый год и плановый период осуществляется по предложениям администрации </w:t>
      </w:r>
      <w:proofErr w:type="spellStart"/>
      <w:r w:rsidR="00DA08FF" w:rsidRPr="00DA08FF">
        <w:rPr>
          <w:rFonts w:ascii="Times New Roman" w:hAnsi="Times New Roman"/>
          <w:sz w:val="26"/>
          <w:szCs w:val="26"/>
        </w:rPr>
        <w:t>Царевщинского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сельсовета </w:t>
      </w:r>
      <w:proofErr w:type="spellStart"/>
      <w:r w:rsidRPr="00DA08FF">
        <w:rPr>
          <w:rFonts w:ascii="Times New Roman" w:hAnsi="Times New Roman"/>
          <w:sz w:val="26"/>
          <w:szCs w:val="26"/>
        </w:rPr>
        <w:t>Мокшанского</w:t>
      </w:r>
      <w:proofErr w:type="spellEnd"/>
      <w:r w:rsidRPr="00DA08FF">
        <w:rPr>
          <w:rFonts w:ascii="Times New Roman" w:hAnsi="Times New Roman"/>
          <w:sz w:val="26"/>
          <w:szCs w:val="26"/>
        </w:rPr>
        <w:t xml:space="preserve"> района Пензенской области.</w:t>
      </w:r>
    </w:p>
    <w:p w:rsidR="004B6A1C" w:rsidRPr="00DA08FF" w:rsidRDefault="004B6A1C" w:rsidP="00DA08FF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DA08FF">
        <w:rPr>
          <w:rFonts w:ascii="Times New Roman" w:hAnsi="Times New Roman"/>
          <w:sz w:val="26"/>
          <w:szCs w:val="26"/>
        </w:rPr>
        <w:t>13. Контроль за целевым и эффективным использованием средств Фонда осуществляется в соответствии с действующим законодательством.</w:t>
      </w:r>
    </w:p>
    <w:p w:rsidR="004B6A1C" w:rsidRPr="00E1320A" w:rsidRDefault="004B6A1C" w:rsidP="00E1320A">
      <w:pPr>
        <w:spacing w:line="240" w:lineRule="auto"/>
        <w:ind w:firstLine="567"/>
        <w:jc w:val="both"/>
        <w:rPr>
          <w:rFonts w:ascii="Arial" w:hAnsi="Arial" w:cs="Arial"/>
          <w:sz w:val="24"/>
        </w:rPr>
      </w:pPr>
    </w:p>
    <w:sectPr w:rsidR="004B6A1C" w:rsidRPr="00E1320A" w:rsidSect="00E67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75B"/>
    <w:rsid w:val="00162E07"/>
    <w:rsid w:val="00175200"/>
    <w:rsid w:val="00332D48"/>
    <w:rsid w:val="00336EB8"/>
    <w:rsid w:val="00396C2A"/>
    <w:rsid w:val="004B6A1C"/>
    <w:rsid w:val="00670929"/>
    <w:rsid w:val="008C6545"/>
    <w:rsid w:val="00925AB2"/>
    <w:rsid w:val="00C26896"/>
    <w:rsid w:val="00CE675B"/>
    <w:rsid w:val="00DA08FF"/>
    <w:rsid w:val="00DC130F"/>
    <w:rsid w:val="00E1320A"/>
    <w:rsid w:val="00E52F02"/>
    <w:rsid w:val="00E67734"/>
    <w:rsid w:val="00F4263C"/>
    <w:rsid w:val="00F67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B8E82CC-366C-4C11-8994-ABD374808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73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CE67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">
    <w:name w:val="Гиперссылка1"/>
    <w:basedOn w:val="a0"/>
    <w:uiPriority w:val="99"/>
    <w:rsid w:val="00CE675B"/>
    <w:rPr>
      <w:rFonts w:cs="Times New Roman"/>
    </w:rPr>
  </w:style>
  <w:style w:type="paragraph" w:customStyle="1" w:styleId="10">
    <w:name w:val="Название1"/>
    <w:basedOn w:val="a"/>
    <w:uiPriority w:val="99"/>
    <w:rsid w:val="008C65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381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1367</Words>
  <Characters>7795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МЕСТНОГО САМОУПРАВЛЕНИЯ ЮРОВСКОГО СЕЛЬСОВЕТА МОКШАНСКОГО РАЙОНА</vt:lpstr>
    </vt:vector>
  </TitlesOfParts>
  <Company>SPecialiST RePack</Company>
  <LinksUpToDate>false</LinksUpToDate>
  <CharactersWithSpaces>9144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МЕСТНОГО САМОУПРАВЛЕНИЯ ЮРОВСКОГО СЕЛЬСОВЕТА МОКШАНСКОГО РАЙОНА</dc:title>
  <dc:subject/>
  <dc:creator>ASUS</dc:creator>
  <cp:keywords/>
  <dc:description/>
  <cp:lastModifiedBy>hp</cp:lastModifiedBy>
  <cp:revision>2</cp:revision>
  <dcterms:created xsi:type="dcterms:W3CDTF">2024-12-18T06:11:00Z</dcterms:created>
  <dcterms:modified xsi:type="dcterms:W3CDTF">2024-12-18T06:11:00Z</dcterms:modified>
</cp:coreProperties>
</file>