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 устанавливаемый в отношении земель, расположенных в кадастровом квартале 58:18:0760102 для эксплуатации газопровода «Газопровод низкого давления от точки врезки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Успенское, ул. Ермакова,16», протяженностью 31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F678D9" w:rsidRDefault="006B070E" w:rsidP="003E6513">
            <w:pPr>
              <w:pStyle w:val="1"/>
              <w:rPr>
                <w:sz w:val="20"/>
                <w:szCs w:val="24"/>
              </w:rPr>
            </w:pPr>
            <w:r w:rsidRPr="00F678D9">
              <w:rPr>
                <w:sz w:val="20"/>
                <w:szCs w:val="24"/>
              </w:rPr>
              <w:t xml:space="preserve">442367, Пензенская область, район </w:t>
            </w:r>
            <w:proofErr w:type="spellStart"/>
            <w:r w:rsidRPr="00F678D9">
              <w:rPr>
                <w:sz w:val="20"/>
                <w:szCs w:val="24"/>
              </w:rPr>
              <w:t>Мокшанский</w:t>
            </w:r>
            <w:proofErr w:type="spellEnd"/>
            <w:r w:rsidRPr="00F678D9">
              <w:rPr>
                <w:sz w:val="20"/>
                <w:szCs w:val="24"/>
              </w:rPr>
              <w:t>, село Успенское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122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2.97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1134"/>
        <w:gridCol w:w="3542"/>
        <w:gridCol w:w="1985"/>
        <w:gridCol w:w="1702"/>
      </w:tblGrid>
      <w:tr w:rsidR="009D1607" w:rsidRPr="002E6E74" w:rsidTr="00F678D9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63FD8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F678D9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063FD8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F678D9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063FD8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F678D9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063FD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 w:val="restart"/>
            <w:vAlign w:val="center"/>
          </w:tcPr>
          <w:p w:rsidR="006E1041" w:rsidRPr="002E6E74" w:rsidRDefault="00063FD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63FD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063FD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542" w:type="dxa"/>
            <w:vMerge w:val="restart"/>
            <w:vAlign w:val="center"/>
          </w:tcPr>
          <w:p w:rsidR="006E1041" w:rsidRPr="002E6E74" w:rsidRDefault="00063FD8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63FD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63FD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/>
            <w:vAlign w:val="center"/>
          </w:tcPr>
          <w:p w:rsidR="006E1041" w:rsidRPr="002E6E74" w:rsidRDefault="00F678D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063FD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063FD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542" w:type="dxa"/>
            <w:vMerge/>
            <w:vAlign w:val="center"/>
          </w:tcPr>
          <w:p w:rsidR="006E1041" w:rsidRPr="002E6E74" w:rsidRDefault="00F678D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F678D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F678D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Align w:val="center"/>
          </w:tcPr>
          <w:p w:rsidR="006E1041" w:rsidRPr="002E6E74" w:rsidRDefault="00063FD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063FD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063FD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542" w:type="dxa"/>
            <w:vAlign w:val="center"/>
          </w:tcPr>
          <w:p w:rsidR="006E1041" w:rsidRPr="002E6E74" w:rsidRDefault="00063FD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63FD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63FD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063FD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396167.07</w:t>
            </w:r>
          </w:p>
        </w:tc>
        <w:tc>
          <w:tcPr>
            <w:tcW w:w="1134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1389481.47</w:t>
            </w:r>
          </w:p>
        </w:tc>
        <w:tc>
          <w:tcPr>
            <w:tcW w:w="3542" w:type="dxa"/>
          </w:tcPr>
          <w:p w:rsidR="006E1041" w:rsidRPr="00F678D9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63FD8" w:rsidP="00F678D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063FD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396152.52</w:t>
            </w:r>
          </w:p>
        </w:tc>
        <w:tc>
          <w:tcPr>
            <w:tcW w:w="1134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1389479.20</w:t>
            </w:r>
          </w:p>
        </w:tc>
        <w:tc>
          <w:tcPr>
            <w:tcW w:w="3542" w:type="dxa"/>
          </w:tcPr>
          <w:p w:rsidR="006E1041" w:rsidRPr="00F678D9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63FD8" w:rsidP="00F678D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063FD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396140.18</w:t>
            </w:r>
          </w:p>
        </w:tc>
        <w:tc>
          <w:tcPr>
            <w:tcW w:w="1134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1389484.35</w:t>
            </w:r>
          </w:p>
        </w:tc>
        <w:tc>
          <w:tcPr>
            <w:tcW w:w="3542" w:type="dxa"/>
          </w:tcPr>
          <w:p w:rsidR="006E1041" w:rsidRPr="00F678D9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63FD8" w:rsidP="00F678D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063FD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396137.83</w:t>
            </w:r>
          </w:p>
        </w:tc>
        <w:tc>
          <w:tcPr>
            <w:tcW w:w="1134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1389483.16</w:t>
            </w:r>
          </w:p>
        </w:tc>
        <w:tc>
          <w:tcPr>
            <w:tcW w:w="3542" w:type="dxa"/>
          </w:tcPr>
          <w:p w:rsidR="006E1041" w:rsidRPr="00F678D9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63FD8" w:rsidP="00F678D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063FD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396137.06</w:t>
            </w:r>
          </w:p>
        </w:tc>
        <w:tc>
          <w:tcPr>
            <w:tcW w:w="1134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1389481.31</w:t>
            </w:r>
          </w:p>
        </w:tc>
        <w:tc>
          <w:tcPr>
            <w:tcW w:w="3542" w:type="dxa"/>
          </w:tcPr>
          <w:p w:rsidR="006E1041" w:rsidRPr="00F678D9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  <w:bookmarkStart w:id="0" w:name="_GoBack"/>
            <w:bookmarkEnd w:id="0"/>
          </w:p>
        </w:tc>
        <w:tc>
          <w:tcPr>
            <w:tcW w:w="1702" w:type="dxa"/>
          </w:tcPr>
          <w:p w:rsidR="006E1041" w:rsidRPr="002E6E74" w:rsidRDefault="00063FD8" w:rsidP="00F678D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063FD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396152.02</w:t>
            </w:r>
          </w:p>
        </w:tc>
        <w:tc>
          <w:tcPr>
            <w:tcW w:w="1134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1389475.08</w:t>
            </w:r>
          </w:p>
        </w:tc>
        <w:tc>
          <w:tcPr>
            <w:tcW w:w="3542" w:type="dxa"/>
          </w:tcPr>
          <w:p w:rsidR="006E1041" w:rsidRPr="00F678D9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63FD8" w:rsidP="00F678D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063FD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396167.69</w:t>
            </w:r>
          </w:p>
        </w:tc>
        <w:tc>
          <w:tcPr>
            <w:tcW w:w="1134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1389477.51</w:t>
            </w:r>
          </w:p>
        </w:tc>
        <w:tc>
          <w:tcPr>
            <w:tcW w:w="3542" w:type="dxa"/>
          </w:tcPr>
          <w:p w:rsidR="006E1041" w:rsidRPr="00F678D9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63FD8" w:rsidP="00F678D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063FD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396167.07</w:t>
            </w:r>
          </w:p>
        </w:tc>
        <w:tc>
          <w:tcPr>
            <w:tcW w:w="1134" w:type="dxa"/>
          </w:tcPr>
          <w:p w:rsidR="006E1041" w:rsidRPr="002E6E74" w:rsidRDefault="00063FD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1389481.47</w:t>
            </w:r>
          </w:p>
        </w:tc>
        <w:tc>
          <w:tcPr>
            <w:tcW w:w="3542" w:type="dxa"/>
          </w:tcPr>
          <w:p w:rsidR="006E1041" w:rsidRPr="00F678D9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63FD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63FD8" w:rsidP="00F678D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678D9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063FD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 w:val="restart"/>
            <w:vAlign w:val="center"/>
          </w:tcPr>
          <w:p w:rsidR="006E1041" w:rsidRPr="002E6E74" w:rsidRDefault="00063FD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63FD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063FD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542" w:type="dxa"/>
            <w:vMerge w:val="restart"/>
            <w:vAlign w:val="center"/>
          </w:tcPr>
          <w:p w:rsidR="006E1041" w:rsidRPr="002E6E74" w:rsidRDefault="00063FD8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63FD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63FD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/>
            <w:vAlign w:val="center"/>
          </w:tcPr>
          <w:p w:rsidR="006E1041" w:rsidRPr="002E6E74" w:rsidRDefault="00F678D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063FD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063FD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542" w:type="dxa"/>
            <w:vMerge/>
            <w:vAlign w:val="center"/>
          </w:tcPr>
          <w:p w:rsidR="006E1041" w:rsidRPr="002E6E74" w:rsidRDefault="00F678D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F678D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F678D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F678D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Align w:val="center"/>
          </w:tcPr>
          <w:p w:rsidR="006E1041" w:rsidRPr="002E6E74" w:rsidRDefault="00063FD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063FD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063FD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542" w:type="dxa"/>
            <w:vAlign w:val="center"/>
          </w:tcPr>
          <w:p w:rsidR="006E1041" w:rsidRPr="002E6E74" w:rsidRDefault="00063FD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63FD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63FD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F678D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1" w:type="dxa"/>
            <w:vAlign w:val="center"/>
          </w:tcPr>
          <w:p w:rsidR="00CB4EAE" w:rsidRPr="002E6E74" w:rsidRDefault="00063FD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063FD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063FD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542" w:type="dxa"/>
            <w:vAlign w:val="center"/>
          </w:tcPr>
          <w:p w:rsidR="00CB4EAE" w:rsidRPr="002E6E74" w:rsidRDefault="00063FD8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063FD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063FD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72AB5" w:rsidRDefault="00B72AB5"/>
    <w:sectPr w:rsidR="00B72AB5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F678D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678D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63FD8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D6CD9"/>
    <w:rsid w:val="006B070E"/>
    <w:rsid w:val="00711A7D"/>
    <w:rsid w:val="00890240"/>
    <w:rsid w:val="00981E55"/>
    <w:rsid w:val="00A60310"/>
    <w:rsid w:val="00AC55E8"/>
    <w:rsid w:val="00B72AB5"/>
    <w:rsid w:val="00B93753"/>
    <w:rsid w:val="00C12692"/>
    <w:rsid w:val="00D43D24"/>
    <w:rsid w:val="00E13C26"/>
    <w:rsid w:val="00F14AA0"/>
    <w:rsid w:val="00F612E5"/>
    <w:rsid w:val="00F678D9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4C82C-4C4A-47B3-BDB3-3DF4B1B9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2025-11-10T12:01:00Z</cp:lastPrinted>
  <dcterms:created xsi:type="dcterms:W3CDTF">2025-11-10T12:01:00Z</dcterms:created>
  <dcterms:modified xsi:type="dcterms:W3CDTF">2025-11-10T12:02:00Z</dcterms:modified>
</cp:coreProperties>
</file>