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850" w:rsidRDefault="00BD7850" w:rsidP="00282E0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DD6981">
        <w:rPr>
          <w:noProof/>
          <w:color w:val="FF6600"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4CEA95B2" wp14:editId="5E7DAF12">
            <wp:simplePos x="0" y="0"/>
            <wp:positionH relativeFrom="column">
              <wp:posOffset>2464435</wp:posOffset>
            </wp:positionH>
            <wp:positionV relativeFrom="paragraph">
              <wp:posOffset>16510</wp:posOffset>
            </wp:positionV>
            <wp:extent cx="663575" cy="868680"/>
            <wp:effectExtent l="0" t="0" r="0" b="0"/>
            <wp:wrapTight wrapText="bothSides">
              <wp:wrapPolygon edited="0">
                <wp:start x="0" y="0"/>
                <wp:lineTo x="0" y="21316"/>
                <wp:lineTo x="21083" y="21316"/>
                <wp:lineTo x="21083" y="0"/>
                <wp:lineTo x="0" y="0"/>
              </wp:wrapPolygon>
            </wp:wrapTight>
            <wp:docPr id="3" name="photoimg" descr="Так будет выглядеть новый символ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hotoimg" descr="Так будет выглядеть новый символ област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575" cy="868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D7850" w:rsidRDefault="00BD7850" w:rsidP="00282E0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BD7850" w:rsidRDefault="00BD7850" w:rsidP="00282E0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BD7850" w:rsidRDefault="00BD7850" w:rsidP="00282E0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BD7850" w:rsidRDefault="00BD7850" w:rsidP="00282E0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282E0D">
        <w:rPr>
          <w:b/>
          <w:bCs/>
          <w:sz w:val="28"/>
          <w:szCs w:val="28"/>
        </w:rPr>
        <w:t xml:space="preserve">АДМИНИСТРАЦИЯ </w:t>
      </w:r>
      <w:r w:rsidR="00282E0D" w:rsidRPr="00282E0D">
        <w:rPr>
          <w:b/>
          <w:bCs/>
          <w:sz w:val="28"/>
          <w:szCs w:val="28"/>
        </w:rPr>
        <w:t>ЮРОВСКОГО</w:t>
      </w:r>
      <w:r w:rsidRPr="00282E0D">
        <w:rPr>
          <w:b/>
          <w:bCs/>
          <w:sz w:val="28"/>
          <w:szCs w:val="28"/>
        </w:rPr>
        <w:t xml:space="preserve"> СЕЛЬСОВЕТА МОКШАНСКОГО РАЙОНА</w:t>
      </w:r>
    </w:p>
    <w:p w:rsidR="00654A82" w:rsidRDefault="00654A82" w:rsidP="00282E0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282E0D">
        <w:rPr>
          <w:b/>
          <w:bCs/>
          <w:sz w:val="28"/>
          <w:szCs w:val="28"/>
        </w:rPr>
        <w:t>ПЕНЗЕНСКОЙ ОБЛАСТИ</w:t>
      </w:r>
    </w:p>
    <w:p w:rsidR="00282E0D" w:rsidRPr="00282E0D" w:rsidRDefault="00282E0D" w:rsidP="00282E0D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654A82" w:rsidRDefault="00654A82" w:rsidP="00282E0D">
      <w:pPr>
        <w:pStyle w:val="a3"/>
        <w:spacing w:before="0" w:beforeAutospacing="0" w:after="0" w:afterAutospacing="0"/>
        <w:ind w:firstLine="567"/>
        <w:jc w:val="center"/>
        <w:rPr>
          <w:b/>
          <w:bCs/>
          <w:sz w:val="28"/>
          <w:szCs w:val="28"/>
        </w:rPr>
      </w:pPr>
      <w:r w:rsidRPr="00282E0D">
        <w:rPr>
          <w:b/>
          <w:bCs/>
          <w:sz w:val="28"/>
          <w:szCs w:val="28"/>
        </w:rPr>
        <w:t>ПОСТАНОВЛЕНИЕ</w:t>
      </w:r>
    </w:p>
    <w:p w:rsidR="00282E0D" w:rsidRPr="00282E0D" w:rsidRDefault="00282E0D" w:rsidP="00282E0D">
      <w:pPr>
        <w:pStyle w:val="a3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654A82" w:rsidRPr="00BD7850" w:rsidRDefault="00654A82" w:rsidP="00282E0D">
      <w:pPr>
        <w:pStyle w:val="a3"/>
        <w:spacing w:before="0" w:beforeAutospacing="0" w:after="0" w:afterAutospacing="0"/>
        <w:ind w:firstLine="567"/>
        <w:jc w:val="center"/>
      </w:pPr>
      <w:r w:rsidRPr="00BD7850">
        <w:rPr>
          <w:bCs/>
        </w:rPr>
        <w:t xml:space="preserve">от  </w:t>
      </w:r>
      <w:r w:rsidR="00BD7850">
        <w:rPr>
          <w:bCs/>
        </w:rPr>
        <w:t xml:space="preserve">05.06.2026 </w:t>
      </w:r>
      <w:r w:rsidRPr="00BD7850">
        <w:rPr>
          <w:bCs/>
        </w:rPr>
        <w:t xml:space="preserve">№ </w:t>
      </w:r>
      <w:r w:rsidR="00BD7850">
        <w:rPr>
          <w:bCs/>
        </w:rPr>
        <w:t xml:space="preserve"> 1</w:t>
      </w:r>
      <w:r w:rsidR="001E0985">
        <w:rPr>
          <w:bCs/>
        </w:rPr>
        <w:t>50</w:t>
      </w:r>
      <w:bookmarkStart w:id="0" w:name="_GoBack"/>
      <w:bookmarkEnd w:id="0"/>
    </w:p>
    <w:p w:rsidR="00654A82" w:rsidRPr="00BD7850" w:rsidRDefault="00282E0D" w:rsidP="00282E0D">
      <w:pPr>
        <w:pStyle w:val="a3"/>
        <w:spacing w:before="0" w:beforeAutospacing="0" w:after="0" w:afterAutospacing="0"/>
        <w:ind w:firstLine="567"/>
        <w:jc w:val="center"/>
        <w:rPr>
          <w:bCs/>
        </w:rPr>
      </w:pPr>
      <w:r w:rsidRPr="00BD7850">
        <w:rPr>
          <w:bCs/>
        </w:rPr>
        <w:t>д</w:t>
      </w:r>
      <w:r w:rsidR="00654A82" w:rsidRPr="00BD7850">
        <w:rPr>
          <w:bCs/>
        </w:rPr>
        <w:t xml:space="preserve">. </w:t>
      </w:r>
      <w:r w:rsidRPr="00BD7850">
        <w:rPr>
          <w:bCs/>
        </w:rPr>
        <w:t>Заречная</w:t>
      </w:r>
    </w:p>
    <w:p w:rsidR="00282E0D" w:rsidRPr="00BD7850" w:rsidRDefault="00282E0D" w:rsidP="00282E0D">
      <w:pPr>
        <w:pStyle w:val="a3"/>
        <w:spacing w:before="0" w:beforeAutospacing="0" w:after="0" w:afterAutospacing="0"/>
        <w:ind w:firstLine="567"/>
        <w:jc w:val="center"/>
      </w:pPr>
    </w:p>
    <w:p w:rsidR="00654A82" w:rsidRDefault="00654A82" w:rsidP="00282E0D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  <w:r w:rsidRPr="00282E0D">
        <w:rPr>
          <w:b/>
          <w:bCs/>
        </w:rPr>
        <w:t xml:space="preserve">О внесении изменений в постановление администрации </w:t>
      </w:r>
      <w:r w:rsidR="00282E0D" w:rsidRPr="00282E0D">
        <w:rPr>
          <w:b/>
          <w:bCs/>
        </w:rPr>
        <w:t>Юровского</w:t>
      </w:r>
      <w:r w:rsidRPr="00282E0D">
        <w:rPr>
          <w:b/>
          <w:bCs/>
        </w:rPr>
        <w:t xml:space="preserve"> сельсовета </w:t>
      </w:r>
      <w:proofErr w:type="spellStart"/>
      <w:r w:rsidRPr="00282E0D">
        <w:rPr>
          <w:b/>
          <w:bCs/>
        </w:rPr>
        <w:t>Мокшанского</w:t>
      </w:r>
      <w:proofErr w:type="spellEnd"/>
      <w:r w:rsidRPr="00282E0D">
        <w:rPr>
          <w:b/>
          <w:bCs/>
        </w:rPr>
        <w:t xml:space="preserve"> района Пензенской области от </w:t>
      </w:r>
      <w:r w:rsidR="00282E0D">
        <w:rPr>
          <w:b/>
          <w:bCs/>
        </w:rPr>
        <w:t>07.07.2023</w:t>
      </w:r>
      <w:r w:rsidRPr="00282E0D">
        <w:rPr>
          <w:b/>
          <w:bCs/>
        </w:rPr>
        <w:t xml:space="preserve"> № </w:t>
      </w:r>
      <w:r w:rsidR="00282E0D">
        <w:rPr>
          <w:b/>
          <w:bCs/>
        </w:rPr>
        <w:t>66</w:t>
      </w:r>
      <w:r w:rsidRPr="00282E0D">
        <w:rPr>
          <w:b/>
          <w:bCs/>
        </w:rPr>
        <w:t xml:space="preserve"> «Об утверждении Порядка выкупа жилого помещения (жилого дома) на территории </w:t>
      </w:r>
      <w:r w:rsidR="00282E0D" w:rsidRPr="00282E0D">
        <w:rPr>
          <w:b/>
          <w:bCs/>
        </w:rPr>
        <w:t>Юровского</w:t>
      </w:r>
      <w:r w:rsidRPr="00282E0D">
        <w:rPr>
          <w:b/>
          <w:bCs/>
        </w:rPr>
        <w:t xml:space="preserve"> сельсовета </w:t>
      </w:r>
      <w:proofErr w:type="spellStart"/>
      <w:r w:rsidRPr="00282E0D">
        <w:rPr>
          <w:b/>
          <w:bCs/>
        </w:rPr>
        <w:t>Мокшанского</w:t>
      </w:r>
      <w:proofErr w:type="spellEnd"/>
      <w:r w:rsidRPr="00282E0D">
        <w:rPr>
          <w:b/>
          <w:bCs/>
        </w:rPr>
        <w:t xml:space="preserve"> района Пензенской области»</w:t>
      </w:r>
    </w:p>
    <w:p w:rsidR="00282E0D" w:rsidRPr="00282E0D" w:rsidRDefault="00282E0D" w:rsidP="00282E0D">
      <w:pPr>
        <w:pStyle w:val="a3"/>
        <w:spacing w:before="0" w:beforeAutospacing="0" w:after="0" w:afterAutospacing="0"/>
        <w:ind w:firstLine="567"/>
        <w:jc w:val="center"/>
      </w:pP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 </w:t>
      </w:r>
      <w:proofErr w:type="gramStart"/>
      <w:r w:rsidRPr="00282E0D">
        <w:t xml:space="preserve">В соответствии с Жилищным кодексом Российской Федерации,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Федерации», постановлением Правительства Пензенской области от 11.12.2019 № 778-пП «Об утверждении государственной программы Пензенской области «Комплексное развитие сельских территорий Пензенской области», руководствуясь </w:t>
      </w:r>
      <w:hyperlink r:id="rId6" w:tgtFrame="_blank" w:history="1">
        <w:r w:rsidRPr="00282E0D">
          <w:rPr>
            <w:rStyle w:val="1"/>
          </w:rPr>
          <w:t xml:space="preserve">Уставом сельского поселения </w:t>
        </w:r>
        <w:r w:rsidR="00282E0D">
          <w:rPr>
            <w:rStyle w:val="1"/>
          </w:rPr>
          <w:t>Юровский</w:t>
        </w:r>
        <w:r w:rsidRPr="00282E0D">
          <w:rPr>
            <w:rStyle w:val="1"/>
          </w:rPr>
          <w:t xml:space="preserve"> сельсовет муниципального</w:t>
        </w:r>
        <w:proofErr w:type="gramEnd"/>
        <w:r w:rsidRPr="00282E0D">
          <w:rPr>
            <w:rStyle w:val="1"/>
          </w:rPr>
          <w:t xml:space="preserve"> района </w:t>
        </w:r>
        <w:proofErr w:type="spellStart"/>
        <w:r w:rsidRPr="00282E0D">
          <w:rPr>
            <w:rStyle w:val="1"/>
          </w:rPr>
          <w:t>Мокшанский</w:t>
        </w:r>
        <w:proofErr w:type="spellEnd"/>
        <w:r w:rsidRPr="00282E0D">
          <w:rPr>
            <w:rStyle w:val="1"/>
          </w:rPr>
          <w:t xml:space="preserve">  район Пензенской области</w:t>
        </w:r>
      </w:hyperlink>
      <w:r w:rsidRPr="00282E0D">
        <w:t xml:space="preserve">, 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 xml:space="preserve">администрация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 постановляет: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 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 xml:space="preserve">1. Внести в постановление администрации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 </w:t>
      </w:r>
      <w:r w:rsidR="00282E0D">
        <w:t>от 07.07.2023 №66</w:t>
      </w:r>
      <w:r w:rsidRPr="00282E0D">
        <w:t xml:space="preserve"> «Об утверждении Порядка выкупа жилого помещения (жилого дома) на территории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области» следующие изменения: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1.1. в преамбуле постановления слова «</w:t>
      </w:r>
      <w:hyperlink r:id="rId7" w:tgtFrame="_blank" w:history="1">
        <w:r w:rsidRPr="00282E0D">
          <w:rPr>
            <w:rStyle w:val="1"/>
          </w:rPr>
          <w:t xml:space="preserve">Устава </w:t>
        </w:r>
        <w:r w:rsidR="00282E0D" w:rsidRPr="00282E0D">
          <w:rPr>
            <w:rStyle w:val="1"/>
          </w:rPr>
          <w:t>Юровского</w:t>
        </w:r>
        <w:r w:rsidRPr="00282E0D">
          <w:rPr>
            <w:rStyle w:val="1"/>
          </w:rPr>
          <w:t xml:space="preserve"> сельсовета </w:t>
        </w:r>
        <w:proofErr w:type="spellStart"/>
        <w:r w:rsidRPr="00282E0D">
          <w:rPr>
            <w:rStyle w:val="1"/>
          </w:rPr>
          <w:t>Мокшанского</w:t>
        </w:r>
        <w:proofErr w:type="spellEnd"/>
        <w:r w:rsidRPr="00282E0D">
          <w:rPr>
            <w:rStyle w:val="1"/>
          </w:rPr>
          <w:t xml:space="preserve"> района Пензенской области</w:t>
        </w:r>
      </w:hyperlink>
      <w:r w:rsidRPr="00282E0D">
        <w:t>» заменить словами «</w:t>
      </w:r>
      <w:hyperlink r:id="rId8" w:tgtFrame="_blank" w:history="1">
        <w:r w:rsidRPr="00282E0D">
          <w:rPr>
            <w:rStyle w:val="1"/>
          </w:rPr>
          <w:t xml:space="preserve">Устава сельского поселения </w:t>
        </w:r>
        <w:r w:rsidR="00282E0D">
          <w:rPr>
            <w:rStyle w:val="1"/>
          </w:rPr>
          <w:t>Юровский</w:t>
        </w:r>
        <w:r w:rsidRPr="00282E0D">
          <w:rPr>
            <w:rStyle w:val="1"/>
          </w:rPr>
          <w:t xml:space="preserve"> сельсовет муниципального района </w:t>
        </w:r>
        <w:proofErr w:type="spellStart"/>
        <w:r w:rsidRPr="00282E0D">
          <w:rPr>
            <w:rStyle w:val="1"/>
          </w:rPr>
          <w:t>Мокшанский</w:t>
        </w:r>
        <w:proofErr w:type="spellEnd"/>
        <w:r w:rsidRPr="00282E0D">
          <w:rPr>
            <w:rStyle w:val="1"/>
          </w:rPr>
          <w:t xml:space="preserve"> район Пензенской области</w:t>
        </w:r>
      </w:hyperlink>
      <w:r w:rsidRPr="00282E0D">
        <w:t>».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 xml:space="preserve">2. Внести в Порядок выкупа жилого помещения (жилого дома) на территории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области, </w:t>
      </w:r>
      <w:proofErr w:type="spellStart"/>
      <w:r w:rsidRPr="00282E0D">
        <w:t>утвержденный</w:t>
      </w:r>
      <w:proofErr w:type="spellEnd"/>
      <w:r w:rsidRPr="00282E0D">
        <w:t xml:space="preserve"> постановлением администрации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 </w:t>
      </w:r>
      <w:r w:rsidR="00282E0D">
        <w:t xml:space="preserve">от 07.07.2023 №66 </w:t>
      </w:r>
      <w:r w:rsidRPr="00282E0D">
        <w:t>(далее – Порядок), следующие изменения: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2.1. пункт 1 изложить в следующей редакции: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 xml:space="preserve">«1. </w:t>
      </w:r>
      <w:proofErr w:type="gramStart"/>
      <w:r w:rsidRPr="00282E0D">
        <w:t xml:space="preserve">Порядок выкупа жилого помещения (жилого дома) на территории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области, территориях опорных населенных пунктов (далее - Порядок) определяет порядок и условия выкупа жилого помещения (жилого дома) на территории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области, территории опорных населенных пунктов ранее предоставленного гражданам по договору найма жилого помещения (жилого дома) (далее - договор найма) в соответствии с условиями Положения о</w:t>
      </w:r>
      <w:proofErr w:type="gramEnd"/>
      <w:r w:rsidRPr="00282E0D">
        <w:t xml:space="preserve"> </w:t>
      </w:r>
      <w:proofErr w:type="gramStart"/>
      <w:r w:rsidRPr="00282E0D">
        <w:t xml:space="preserve">предоставлении субсидий на оказание финансовой поддержки </w:t>
      </w:r>
      <w:r w:rsidRPr="00282E0D">
        <w:lastRenderedPageBreak/>
        <w:t>при исполнении расходных обязательств муниципальных образований по строительству (приобретению) жилья на сельских территориях, территориях опорных населенных пунктов и прилегающих территориях, предоставляемого гражданам Российской Федерации, проживающим на сельских территориях, территориях опорных населенных пунктов и прилегающих территориях, по договору найма жилого помещения (далее - Положение, гражданин), установленного Правилами предоставления и распределения субсидий из федерального бюджета бюджетам субъектов</w:t>
      </w:r>
      <w:proofErr w:type="gramEnd"/>
      <w:r w:rsidRPr="00282E0D">
        <w:t xml:space="preserve"> </w:t>
      </w:r>
      <w:proofErr w:type="gramStart"/>
      <w:r w:rsidRPr="00282E0D">
        <w:t>Российской Федерации на развитие жилищного строительства на сельских территориях и повышение уровня благоустройства домовладений, утвержденными постановлением Правительства Российской Федерации от 31.05.2019 № 696 «Об утверждении государственной программы Российской Федерации «Комплексное развитие сельских территорий» и о внесении изменений в некоторые акты Правительства Российской Федерации» (с последующими изменениями) (далее - постановление Правительства РФ от 31.05.2019 № 696), постановлением Правительства Пензенской области от 11.12.2019 № 778-пП «Об</w:t>
      </w:r>
      <w:proofErr w:type="gramEnd"/>
      <w:r w:rsidRPr="00282E0D">
        <w:t xml:space="preserve"> </w:t>
      </w:r>
      <w:proofErr w:type="gramStart"/>
      <w:r w:rsidRPr="00282E0D">
        <w:t>утверждении государственной программы Пензенской области «Комплексное развитие сельских территорий Пензенской области» (с последующими изменениями), из муниципальной собственности муниципального образования или долевой собственности муниципального образования совместно с работодателем.»;</w:t>
      </w:r>
      <w:proofErr w:type="gramEnd"/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2.2. пункт 3 изложить в следующей редакции: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«3. Гражданин вправе выкупить жилое помещение (жилой дом) согласно условиям Положения и договора найма.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Выкуп жилого помещения (жилого дома), ранее предоставленного по договору найма, осуществляется при соблюдении следующих существенных условий: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82E0D">
        <w:t>а) работа нанимателя жилого помещения у работодателя по трудовому договору в течение не менее 10 лет на сельских территориях, территориях опорных населенных пунктов, прилегающих территориях в границах муниципального района (городского поселения, муниципального округа, городского округа), на которых предоставляется жилое помещение, со дня оформления договора найма жилого помещения, за исключением случая, указанного в подпункте «б» настоящего пункта, а в случае если</w:t>
      </w:r>
      <w:proofErr w:type="gramEnd"/>
      <w:r w:rsidRPr="00282E0D">
        <w:t xml:space="preserve"> право на получение жилья возникло при соответствии гражданина условию, указанному в подпункте «г» пункта 4 Положения, - работа нанимателя жилого помещения в профильной образовательной организации или профильном научном учреждении по трудовому договору в течение не менее 10 лет со дня оформления договора найма жилого помещения;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82E0D">
        <w:t>б) право гражданина трудоустроиться на сельских территориях, территориях опорных населенных пунктов, прилегающих территориях в пределах Пензенской области, в котором гражданину предоставлено жилое помещение (жилой дом) на условиях найма жилья, в срок, не превышающий 6 месяцев, в случае если право собственности на долю работодателя в общей собственности на жилое помещение (жилой дом) переходит к другим лицам и приводит к расторжению трудового</w:t>
      </w:r>
      <w:proofErr w:type="gramEnd"/>
      <w:r w:rsidRPr="00282E0D">
        <w:t xml:space="preserve"> договора, заключенного гражданином с прежним работодателем.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в) регистрация гражданина, указанного в подпункте "г" пункта 4 Положения, по месту жительства (месту пребывания) в жилом помещении, указанном в абзаце девятом пункта 1 Положения</w:t>
      </w:r>
      <w:proofErr w:type="gramStart"/>
      <w:r w:rsidRPr="00282E0D">
        <w:t>.»;</w:t>
      </w:r>
      <w:proofErr w:type="gramEnd"/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2.3. подпункт «в» пункта 5 изложить в следующей редакции: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«в) копий документов, подтверждающих регистрацию по месту жительства (по месту пребывания) гражданина и членов его семьи (за исключением членов семьи граждан, указанных в подпунктах «б» - «г» пункта 4 Положения);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2.4. подпункт «г» пункта 5 изложить в следующей редакции: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282E0D">
        <w:t xml:space="preserve">«г) документа, подтверждающего признание гражданина нуждающимся в улучшении жилищных условий или подтверждающего постоянное проживание совместно с родителями (в том числе усыновителями) и (или) полнородными и </w:t>
      </w:r>
      <w:proofErr w:type="spellStart"/>
      <w:r w:rsidRPr="00282E0D">
        <w:t>неполнородными</w:t>
      </w:r>
      <w:proofErr w:type="spellEnd"/>
      <w:r w:rsidRPr="00282E0D">
        <w:t xml:space="preserve"> </w:t>
      </w:r>
      <w:r w:rsidRPr="00282E0D">
        <w:lastRenderedPageBreak/>
        <w:t xml:space="preserve">братьями и </w:t>
      </w:r>
      <w:proofErr w:type="spellStart"/>
      <w:r w:rsidRPr="00282E0D">
        <w:t>сестрами</w:t>
      </w:r>
      <w:proofErr w:type="spellEnd"/>
      <w:r w:rsidRPr="00282E0D">
        <w:t>, дедушками (бабушками) при отсутствии в собственности жилого помещения (жилого дома) на сельских территориях, территориях опорных населенных пунктов, прилегающих территориях в границах городского поселения, муниципального района, городского округа (для лиц, постоянно проживающих</w:t>
      </w:r>
      <w:proofErr w:type="gramEnd"/>
      <w:r w:rsidRPr="00282E0D">
        <w:t xml:space="preserve"> </w:t>
      </w:r>
      <w:proofErr w:type="gramStart"/>
      <w:r w:rsidRPr="00282E0D">
        <w:t>на сельских территориях, территориях опорных населенных пунктов, прилегающих территориях), или копий документов, подтверждающих соответствие условиям, установленным подпунктом «б» пункта 4 Положения (для лиц, изъявивших желание постоянно проживать на сельских территориях, территориях опорных населенных пунктов, прилегающих территориях, за исключением условия о переезде на сельские территории, территории опорных населенных пунктов, прилегающие территории) или копий документов, подтверждающих соответствие условию, установленному подпунктом "г" пункта</w:t>
      </w:r>
      <w:proofErr w:type="gramEnd"/>
      <w:r w:rsidRPr="00282E0D">
        <w:t xml:space="preserve"> 4 Положения</w:t>
      </w:r>
      <w:proofErr w:type="gramStart"/>
      <w:r w:rsidRPr="00282E0D">
        <w:t>;»</w:t>
      </w:r>
      <w:proofErr w:type="gramEnd"/>
      <w:r w:rsidRPr="00282E0D">
        <w:t>;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2.5. подпункт «д» пункта 5 изложить в следующей редакции: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«д) копии трудовой книжки (копии трудового договора), или информации о трудовой деятельности в соответствии со сведениями о трудовой деятельности, предусмотренными статьей 66</w:t>
      </w:r>
      <w:r w:rsidRPr="00282E0D">
        <w:rPr>
          <w:vertAlign w:val="superscript"/>
        </w:rPr>
        <w:t>1</w:t>
      </w:r>
      <w:r w:rsidRPr="00282E0D">
        <w:t xml:space="preserve"> Трудового кодекса Российской Федерации, в распечатанном виде либо в электронной форме с цифровой подписью (для </w:t>
      </w:r>
      <w:proofErr w:type="gramStart"/>
      <w:r w:rsidRPr="00282E0D">
        <w:t>работающих</w:t>
      </w:r>
      <w:proofErr w:type="gramEnd"/>
      <w:r w:rsidRPr="00282E0D">
        <w:t xml:space="preserve"> по трудовым договорам).»;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2.5. дополнить пунктом 4.1. следующего содержания: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«4.1. Жилые помещения (жилые дома), построенные (приобретенные) в соответствии с Положением, относятся к жилищному фонду коммерческого использования и предоставляются гражданам в возмездное владение и пользование по договору найма жилого помещения в соответствии с Гражданским кодексом Российской Федерации. В указанном договоре предусматривается срок работы гражданина по трудовому договору с работодателем в течение не менее 10 лет, по истечении которого гражданин имеет право на приобретение указанного жилого помещения в свою собственность по цене, не превышающей 1 процента расчетной стоимости строительства (приобретения) жилья (далее - выкупная цена жилья)</w:t>
      </w:r>
      <w:proofErr w:type="gramStart"/>
      <w:r w:rsidRPr="00282E0D">
        <w:t>.»</w:t>
      </w:r>
      <w:proofErr w:type="gramEnd"/>
      <w:r w:rsidRPr="00282E0D">
        <w:t>;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2.6. пункт 12 изложить в следующей редакции: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«12. Уплата сре</w:t>
      </w:r>
      <w:proofErr w:type="gramStart"/>
      <w:r w:rsidRPr="00282E0D">
        <w:t>дств в р</w:t>
      </w:r>
      <w:proofErr w:type="gramEnd"/>
      <w:r w:rsidRPr="00282E0D">
        <w:t>азмере выкупной цены жилья может производиться по усмотрению нанимателей жилого помещения ежемесячно (ежеквартально) равными долями в течение указанного срока без права досрочного внесения платежей.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В случае если жилое помещение (жилой дом) находится в общей собственности муниципального образования и работодателя, в договоре найма и договоре купли-продажи определяется, кому и в каких размерах вносятся платежи</w:t>
      </w:r>
      <w:proofErr w:type="gramStart"/>
      <w:r w:rsidRPr="00282E0D">
        <w:t>.»;</w:t>
      </w:r>
      <w:proofErr w:type="gramEnd"/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2.7. дополнить Порядок пунктами 14-15 следующего содержания: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«14. В случае несоблюдения нанимателем жилого помещения условий, предусмотренных пунктом 3 настоящего Порядка, гражданин лишается права приобрести жилое помещение в свою собственность по выкупной цене жилья.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 xml:space="preserve">15. </w:t>
      </w:r>
      <w:proofErr w:type="gramStart"/>
      <w:r w:rsidRPr="00282E0D">
        <w:t>В случае гибели (смерти) гражданина, призванного на военную службу по мобилизации в Вооруженные Силы Российской Федерации, проходящего военную службу в Вооруженных Силах Российской Федерации по контракту или находящегося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"Об обороне", при условии его участия в специальной военной</w:t>
      </w:r>
      <w:proofErr w:type="gramEnd"/>
      <w:r w:rsidRPr="00282E0D">
        <w:t xml:space="preserve"> </w:t>
      </w:r>
      <w:proofErr w:type="gramStart"/>
      <w:r w:rsidRPr="00282E0D">
        <w:t>операции на территориях Украины, Донецкой Народной Республики, Луганской Народной Республики, Запорожской области и Херсонской области, заключившего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 (далее - военнослужащий), если он погиб (умер) при выполнении задач в период проведения специальной военной операции либо позднее указанного периода, но вследствие увечья (ранения, травмы, контузии</w:t>
      </w:r>
      <w:proofErr w:type="gramEnd"/>
      <w:r w:rsidRPr="00282E0D">
        <w:t xml:space="preserve">) </w:t>
      </w:r>
      <w:proofErr w:type="gramStart"/>
      <w:r w:rsidRPr="00282E0D">
        <w:t xml:space="preserve">или заболевания, полученных при выполнении задач в ходе проведения специальной военной операции, или в случае объявления судом </w:t>
      </w:r>
      <w:r w:rsidRPr="00282E0D">
        <w:lastRenderedPageBreak/>
        <w:t>военнослужащего умершим, а также в случае признания военнослужащего инвалидом I группы в порядке, установленном законодательством Российской Федерации, за наследниками такого военнослужащего сохраняется право приобрести жилое помещение в свою собственность по выкупной цене жилья независимо от выполнения военнослужащим условий договора найма жилого помещения, предусмотренных</w:t>
      </w:r>
      <w:proofErr w:type="gramEnd"/>
      <w:r w:rsidRPr="00282E0D">
        <w:t xml:space="preserve"> пунктом 3 настоящего Порядка, но не ранее чем через 5 лет после заключения военнослужащим трудового договора с работодателем. Причинная связь увечья (ранения, травмы, контузии) или заболевания, приведших к смерти военнослужащего или признанию военнослужащего инвалидом I группы в порядке, установленном законодательством Российской Федерации, с выполнением им задач в ходе проведения специальной военной операции устанавливается военно-врачебными комиссиями и (или) федеральными учреждениями </w:t>
      </w:r>
      <w:proofErr w:type="gramStart"/>
      <w:r w:rsidRPr="00282E0D">
        <w:t>медико-социальной</w:t>
      </w:r>
      <w:proofErr w:type="gramEnd"/>
      <w:r w:rsidRPr="00282E0D">
        <w:t xml:space="preserve"> экспертизы.».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3. Опубликовать настоящее постановление в информационном бюллетене «</w:t>
      </w:r>
      <w:r w:rsidR="00234B9A" w:rsidRPr="00282E0D">
        <w:t xml:space="preserve">Вести </w:t>
      </w:r>
      <w:r w:rsidR="00282E0D" w:rsidRPr="00282E0D">
        <w:t>Юровского</w:t>
      </w:r>
      <w:r w:rsidR="00234B9A" w:rsidRPr="00282E0D">
        <w:t xml:space="preserve"> сельсовета</w:t>
      </w:r>
      <w:r w:rsidRPr="00282E0D">
        <w:t>».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4. Настоящее постановление вступает в силу на следующий день после дня его официального опубликования.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 xml:space="preserve">5. </w:t>
      </w:r>
      <w:proofErr w:type="gramStart"/>
      <w:r w:rsidRPr="00282E0D">
        <w:t>Контроль за</w:t>
      </w:r>
      <w:proofErr w:type="gramEnd"/>
      <w:r w:rsidRPr="00282E0D">
        <w:t xml:space="preserve"> исполнением настоящего постановления возложить на главу администрации </w:t>
      </w:r>
      <w:r w:rsidR="00282E0D" w:rsidRPr="00282E0D">
        <w:t>Юровского</w:t>
      </w:r>
      <w:r w:rsidRPr="00282E0D">
        <w:t xml:space="preserve"> сельсовета </w:t>
      </w:r>
      <w:proofErr w:type="spellStart"/>
      <w:r w:rsidRPr="00282E0D">
        <w:t>Мокшанского</w:t>
      </w:r>
      <w:proofErr w:type="spellEnd"/>
      <w:r w:rsidRPr="00282E0D">
        <w:t xml:space="preserve"> района Пензенской области.</w:t>
      </w:r>
    </w:p>
    <w:p w:rsidR="00654A82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  </w:t>
      </w:r>
    </w:p>
    <w:p w:rsidR="00234B9A" w:rsidRPr="00282E0D" w:rsidRDefault="00654A82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Глава администрации</w:t>
      </w:r>
    </w:p>
    <w:p w:rsidR="00846749" w:rsidRPr="00282E0D" w:rsidRDefault="00282E0D" w:rsidP="00282E0D">
      <w:pPr>
        <w:pStyle w:val="a3"/>
        <w:spacing w:before="0" w:beforeAutospacing="0" w:after="0" w:afterAutospacing="0"/>
        <w:ind w:firstLine="567"/>
        <w:jc w:val="both"/>
      </w:pPr>
      <w:r w:rsidRPr="00282E0D">
        <w:t>Юровского</w:t>
      </w:r>
      <w:r w:rsidR="00654A82" w:rsidRPr="00282E0D">
        <w:t xml:space="preserve"> сельсовета</w:t>
      </w:r>
      <w:r w:rsidR="00234B9A" w:rsidRPr="00282E0D">
        <w:t xml:space="preserve">                                                                       </w:t>
      </w:r>
      <w:r>
        <w:t>А.В. Краснорепов</w:t>
      </w:r>
    </w:p>
    <w:sectPr w:rsidR="00846749" w:rsidRPr="00282E0D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A82"/>
    <w:rsid w:val="00105D28"/>
    <w:rsid w:val="001E0985"/>
    <w:rsid w:val="00234B9A"/>
    <w:rsid w:val="00282E0D"/>
    <w:rsid w:val="0044439F"/>
    <w:rsid w:val="00647BBA"/>
    <w:rsid w:val="00654A82"/>
    <w:rsid w:val="00846749"/>
    <w:rsid w:val="00BD7850"/>
    <w:rsid w:val="00C7049F"/>
    <w:rsid w:val="00D0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54A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654A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6D492A5-4311-4E9A-BC18-9F992554D24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F6D492A5-4311-4E9A-BC18-9F992554D248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F6D492A5-4311-4E9A-BC18-9F992554D248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1756</Words>
  <Characters>10013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dcterms:created xsi:type="dcterms:W3CDTF">2026-06-01T10:21:00Z</dcterms:created>
  <dcterms:modified xsi:type="dcterms:W3CDTF">2026-06-04T10:28:00Z</dcterms:modified>
</cp:coreProperties>
</file>