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39D0" w14:textId="77777777" w:rsidR="00833FC7" w:rsidRDefault="00EA598B" w:rsidP="00EA598B">
      <w:pPr>
        <w:jc w:val="center"/>
        <w:rPr>
          <w:rFonts w:ascii="Times New Roman" w:hAnsi="Times New Roman" w:cs="Times New Roman"/>
          <w:b/>
          <w:sz w:val="28"/>
          <w:szCs w:val="28"/>
        </w:rPr>
      </w:pPr>
      <w:r>
        <w:rPr>
          <w:noProof/>
          <w:lang w:eastAsia="ru-RU"/>
        </w:rPr>
        <w:drawing>
          <wp:inline distT="0" distB="0" distL="0" distR="0" wp14:anchorId="5858D5C9" wp14:editId="630E6F36">
            <wp:extent cx="723900" cy="9353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935355"/>
                    </a:xfrm>
                    <a:prstGeom prst="rect">
                      <a:avLst/>
                    </a:prstGeom>
                    <a:noFill/>
                    <a:ln>
                      <a:noFill/>
                    </a:ln>
                  </pic:spPr>
                </pic:pic>
              </a:graphicData>
            </a:graphic>
          </wp:inline>
        </w:drawing>
      </w:r>
    </w:p>
    <w:p w14:paraId="0079CD88" w14:textId="77777777" w:rsidR="00C76AEF" w:rsidRPr="007E7361" w:rsidRDefault="00C76AEF" w:rsidP="00C76AEF">
      <w:pPr>
        <w:jc w:val="center"/>
        <w:rPr>
          <w:rFonts w:ascii="Times New Roman" w:hAnsi="Times New Roman" w:cs="Times New Roman"/>
          <w:b/>
          <w:sz w:val="28"/>
          <w:szCs w:val="28"/>
        </w:rPr>
      </w:pPr>
      <w:r w:rsidRPr="007E7361">
        <w:rPr>
          <w:rFonts w:ascii="Times New Roman" w:hAnsi="Times New Roman" w:cs="Times New Roman"/>
          <w:b/>
          <w:sz w:val="28"/>
          <w:szCs w:val="28"/>
        </w:rPr>
        <w:t xml:space="preserve">АДМИНИСТРАЦИЯ </w:t>
      </w:r>
      <w:r>
        <w:rPr>
          <w:rFonts w:ascii="Times New Roman" w:hAnsi="Times New Roman" w:cs="Times New Roman"/>
          <w:b/>
          <w:sz w:val="28"/>
          <w:szCs w:val="28"/>
        </w:rPr>
        <w:t xml:space="preserve">ЧЕРНОЗЕРСКОГО </w:t>
      </w:r>
      <w:r w:rsidRPr="007E7361">
        <w:rPr>
          <w:rFonts w:ascii="Times New Roman" w:hAnsi="Times New Roman" w:cs="Times New Roman"/>
          <w:b/>
          <w:sz w:val="28"/>
          <w:szCs w:val="28"/>
        </w:rPr>
        <w:t>СЕЛЬСОВЕТА МОКШАНСКОГО РАЙОНА</w:t>
      </w:r>
      <w:r>
        <w:rPr>
          <w:rFonts w:ascii="Times New Roman" w:hAnsi="Times New Roman" w:cs="Times New Roman"/>
          <w:b/>
          <w:sz w:val="28"/>
          <w:szCs w:val="28"/>
        </w:rPr>
        <w:t xml:space="preserve"> </w:t>
      </w:r>
      <w:r w:rsidRPr="007E7361">
        <w:rPr>
          <w:rFonts w:ascii="Times New Roman" w:hAnsi="Times New Roman" w:cs="Times New Roman"/>
          <w:b/>
          <w:sz w:val="28"/>
          <w:szCs w:val="28"/>
        </w:rPr>
        <w:t>ПЕНЗЕНСКОЙ ОБЛАСТИ</w:t>
      </w:r>
    </w:p>
    <w:p w14:paraId="5BCE82CB" w14:textId="77777777" w:rsidR="00C76AEF" w:rsidRPr="007E7361" w:rsidRDefault="00C76AEF" w:rsidP="00C76AEF">
      <w:pPr>
        <w:jc w:val="center"/>
        <w:rPr>
          <w:rFonts w:ascii="Times New Roman" w:hAnsi="Times New Roman" w:cs="Times New Roman"/>
          <w:b/>
          <w:sz w:val="28"/>
          <w:szCs w:val="28"/>
        </w:rPr>
      </w:pPr>
      <w:r w:rsidRPr="007E7361">
        <w:rPr>
          <w:rFonts w:ascii="Times New Roman" w:hAnsi="Times New Roman" w:cs="Times New Roman"/>
          <w:b/>
          <w:sz w:val="28"/>
          <w:szCs w:val="28"/>
        </w:rPr>
        <w:t>ПОСТАНОВЛЕНИЕ</w:t>
      </w:r>
    </w:p>
    <w:p w14:paraId="1C7C92EA" w14:textId="77777777" w:rsidR="00C76AEF" w:rsidRPr="00D929C3" w:rsidRDefault="00C76AEF" w:rsidP="00C76AEF">
      <w:pPr>
        <w:jc w:val="center"/>
        <w:rPr>
          <w:rFonts w:ascii="Times New Roman" w:hAnsi="Times New Roman" w:cs="Times New Roman"/>
          <w:sz w:val="28"/>
          <w:szCs w:val="28"/>
        </w:rPr>
      </w:pPr>
      <w:r w:rsidRPr="00D929C3">
        <w:rPr>
          <w:rFonts w:ascii="Times New Roman" w:hAnsi="Times New Roman" w:cs="Times New Roman"/>
          <w:sz w:val="28"/>
          <w:szCs w:val="28"/>
        </w:rPr>
        <w:t>от </w:t>
      </w:r>
      <w:r>
        <w:rPr>
          <w:rFonts w:ascii="Times New Roman" w:hAnsi="Times New Roman" w:cs="Times New Roman"/>
          <w:sz w:val="28"/>
          <w:szCs w:val="28"/>
        </w:rPr>
        <w:t xml:space="preserve">01.03.2024  </w:t>
      </w:r>
      <w:r w:rsidRPr="00D929C3">
        <w:rPr>
          <w:rFonts w:ascii="Times New Roman" w:hAnsi="Times New Roman" w:cs="Times New Roman"/>
          <w:sz w:val="28"/>
          <w:szCs w:val="28"/>
        </w:rPr>
        <w:t> </w:t>
      </w:r>
      <w:proofErr w:type="gramStart"/>
      <w:r w:rsidRPr="00D929C3">
        <w:rPr>
          <w:rFonts w:ascii="Times New Roman" w:hAnsi="Times New Roman" w:cs="Times New Roman"/>
          <w:sz w:val="28"/>
          <w:szCs w:val="28"/>
        </w:rPr>
        <w:t>№ </w:t>
      </w:r>
      <w:r>
        <w:rPr>
          <w:rFonts w:ascii="Times New Roman" w:hAnsi="Times New Roman" w:cs="Times New Roman"/>
          <w:sz w:val="28"/>
          <w:szCs w:val="28"/>
        </w:rPr>
        <w:t xml:space="preserve"> 21</w:t>
      </w:r>
      <w:proofErr w:type="gramEnd"/>
    </w:p>
    <w:p w14:paraId="721CD453" w14:textId="77777777" w:rsidR="00C76AEF" w:rsidRPr="00134FAF" w:rsidRDefault="00C76AEF" w:rsidP="00C76AEF">
      <w:pPr>
        <w:jc w:val="center"/>
        <w:rPr>
          <w:rFonts w:ascii="Times New Roman" w:hAnsi="Times New Roman" w:cs="Times New Roman"/>
          <w:sz w:val="24"/>
          <w:szCs w:val="24"/>
        </w:rPr>
      </w:pPr>
      <w:proofErr w:type="spellStart"/>
      <w:r w:rsidRPr="00134FAF">
        <w:rPr>
          <w:rFonts w:ascii="Times New Roman" w:hAnsi="Times New Roman" w:cs="Times New Roman"/>
          <w:sz w:val="24"/>
          <w:szCs w:val="24"/>
        </w:rPr>
        <w:t>с.Чернозерье</w:t>
      </w:r>
      <w:proofErr w:type="spellEnd"/>
    </w:p>
    <w:p w14:paraId="570A72A1" w14:textId="77777777" w:rsidR="00C76AEF" w:rsidRPr="00D929C3" w:rsidRDefault="00C76AEF" w:rsidP="00C76AEF">
      <w:pPr>
        <w:jc w:val="center"/>
        <w:rPr>
          <w:rFonts w:ascii="Times New Roman" w:hAnsi="Times New Roman" w:cs="Times New Roman"/>
          <w:b/>
          <w:sz w:val="24"/>
          <w:szCs w:val="24"/>
        </w:rPr>
      </w:pPr>
      <w:r w:rsidRPr="00D929C3">
        <w:rPr>
          <w:rFonts w:ascii="Times New Roman" w:hAnsi="Times New Roman" w:cs="Times New Roman"/>
          <w:b/>
          <w:sz w:val="24"/>
          <w:szCs w:val="24"/>
        </w:rPr>
        <w:t>Об утверждении Порядка составления и утверждения отчета о результатах деятельности муниципальн</w:t>
      </w:r>
      <w:r>
        <w:rPr>
          <w:rFonts w:ascii="Times New Roman" w:hAnsi="Times New Roman" w:cs="Times New Roman"/>
          <w:b/>
          <w:sz w:val="24"/>
          <w:szCs w:val="24"/>
        </w:rPr>
        <w:t>ых учреждений</w:t>
      </w:r>
      <w:r w:rsidRPr="00D929C3">
        <w:rPr>
          <w:rFonts w:ascii="Times New Roman" w:hAnsi="Times New Roman" w:cs="Times New Roman"/>
          <w:b/>
          <w:sz w:val="24"/>
          <w:szCs w:val="24"/>
        </w:rPr>
        <w:t xml:space="preserve"> </w:t>
      </w:r>
      <w:proofErr w:type="spellStart"/>
      <w:r>
        <w:rPr>
          <w:rFonts w:ascii="Times New Roman" w:hAnsi="Times New Roman" w:cs="Times New Roman"/>
          <w:b/>
          <w:sz w:val="24"/>
          <w:szCs w:val="24"/>
        </w:rPr>
        <w:t>Чернозерского</w:t>
      </w:r>
      <w:proofErr w:type="spellEnd"/>
      <w:r w:rsidRPr="00D929C3">
        <w:rPr>
          <w:rFonts w:ascii="Times New Roman" w:hAnsi="Times New Roman" w:cs="Times New Roman"/>
          <w:b/>
          <w:sz w:val="24"/>
          <w:szCs w:val="24"/>
        </w:rPr>
        <w:t xml:space="preserve"> сельсовета Мокшанского района Пензенской области и об использовании закрепленного за ним имущества</w:t>
      </w:r>
    </w:p>
    <w:p w14:paraId="46DC7BB4" w14:textId="77777777" w:rsidR="00C76AEF" w:rsidRPr="00D929C3" w:rsidRDefault="00C76AEF" w:rsidP="00C76AEF">
      <w:pPr>
        <w:jc w:val="both"/>
        <w:rPr>
          <w:rFonts w:ascii="Times New Roman" w:hAnsi="Times New Roman" w:cs="Times New Roman"/>
          <w:sz w:val="24"/>
          <w:szCs w:val="24"/>
        </w:rPr>
      </w:pPr>
      <w:r w:rsidRPr="00D929C3">
        <w:rPr>
          <w:rFonts w:ascii="Times New Roman" w:hAnsi="Times New Roman" w:cs="Times New Roman"/>
          <w:sz w:val="24"/>
          <w:szCs w:val="24"/>
        </w:rPr>
        <w:t> </w:t>
      </w:r>
      <w:r>
        <w:rPr>
          <w:rFonts w:ascii="Times New Roman" w:hAnsi="Times New Roman" w:cs="Times New Roman"/>
          <w:sz w:val="24"/>
          <w:szCs w:val="24"/>
        </w:rPr>
        <w:t xml:space="preserve">      </w:t>
      </w:r>
      <w:r w:rsidRPr="00D929C3">
        <w:rPr>
          <w:rFonts w:ascii="Times New Roman" w:hAnsi="Times New Roman" w:cs="Times New Roman"/>
          <w:sz w:val="24"/>
          <w:szCs w:val="24"/>
        </w:rPr>
        <w:t>В 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14:paraId="138293D7" w14:textId="77777777" w:rsidR="00C76AEF" w:rsidRPr="00D929C3" w:rsidRDefault="00C76AEF" w:rsidP="00C76AEF">
      <w:pPr>
        <w:jc w:val="center"/>
        <w:rPr>
          <w:rFonts w:ascii="Times New Roman" w:hAnsi="Times New Roman" w:cs="Times New Roman"/>
          <w:b/>
          <w:sz w:val="24"/>
          <w:szCs w:val="24"/>
        </w:rPr>
      </w:pPr>
      <w:r w:rsidRPr="00D929C3">
        <w:rPr>
          <w:rFonts w:ascii="Times New Roman" w:hAnsi="Times New Roman" w:cs="Times New Roman"/>
          <w:b/>
          <w:sz w:val="24"/>
          <w:szCs w:val="24"/>
        </w:rPr>
        <w:t xml:space="preserve">администрация </w:t>
      </w:r>
      <w:proofErr w:type="spellStart"/>
      <w:r>
        <w:rPr>
          <w:rFonts w:ascii="Times New Roman" w:hAnsi="Times New Roman" w:cs="Times New Roman"/>
          <w:b/>
          <w:sz w:val="24"/>
          <w:szCs w:val="24"/>
        </w:rPr>
        <w:t>Чернозерского</w:t>
      </w:r>
      <w:proofErr w:type="spellEnd"/>
      <w:r w:rsidRPr="00D929C3">
        <w:rPr>
          <w:rFonts w:ascii="Times New Roman" w:hAnsi="Times New Roman" w:cs="Times New Roman"/>
          <w:b/>
          <w:sz w:val="24"/>
          <w:szCs w:val="24"/>
        </w:rPr>
        <w:t xml:space="preserve"> сельсовета Мокшанского района Пензенской области постановляет:</w:t>
      </w:r>
    </w:p>
    <w:p w14:paraId="136E64B8" w14:textId="77777777" w:rsidR="00C76AEF" w:rsidRPr="00D929C3" w:rsidRDefault="00C76AEF" w:rsidP="00C76AEF">
      <w:pPr>
        <w:jc w:val="both"/>
        <w:rPr>
          <w:rFonts w:ascii="Times New Roman" w:hAnsi="Times New Roman" w:cs="Times New Roman"/>
          <w:sz w:val="24"/>
          <w:szCs w:val="24"/>
        </w:rPr>
      </w:pPr>
      <w:r>
        <w:rPr>
          <w:rFonts w:ascii="Times New Roman" w:hAnsi="Times New Roman" w:cs="Times New Roman"/>
          <w:sz w:val="24"/>
          <w:szCs w:val="24"/>
        </w:rPr>
        <w:t xml:space="preserve">   </w:t>
      </w:r>
      <w:r w:rsidRPr="00D929C3">
        <w:rPr>
          <w:rFonts w:ascii="Times New Roman" w:hAnsi="Times New Roman" w:cs="Times New Roman"/>
          <w:sz w:val="24"/>
          <w:szCs w:val="24"/>
        </w:rPr>
        <w:t xml:space="preserve">1. Утвердить прилагаемый Порядок составления и утверждения отчета о результатах деятельности муниципального учреждения </w:t>
      </w:r>
      <w:proofErr w:type="spellStart"/>
      <w:r>
        <w:rPr>
          <w:rFonts w:ascii="Times New Roman" w:hAnsi="Times New Roman" w:cs="Times New Roman"/>
          <w:sz w:val="24"/>
          <w:szCs w:val="24"/>
        </w:rPr>
        <w:t>Чернозерского</w:t>
      </w:r>
      <w:proofErr w:type="spellEnd"/>
      <w:r w:rsidRPr="00D929C3">
        <w:rPr>
          <w:rFonts w:ascii="Times New Roman" w:hAnsi="Times New Roman" w:cs="Times New Roman"/>
          <w:sz w:val="24"/>
          <w:szCs w:val="24"/>
        </w:rPr>
        <w:t xml:space="preserve"> сельсовета Мокшанского района Пензенской области и об использовании закрепленного за ним имущества.</w:t>
      </w:r>
    </w:p>
    <w:p w14:paraId="0D1A9082" w14:textId="77777777" w:rsidR="00C76AEF" w:rsidRPr="00D929C3" w:rsidRDefault="00C76AEF" w:rsidP="00C76AEF">
      <w:pPr>
        <w:jc w:val="both"/>
        <w:rPr>
          <w:rFonts w:ascii="Times New Roman" w:hAnsi="Times New Roman" w:cs="Times New Roman"/>
          <w:sz w:val="24"/>
          <w:szCs w:val="24"/>
        </w:rPr>
      </w:pPr>
      <w:r>
        <w:rPr>
          <w:rFonts w:ascii="Times New Roman" w:hAnsi="Times New Roman" w:cs="Times New Roman"/>
          <w:sz w:val="24"/>
          <w:szCs w:val="24"/>
        </w:rPr>
        <w:t xml:space="preserve">   </w:t>
      </w:r>
      <w:r w:rsidRPr="00D929C3">
        <w:rPr>
          <w:rFonts w:ascii="Times New Roman" w:hAnsi="Times New Roman" w:cs="Times New Roman"/>
          <w:sz w:val="24"/>
          <w:szCs w:val="24"/>
        </w:rPr>
        <w:t>2.</w:t>
      </w:r>
      <w:r>
        <w:rPr>
          <w:rFonts w:ascii="Times New Roman" w:hAnsi="Times New Roman" w:cs="Times New Roman"/>
          <w:sz w:val="24"/>
          <w:szCs w:val="24"/>
        </w:rPr>
        <w:t xml:space="preserve"> </w:t>
      </w:r>
      <w:r w:rsidRPr="00D929C3">
        <w:rPr>
          <w:rFonts w:ascii="Times New Roman" w:hAnsi="Times New Roman" w:cs="Times New Roman"/>
          <w:sz w:val="24"/>
          <w:szCs w:val="24"/>
        </w:rPr>
        <w:t xml:space="preserve">Настоящее постановление опубликовать в информационном бюллетене «Вести </w:t>
      </w:r>
      <w:proofErr w:type="spellStart"/>
      <w:r>
        <w:rPr>
          <w:rFonts w:ascii="Times New Roman" w:hAnsi="Times New Roman" w:cs="Times New Roman"/>
          <w:sz w:val="24"/>
          <w:szCs w:val="24"/>
        </w:rPr>
        <w:t>Чернозерского</w:t>
      </w:r>
      <w:proofErr w:type="spellEnd"/>
      <w:r w:rsidRPr="00D929C3">
        <w:rPr>
          <w:rFonts w:ascii="Times New Roman" w:hAnsi="Times New Roman" w:cs="Times New Roman"/>
          <w:sz w:val="24"/>
          <w:szCs w:val="24"/>
        </w:rPr>
        <w:t xml:space="preserve"> сельсовета».</w:t>
      </w:r>
    </w:p>
    <w:p w14:paraId="4F267E67" w14:textId="77777777" w:rsidR="00C76AEF" w:rsidRPr="00D929C3" w:rsidRDefault="00C76AEF" w:rsidP="00C76AEF">
      <w:pPr>
        <w:jc w:val="both"/>
        <w:rPr>
          <w:rFonts w:ascii="Times New Roman" w:hAnsi="Times New Roman" w:cs="Times New Roman"/>
          <w:sz w:val="24"/>
          <w:szCs w:val="24"/>
        </w:rPr>
      </w:pPr>
      <w:r>
        <w:rPr>
          <w:rFonts w:ascii="Times New Roman" w:hAnsi="Times New Roman" w:cs="Times New Roman"/>
          <w:sz w:val="24"/>
          <w:szCs w:val="24"/>
        </w:rPr>
        <w:t xml:space="preserve">  3.</w:t>
      </w:r>
      <w:r w:rsidRPr="00D929C3">
        <w:rPr>
          <w:rFonts w:ascii="Times New Roman" w:hAnsi="Times New Roman" w:cs="Times New Roman"/>
          <w:sz w:val="24"/>
          <w:szCs w:val="24"/>
        </w:rPr>
        <w:t xml:space="preserve"> Настоящее постановление вступает в силу на следующий день после дня его официального опубликования. </w:t>
      </w:r>
    </w:p>
    <w:p w14:paraId="12CC1195" w14:textId="77777777" w:rsidR="00C76AEF" w:rsidRDefault="00C76AEF" w:rsidP="00C76AEF">
      <w:pPr>
        <w:pStyle w:val="a4"/>
        <w:spacing w:before="0" w:beforeAutospacing="0" w:after="0" w:afterAutospacing="0"/>
        <w:jc w:val="both"/>
      </w:pPr>
      <w:r>
        <w:t xml:space="preserve">  4.</w:t>
      </w:r>
      <w:r w:rsidRPr="00D929C3">
        <w:t xml:space="preserve"> Контроль за исполнением настоящего постановления возложить </w:t>
      </w:r>
      <w:proofErr w:type="gramStart"/>
      <w:r w:rsidRPr="00D929C3">
        <w:t xml:space="preserve">на </w:t>
      </w:r>
      <w:r>
        <w:t xml:space="preserve"> </w:t>
      </w:r>
      <w:r w:rsidRPr="00D929C3">
        <w:t>глав</w:t>
      </w:r>
      <w:r>
        <w:t>у</w:t>
      </w:r>
      <w:proofErr w:type="gramEnd"/>
      <w:r w:rsidRPr="00D929C3">
        <w:t xml:space="preserve"> администрации </w:t>
      </w:r>
      <w:proofErr w:type="spellStart"/>
      <w:r>
        <w:t>Чернозерского</w:t>
      </w:r>
      <w:proofErr w:type="spellEnd"/>
      <w:r w:rsidRPr="00D929C3">
        <w:t xml:space="preserve"> сельсовета Мокшанского района Пензенской области.</w:t>
      </w:r>
    </w:p>
    <w:p w14:paraId="39CB44A4" w14:textId="77777777" w:rsidR="00C76AEF" w:rsidRDefault="00C76AEF" w:rsidP="00C76AEF">
      <w:pPr>
        <w:pStyle w:val="a4"/>
        <w:spacing w:before="0" w:beforeAutospacing="0" w:after="0" w:afterAutospacing="0"/>
        <w:jc w:val="both"/>
      </w:pPr>
    </w:p>
    <w:p w14:paraId="4615144E" w14:textId="77777777" w:rsidR="00C76AEF" w:rsidRPr="00D929C3" w:rsidRDefault="00C76AEF" w:rsidP="00C76AEF">
      <w:pPr>
        <w:pStyle w:val="a4"/>
        <w:spacing w:before="0" w:beforeAutospacing="0" w:after="0" w:afterAutospacing="0"/>
        <w:jc w:val="both"/>
      </w:pPr>
    </w:p>
    <w:p w14:paraId="31B8CE2D" w14:textId="77777777" w:rsidR="00C76AEF" w:rsidRPr="00D929C3" w:rsidRDefault="00C76AEF" w:rsidP="00C76AEF">
      <w:pPr>
        <w:pStyle w:val="a4"/>
        <w:spacing w:before="0" w:beforeAutospacing="0" w:after="0" w:afterAutospacing="0"/>
        <w:jc w:val="both"/>
      </w:pPr>
      <w:r>
        <w:rPr>
          <w:b/>
        </w:rPr>
        <w:t xml:space="preserve"> </w:t>
      </w:r>
      <w:r w:rsidRPr="00D929C3">
        <w:rPr>
          <w:b/>
        </w:rPr>
        <w:t>Глав</w:t>
      </w:r>
      <w:r>
        <w:rPr>
          <w:b/>
        </w:rPr>
        <w:t>а</w:t>
      </w:r>
      <w:r w:rsidRPr="00D929C3">
        <w:rPr>
          <w:b/>
        </w:rPr>
        <w:t xml:space="preserve"> администрации</w:t>
      </w:r>
    </w:p>
    <w:p w14:paraId="19CA6606" w14:textId="77777777" w:rsidR="00C76AEF" w:rsidRPr="00D929C3" w:rsidRDefault="00C76AEF" w:rsidP="00C76AEF">
      <w:pPr>
        <w:pStyle w:val="a4"/>
        <w:spacing w:before="0" w:beforeAutospacing="0" w:after="0" w:afterAutospacing="0"/>
        <w:jc w:val="both"/>
        <w:rPr>
          <w:b/>
        </w:rPr>
      </w:pPr>
      <w:proofErr w:type="spellStart"/>
      <w:r>
        <w:rPr>
          <w:b/>
        </w:rPr>
        <w:t>Чернозерского</w:t>
      </w:r>
      <w:proofErr w:type="spellEnd"/>
      <w:r>
        <w:rPr>
          <w:b/>
        </w:rPr>
        <w:t xml:space="preserve"> </w:t>
      </w:r>
      <w:r w:rsidRPr="00D929C3">
        <w:rPr>
          <w:b/>
        </w:rPr>
        <w:t xml:space="preserve">сельсовета  </w:t>
      </w:r>
    </w:p>
    <w:p w14:paraId="04B8A736" w14:textId="77777777" w:rsidR="00C76AEF" w:rsidRPr="00D929C3" w:rsidRDefault="00C76AEF" w:rsidP="00C76AEF">
      <w:pPr>
        <w:pStyle w:val="a4"/>
        <w:spacing w:before="0" w:beforeAutospacing="0" w:after="0" w:afterAutospacing="0"/>
        <w:jc w:val="both"/>
        <w:rPr>
          <w:b/>
        </w:rPr>
      </w:pPr>
      <w:r w:rsidRPr="00D929C3">
        <w:rPr>
          <w:b/>
        </w:rPr>
        <w:t>Мокшанского района</w:t>
      </w:r>
    </w:p>
    <w:p w14:paraId="3AF36A7B" w14:textId="77777777" w:rsidR="00C76AEF" w:rsidRPr="00D929C3" w:rsidRDefault="00C76AEF" w:rsidP="00C76AEF">
      <w:pPr>
        <w:pStyle w:val="a4"/>
        <w:spacing w:before="0" w:beforeAutospacing="0" w:after="0" w:afterAutospacing="0"/>
        <w:jc w:val="both"/>
        <w:rPr>
          <w:b/>
        </w:rPr>
      </w:pPr>
      <w:r w:rsidRPr="00D929C3">
        <w:rPr>
          <w:b/>
        </w:rPr>
        <w:t xml:space="preserve">Пензенской области                                                                                   </w:t>
      </w:r>
      <w:proofErr w:type="spellStart"/>
      <w:r>
        <w:rPr>
          <w:b/>
        </w:rPr>
        <w:t>Н.А.Кочеткова</w:t>
      </w:r>
      <w:proofErr w:type="spellEnd"/>
    </w:p>
    <w:p w14:paraId="4786FB7F" w14:textId="77777777" w:rsidR="00B35D86" w:rsidRDefault="00B35D86" w:rsidP="003B7DC5">
      <w:pPr>
        <w:spacing w:after="0" w:line="240" w:lineRule="auto"/>
        <w:jc w:val="right"/>
        <w:rPr>
          <w:rFonts w:ascii="Times New Roman" w:eastAsia="Times New Roman" w:hAnsi="Times New Roman" w:cs="Times New Roman"/>
          <w:sz w:val="28"/>
          <w:szCs w:val="28"/>
          <w:lang w:eastAsia="ru-RU"/>
        </w:rPr>
      </w:pPr>
    </w:p>
    <w:p w14:paraId="42CDEE39" w14:textId="77777777" w:rsidR="00C76AEF" w:rsidRDefault="00C76AEF" w:rsidP="003B7DC5">
      <w:pPr>
        <w:spacing w:after="0" w:line="240" w:lineRule="auto"/>
        <w:jc w:val="right"/>
        <w:rPr>
          <w:rFonts w:ascii="Times New Roman" w:eastAsia="Times New Roman" w:hAnsi="Times New Roman" w:cs="Times New Roman"/>
          <w:sz w:val="28"/>
          <w:szCs w:val="28"/>
          <w:lang w:eastAsia="ru-RU"/>
        </w:rPr>
      </w:pPr>
    </w:p>
    <w:p w14:paraId="2E6F8FA9" w14:textId="77777777" w:rsidR="00C76AEF" w:rsidRDefault="00C76AEF" w:rsidP="003B7DC5">
      <w:pPr>
        <w:spacing w:after="0" w:line="240" w:lineRule="auto"/>
        <w:jc w:val="right"/>
        <w:rPr>
          <w:rFonts w:ascii="Times New Roman" w:eastAsia="Times New Roman" w:hAnsi="Times New Roman" w:cs="Times New Roman"/>
          <w:sz w:val="28"/>
          <w:szCs w:val="28"/>
          <w:lang w:eastAsia="ru-RU"/>
        </w:rPr>
      </w:pPr>
    </w:p>
    <w:p w14:paraId="23B5C786" w14:textId="77777777" w:rsidR="00C76AEF" w:rsidRDefault="00C76AEF" w:rsidP="003B7DC5">
      <w:pPr>
        <w:spacing w:after="0" w:line="240" w:lineRule="auto"/>
        <w:jc w:val="right"/>
        <w:rPr>
          <w:rFonts w:ascii="Times New Roman" w:eastAsia="Times New Roman" w:hAnsi="Times New Roman" w:cs="Times New Roman"/>
          <w:sz w:val="28"/>
          <w:szCs w:val="28"/>
          <w:lang w:eastAsia="ru-RU"/>
        </w:rPr>
      </w:pPr>
    </w:p>
    <w:p w14:paraId="0FE17710" w14:textId="77777777" w:rsidR="00C76AEF" w:rsidRDefault="00C76AEF" w:rsidP="003B7DC5">
      <w:pPr>
        <w:spacing w:after="0" w:line="240" w:lineRule="auto"/>
        <w:jc w:val="right"/>
        <w:rPr>
          <w:rFonts w:ascii="Times New Roman" w:eastAsia="Times New Roman" w:hAnsi="Times New Roman" w:cs="Times New Roman"/>
          <w:sz w:val="28"/>
          <w:szCs w:val="28"/>
          <w:lang w:eastAsia="ru-RU"/>
        </w:rPr>
      </w:pPr>
    </w:p>
    <w:p w14:paraId="617C3FF4" w14:textId="77777777" w:rsidR="00C76AEF" w:rsidRDefault="00C76AEF" w:rsidP="003B7DC5">
      <w:pPr>
        <w:spacing w:after="0" w:line="240" w:lineRule="auto"/>
        <w:jc w:val="right"/>
        <w:rPr>
          <w:rFonts w:ascii="Times New Roman" w:eastAsia="Times New Roman" w:hAnsi="Times New Roman" w:cs="Times New Roman"/>
          <w:sz w:val="28"/>
          <w:szCs w:val="28"/>
          <w:lang w:eastAsia="ru-RU"/>
        </w:rPr>
      </w:pPr>
    </w:p>
    <w:p w14:paraId="206B00F1" w14:textId="57A1490C"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lastRenderedPageBreak/>
        <w:t>Приложение</w:t>
      </w:r>
    </w:p>
    <w:p w14:paraId="440FF42B" w14:textId="77777777"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 xml:space="preserve">к </w:t>
      </w:r>
      <w:r w:rsidR="003B7DC5" w:rsidRPr="00EA598B">
        <w:rPr>
          <w:rFonts w:ascii="Times New Roman" w:eastAsia="Times New Roman" w:hAnsi="Times New Roman" w:cs="Times New Roman"/>
          <w:sz w:val="28"/>
          <w:szCs w:val="28"/>
          <w:lang w:eastAsia="ru-RU"/>
        </w:rPr>
        <w:t>постановлению администрации</w:t>
      </w:r>
    </w:p>
    <w:p w14:paraId="3316EE90" w14:textId="672BBD69" w:rsidR="003B7DC5" w:rsidRPr="00EA598B" w:rsidRDefault="00C76AEF" w:rsidP="003B7DC5">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Чернозерского</w:t>
      </w:r>
      <w:proofErr w:type="spellEnd"/>
      <w:r w:rsidR="003B7DC5" w:rsidRPr="00EA598B">
        <w:rPr>
          <w:rFonts w:ascii="Times New Roman" w:eastAsia="Times New Roman" w:hAnsi="Times New Roman" w:cs="Times New Roman"/>
          <w:sz w:val="28"/>
          <w:szCs w:val="28"/>
          <w:lang w:eastAsia="ru-RU"/>
        </w:rPr>
        <w:t xml:space="preserve"> сельсовета</w:t>
      </w:r>
    </w:p>
    <w:p w14:paraId="11CAD518" w14:textId="77777777"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Мокшанского района</w:t>
      </w:r>
    </w:p>
    <w:p w14:paraId="2D5DB7D6" w14:textId="77777777"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Пензенской области</w:t>
      </w:r>
    </w:p>
    <w:p w14:paraId="7F625678" w14:textId="2003E14A"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 xml:space="preserve">от </w:t>
      </w:r>
      <w:r w:rsidR="00B35D86">
        <w:rPr>
          <w:rFonts w:ascii="Times New Roman" w:eastAsia="Times New Roman" w:hAnsi="Times New Roman" w:cs="Times New Roman"/>
          <w:sz w:val="28"/>
          <w:szCs w:val="28"/>
          <w:lang w:eastAsia="ru-RU"/>
        </w:rPr>
        <w:t>01</w:t>
      </w:r>
      <w:r w:rsidRPr="00EA598B">
        <w:rPr>
          <w:rFonts w:ascii="Times New Roman" w:eastAsia="Times New Roman" w:hAnsi="Times New Roman" w:cs="Times New Roman"/>
          <w:sz w:val="28"/>
          <w:szCs w:val="28"/>
          <w:lang w:eastAsia="ru-RU"/>
        </w:rPr>
        <w:t>.0</w:t>
      </w:r>
      <w:r w:rsidR="00B35D86">
        <w:rPr>
          <w:rFonts w:ascii="Times New Roman" w:eastAsia="Times New Roman" w:hAnsi="Times New Roman" w:cs="Times New Roman"/>
          <w:sz w:val="28"/>
          <w:szCs w:val="28"/>
          <w:lang w:eastAsia="ru-RU"/>
        </w:rPr>
        <w:t>3</w:t>
      </w:r>
      <w:r w:rsidRPr="00EA598B">
        <w:rPr>
          <w:rFonts w:ascii="Times New Roman" w:eastAsia="Times New Roman" w:hAnsi="Times New Roman" w:cs="Times New Roman"/>
          <w:sz w:val="28"/>
          <w:szCs w:val="28"/>
          <w:lang w:eastAsia="ru-RU"/>
        </w:rPr>
        <w:t>.2024</w:t>
      </w:r>
      <w:r w:rsidR="003B7DC5" w:rsidRPr="00EA598B">
        <w:rPr>
          <w:rFonts w:ascii="Times New Roman" w:eastAsia="Times New Roman" w:hAnsi="Times New Roman" w:cs="Times New Roman"/>
          <w:sz w:val="28"/>
          <w:szCs w:val="28"/>
          <w:lang w:eastAsia="ru-RU"/>
        </w:rPr>
        <w:t xml:space="preserve"> № </w:t>
      </w:r>
      <w:r w:rsidR="00C76AEF">
        <w:rPr>
          <w:rFonts w:ascii="Times New Roman" w:eastAsia="Times New Roman" w:hAnsi="Times New Roman" w:cs="Times New Roman"/>
          <w:sz w:val="28"/>
          <w:szCs w:val="28"/>
          <w:lang w:eastAsia="ru-RU"/>
        </w:rPr>
        <w:t>21</w:t>
      </w:r>
    </w:p>
    <w:p w14:paraId="7A9C2F9A" w14:textId="77777777" w:rsidR="003B7DC5" w:rsidRDefault="003B7DC5" w:rsidP="003B7DC5">
      <w:pPr>
        <w:spacing w:after="0" w:line="240" w:lineRule="auto"/>
        <w:rPr>
          <w:rFonts w:ascii="Times New Roman" w:hAnsi="Times New Roman" w:cs="Times New Roman"/>
          <w:sz w:val="28"/>
          <w:szCs w:val="28"/>
        </w:rPr>
      </w:pPr>
    </w:p>
    <w:p w14:paraId="54DB2A72" w14:textId="77777777" w:rsidR="00853D35" w:rsidRPr="00833FC7" w:rsidRDefault="003B7DC5"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853D35" w:rsidRPr="00833FC7">
        <w:rPr>
          <w:rFonts w:ascii="Times New Roman" w:hAnsi="Times New Roman" w:cs="Times New Roman"/>
          <w:sz w:val="28"/>
          <w:szCs w:val="28"/>
        </w:rPr>
        <w:t>УТВЕРЖДЕН</w:t>
      </w:r>
    </w:p>
    <w:p w14:paraId="76F828DC" w14:textId="77777777" w:rsidR="003B7DC5" w:rsidRDefault="003B7DC5" w:rsidP="003B7DC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853D35" w:rsidRPr="00833FC7">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833FC7">
        <w:rPr>
          <w:rFonts w:ascii="Times New Roman" w:hAnsi="Times New Roman" w:cs="Times New Roman"/>
          <w:sz w:val="28"/>
          <w:szCs w:val="28"/>
        </w:rPr>
        <w:t xml:space="preserve">администрации </w:t>
      </w:r>
    </w:p>
    <w:p w14:paraId="29446AC5" w14:textId="04AC7787" w:rsidR="00833FC7" w:rsidRDefault="00C76AEF" w:rsidP="00833FC7">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Чернозерского</w:t>
      </w:r>
      <w:proofErr w:type="spellEnd"/>
      <w:r w:rsidR="00853D35" w:rsidRPr="00833FC7">
        <w:rPr>
          <w:rFonts w:ascii="Times New Roman" w:hAnsi="Times New Roman" w:cs="Times New Roman"/>
          <w:sz w:val="28"/>
          <w:szCs w:val="28"/>
        </w:rPr>
        <w:t xml:space="preserve"> сельсовета </w:t>
      </w:r>
    </w:p>
    <w:p w14:paraId="40C0E24E" w14:textId="77777777" w:rsidR="00853D35" w:rsidRDefault="00853D35" w:rsidP="00833FC7">
      <w:pPr>
        <w:spacing w:after="0" w:line="240" w:lineRule="auto"/>
        <w:jc w:val="right"/>
        <w:rPr>
          <w:rFonts w:ascii="Times New Roman" w:hAnsi="Times New Roman" w:cs="Times New Roman"/>
          <w:sz w:val="28"/>
          <w:szCs w:val="28"/>
        </w:rPr>
      </w:pPr>
      <w:r w:rsidRPr="00833FC7">
        <w:rPr>
          <w:rFonts w:ascii="Times New Roman" w:hAnsi="Times New Roman" w:cs="Times New Roman"/>
          <w:sz w:val="28"/>
          <w:szCs w:val="28"/>
        </w:rPr>
        <w:t>Мокшанского района</w:t>
      </w:r>
    </w:p>
    <w:p w14:paraId="42B6A2E7" w14:textId="77777777" w:rsidR="00833FC7" w:rsidRPr="00833FC7" w:rsidRDefault="00833FC7"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14:paraId="73944637" w14:textId="60D47493" w:rsidR="00853D35" w:rsidRPr="00833FC7" w:rsidRDefault="00853D35" w:rsidP="00833FC7">
      <w:pPr>
        <w:spacing w:after="0" w:line="240" w:lineRule="auto"/>
        <w:jc w:val="right"/>
        <w:rPr>
          <w:rFonts w:ascii="Times New Roman" w:hAnsi="Times New Roman" w:cs="Times New Roman"/>
          <w:sz w:val="28"/>
          <w:szCs w:val="28"/>
        </w:rPr>
      </w:pPr>
      <w:r w:rsidRPr="00833FC7">
        <w:rPr>
          <w:rFonts w:ascii="Times New Roman" w:hAnsi="Times New Roman" w:cs="Times New Roman"/>
          <w:sz w:val="28"/>
          <w:szCs w:val="28"/>
        </w:rPr>
        <w:t>от</w:t>
      </w:r>
      <w:r w:rsidR="003B7DC5">
        <w:rPr>
          <w:rFonts w:ascii="Times New Roman" w:hAnsi="Times New Roman" w:cs="Times New Roman"/>
          <w:sz w:val="28"/>
          <w:szCs w:val="28"/>
        </w:rPr>
        <w:t xml:space="preserve"> </w:t>
      </w:r>
      <w:r w:rsidR="00B35D86">
        <w:rPr>
          <w:rFonts w:ascii="Times New Roman" w:hAnsi="Times New Roman" w:cs="Times New Roman"/>
          <w:sz w:val="28"/>
          <w:szCs w:val="28"/>
        </w:rPr>
        <w:t>01</w:t>
      </w:r>
      <w:r w:rsidR="003B7DC5">
        <w:rPr>
          <w:rFonts w:ascii="Times New Roman" w:hAnsi="Times New Roman" w:cs="Times New Roman"/>
          <w:sz w:val="28"/>
          <w:szCs w:val="28"/>
        </w:rPr>
        <w:t>.0</w:t>
      </w:r>
      <w:r w:rsidR="00B35D86">
        <w:rPr>
          <w:rFonts w:ascii="Times New Roman" w:hAnsi="Times New Roman" w:cs="Times New Roman"/>
          <w:sz w:val="28"/>
          <w:szCs w:val="28"/>
        </w:rPr>
        <w:t>3</w:t>
      </w:r>
      <w:r w:rsidR="003B7DC5">
        <w:rPr>
          <w:rFonts w:ascii="Times New Roman" w:hAnsi="Times New Roman" w:cs="Times New Roman"/>
          <w:sz w:val="28"/>
          <w:szCs w:val="28"/>
        </w:rPr>
        <w:t>.2024 № </w:t>
      </w:r>
      <w:r w:rsidR="00C76AEF">
        <w:rPr>
          <w:rFonts w:ascii="Times New Roman" w:hAnsi="Times New Roman" w:cs="Times New Roman"/>
          <w:sz w:val="28"/>
          <w:szCs w:val="28"/>
        </w:rPr>
        <w:t>21</w:t>
      </w:r>
    </w:p>
    <w:p w14:paraId="1A56A511" w14:textId="77777777" w:rsidR="003F724C" w:rsidRPr="00833FC7" w:rsidRDefault="003F724C" w:rsidP="00833FC7">
      <w:pPr>
        <w:spacing w:after="0" w:line="240" w:lineRule="auto"/>
        <w:jc w:val="both"/>
        <w:rPr>
          <w:rFonts w:ascii="Times New Roman" w:hAnsi="Times New Roman" w:cs="Times New Roman"/>
          <w:sz w:val="28"/>
          <w:szCs w:val="28"/>
        </w:rPr>
      </w:pPr>
    </w:p>
    <w:p w14:paraId="09074509" w14:textId="35239139"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Порядок составления и утверждения отчета о результатах деятельности муниципальных учреждений </w:t>
      </w:r>
      <w:proofErr w:type="spellStart"/>
      <w:r w:rsidR="00C76AEF">
        <w:rPr>
          <w:rFonts w:ascii="Times New Roman" w:hAnsi="Times New Roman" w:cs="Times New Roman"/>
          <w:b/>
          <w:sz w:val="28"/>
          <w:szCs w:val="28"/>
        </w:rPr>
        <w:t>Чернозерского</w:t>
      </w:r>
      <w:proofErr w:type="spellEnd"/>
      <w:r w:rsidRPr="00EA598B">
        <w:rPr>
          <w:rFonts w:ascii="Times New Roman" w:hAnsi="Times New Roman" w:cs="Times New Roman"/>
          <w:b/>
          <w:sz w:val="28"/>
          <w:szCs w:val="28"/>
        </w:rPr>
        <w:t xml:space="preserve"> сельсовета </w:t>
      </w:r>
      <w:r w:rsidR="00772599" w:rsidRPr="00EA598B">
        <w:rPr>
          <w:rFonts w:ascii="Times New Roman" w:hAnsi="Times New Roman" w:cs="Times New Roman"/>
          <w:b/>
          <w:sz w:val="28"/>
          <w:szCs w:val="28"/>
        </w:rPr>
        <w:t>Мокшанского</w:t>
      </w:r>
      <w:r w:rsidRPr="00EA598B">
        <w:rPr>
          <w:rFonts w:ascii="Times New Roman" w:hAnsi="Times New Roman" w:cs="Times New Roman"/>
          <w:b/>
          <w:sz w:val="28"/>
          <w:szCs w:val="28"/>
        </w:rPr>
        <w:t xml:space="preserve"> района Пензенской области и об использовании закрепленного за ними муниципального имущества</w:t>
      </w:r>
    </w:p>
    <w:p w14:paraId="76F02529" w14:textId="77777777" w:rsidR="003F724C" w:rsidRPr="00833FC7" w:rsidRDefault="003F724C" w:rsidP="00833FC7">
      <w:pPr>
        <w:spacing w:after="0" w:line="240" w:lineRule="auto"/>
        <w:jc w:val="center"/>
        <w:rPr>
          <w:rFonts w:ascii="Times New Roman" w:hAnsi="Times New Roman" w:cs="Times New Roman"/>
          <w:sz w:val="28"/>
          <w:szCs w:val="28"/>
        </w:rPr>
      </w:pPr>
    </w:p>
    <w:p w14:paraId="75CE8D41" w14:textId="77777777"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 Общие положения</w:t>
      </w:r>
    </w:p>
    <w:p w14:paraId="100DDE18" w14:textId="3860B963" w:rsidR="003F724C" w:rsidRPr="00833FC7" w:rsidRDefault="003F724C" w:rsidP="00C76AEF">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1. Настоящий Порядок составления и утверждения от</w:t>
      </w:r>
      <w:r w:rsidR="00833FC7">
        <w:rPr>
          <w:rFonts w:ascii="Times New Roman" w:hAnsi="Times New Roman" w:cs="Times New Roman"/>
          <w:sz w:val="28"/>
          <w:szCs w:val="28"/>
        </w:rPr>
        <w:t>чета о результатах деятельности</w:t>
      </w:r>
      <w:r w:rsidR="00C76AEF">
        <w:rPr>
          <w:rFonts w:ascii="Times New Roman" w:hAnsi="Times New Roman" w:cs="Times New Roman"/>
          <w:sz w:val="28"/>
          <w:szCs w:val="28"/>
        </w:rPr>
        <w:t xml:space="preserve"> </w:t>
      </w:r>
      <w:r w:rsidRPr="00833FC7">
        <w:rPr>
          <w:rFonts w:ascii="Times New Roman" w:hAnsi="Times New Roman" w:cs="Times New Roman"/>
          <w:sz w:val="28"/>
          <w:szCs w:val="28"/>
        </w:rPr>
        <w:t>муниципальных учреждений </w:t>
      </w:r>
      <w:proofErr w:type="spellStart"/>
      <w:r w:rsidR="00C76AEF">
        <w:rPr>
          <w:rFonts w:ascii="Times New Roman" w:hAnsi="Times New Roman" w:cs="Times New Roman"/>
          <w:sz w:val="28"/>
          <w:szCs w:val="28"/>
        </w:rPr>
        <w:t>Чернозерского</w:t>
      </w:r>
      <w:proofErr w:type="spellEnd"/>
      <w:r w:rsidR="00C76AEF">
        <w:rPr>
          <w:rFonts w:ascii="Times New Roman" w:hAnsi="Times New Roman" w:cs="Times New Roman"/>
          <w:sz w:val="28"/>
          <w:szCs w:val="28"/>
        </w:rPr>
        <w:t xml:space="preserve"> с</w:t>
      </w:r>
      <w:r w:rsidRPr="00833FC7">
        <w:rPr>
          <w:rFonts w:ascii="Times New Roman" w:hAnsi="Times New Roman" w:cs="Times New Roman"/>
          <w:sz w:val="28"/>
          <w:szCs w:val="28"/>
        </w:rPr>
        <w:t>ельсовета </w:t>
      </w:r>
      <w:r w:rsidR="00772599" w:rsidRPr="00833FC7">
        <w:rPr>
          <w:rFonts w:ascii="Times New Roman" w:hAnsi="Times New Roman" w:cs="Times New Roman"/>
          <w:sz w:val="28"/>
          <w:szCs w:val="28"/>
        </w:rPr>
        <w:t>Мокшанского</w:t>
      </w:r>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B35D86">
        <w:rPr>
          <w:rFonts w:ascii="Times New Roman" w:hAnsi="Times New Roman" w:cs="Times New Roman"/>
          <w:sz w:val="28"/>
          <w:szCs w:val="28"/>
        </w:rPr>
        <w:t xml:space="preserve"> </w:t>
      </w:r>
      <w:proofErr w:type="spellStart"/>
      <w:r w:rsidR="00C76AEF">
        <w:rPr>
          <w:rFonts w:ascii="Times New Roman" w:hAnsi="Times New Roman" w:cs="Times New Roman"/>
          <w:sz w:val="28"/>
          <w:szCs w:val="28"/>
        </w:rPr>
        <w:t>Чернозерского</w:t>
      </w:r>
      <w:proofErr w:type="spellEnd"/>
      <w:r w:rsidRPr="00833FC7">
        <w:rPr>
          <w:rFonts w:ascii="Times New Roman" w:hAnsi="Times New Roman" w:cs="Times New Roman"/>
          <w:sz w:val="28"/>
          <w:szCs w:val="28"/>
        </w:rPr>
        <w:t xml:space="preserve"> сельсовета </w:t>
      </w:r>
      <w:r w:rsidR="00772599" w:rsidRPr="00833FC7">
        <w:rPr>
          <w:rFonts w:ascii="Times New Roman" w:hAnsi="Times New Roman" w:cs="Times New Roman"/>
          <w:sz w:val="28"/>
          <w:szCs w:val="28"/>
        </w:rPr>
        <w:t>Мокшанского</w:t>
      </w:r>
      <w:r w:rsidRPr="00833FC7">
        <w:rPr>
          <w:rFonts w:ascii="Times New Roman" w:hAnsi="Times New Roman" w:cs="Times New Roman"/>
          <w:sz w:val="28"/>
          <w:szCs w:val="28"/>
        </w:rPr>
        <w:t xml:space="preserve"> района Пензенской области, функции и полномочия учредителя в отношении которых осуществляет администрация </w:t>
      </w:r>
      <w:proofErr w:type="spellStart"/>
      <w:r w:rsidR="00C76AEF">
        <w:rPr>
          <w:rFonts w:ascii="Times New Roman" w:hAnsi="Times New Roman" w:cs="Times New Roman"/>
          <w:sz w:val="28"/>
          <w:szCs w:val="28"/>
        </w:rPr>
        <w:t>Чернозерского</w:t>
      </w:r>
      <w:proofErr w:type="spellEnd"/>
      <w:r w:rsidRPr="00833FC7">
        <w:rPr>
          <w:rFonts w:ascii="Times New Roman" w:hAnsi="Times New Roman" w:cs="Times New Roman"/>
          <w:sz w:val="28"/>
          <w:szCs w:val="28"/>
        </w:rPr>
        <w:t xml:space="preserve"> сельсовета </w:t>
      </w:r>
      <w:r w:rsidR="00772599" w:rsidRPr="00833FC7">
        <w:rPr>
          <w:rFonts w:ascii="Times New Roman" w:hAnsi="Times New Roman" w:cs="Times New Roman"/>
          <w:sz w:val="28"/>
          <w:szCs w:val="28"/>
        </w:rPr>
        <w:t>Мокшанского</w:t>
      </w:r>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учреждения, учредитель, Отчет).</w:t>
      </w:r>
    </w:p>
    <w:p w14:paraId="7F0DEC59"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2. 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w:t>
      </w:r>
      <w:r w:rsidR="00B35D86">
        <w:rPr>
          <w:rFonts w:ascii="Times New Roman" w:hAnsi="Times New Roman" w:cs="Times New Roman"/>
          <w:sz w:val="28"/>
          <w:szCs w:val="28"/>
        </w:rPr>
        <w:t xml:space="preserve"> </w:t>
      </w:r>
      <w:r w:rsidRPr="00833FC7">
        <w:rPr>
          <w:rFonts w:ascii="Times New Roman" w:hAnsi="Times New Roman" w:cs="Times New Roman"/>
          <w:sz w:val="28"/>
          <w:szCs w:val="28"/>
        </w:rPr>
        <w:t>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 о защите государственной тайны.</w:t>
      </w:r>
    </w:p>
    <w:p w14:paraId="543103E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14:paraId="77705CA8" w14:textId="77777777" w:rsidR="003F724C" w:rsidRPr="00EA598B" w:rsidRDefault="003F724C" w:rsidP="00473034">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 Требования к отчету</w:t>
      </w:r>
    </w:p>
    <w:p w14:paraId="2C9F96C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4. Отчет должен в заголовочной части содержать наименование учреждения, составившего Отчет, с указанием кода по реестру участников бюджетного </w:t>
      </w:r>
      <w:r w:rsidRPr="00833FC7">
        <w:rPr>
          <w:rFonts w:ascii="Times New Roman" w:hAnsi="Times New Roman" w:cs="Times New Roman"/>
          <w:sz w:val="28"/>
          <w:szCs w:val="28"/>
        </w:rPr>
        <w:lastRenderedPageBreak/>
        <w:t>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 разрезе следующих разделов:</w:t>
      </w:r>
    </w:p>
    <w:p w14:paraId="016788E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1 «Результаты деятельности»;</w:t>
      </w:r>
    </w:p>
    <w:p w14:paraId="7BFB425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2 «Использование имущества, закрепленного за учреждением».</w:t>
      </w:r>
    </w:p>
    <w:p w14:paraId="712C96D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 В раздел 1 «Результаты деятельности» включаются:</w:t>
      </w:r>
    </w:p>
    <w:p w14:paraId="56A4758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5.1. 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
    <w:p w14:paraId="7E3D7C6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 Сведения о поступлениях и выплатах учреждения, в которых отражается информация об объеме поступлений за отчетный финансовый год и год, предшествующий отчетному, и выплат за отчетный финансовый год.</w:t>
      </w:r>
    </w:p>
    <w:p w14:paraId="17DA7CB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5.2.1. Информация о поступлениях формируется с указанием:</w:t>
      </w:r>
    </w:p>
    <w:p w14:paraId="33F072A5" w14:textId="0F7966D1"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субсидии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C76AEF">
        <w:rPr>
          <w:rFonts w:ascii="Times New Roman" w:hAnsi="Times New Roman" w:cs="Times New Roman"/>
          <w:sz w:val="28"/>
          <w:szCs w:val="28"/>
        </w:rPr>
        <w:t>Чернозерского</w:t>
      </w:r>
      <w:proofErr w:type="spellEnd"/>
      <w:r w:rsidR="00B35D86">
        <w:rPr>
          <w:rFonts w:ascii="Times New Roman" w:hAnsi="Times New Roman" w:cs="Times New Roman"/>
          <w:sz w:val="28"/>
          <w:szCs w:val="28"/>
        </w:rPr>
        <w:t xml:space="preserve"> </w:t>
      </w:r>
      <w:r w:rsidRPr="00833FC7">
        <w:rPr>
          <w:rFonts w:ascii="Times New Roman" w:hAnsi="Times New Roman" w:cs="Times New Roman"/>
          <w:sz w:val="28"/>
          <w:szCs w:val="28"/>
        </w:rPr>
        <w:t>сельсовета </w:t>
      </w:r>
      <w:r w:rsidR="00772599" w:rsidRPr="00833FC7">
        <w:rPr>
          <w:rFonts w:ascii="Times New Roman" w:hAnsi="Times New Roman" w:cs="Times New Roman"/>
          <w:sz w:val="28"/>
          <w:szCs w:val="28"/>
        </w:rPr>
        <w:t>Мокшанского</w:t>
      </w:r>
      <w:r w:rsidRPr="00833FC7">
        <w:rPr>
          <w:rFonts w:ascii="Times New Roman" w:hAnsi="Times New Roman" w:cs="Times New Roman"/>
          <w:sz w:val="28"/>
          <w:szCs w:val="28"/>
        </w:rPr>
        <w:t xml:space="preserve"> района Пензенской области;</w:t>
      </w:r>
    </w:p>
    <w:p w14:paraId="2A6AF3D1"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14:paraId="6418648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поступлений от приносящей доход деятельности, компенсации затрат, с обособлением информации:</w:t>
      </w:r>
    </w:p>
    <w:p w14:paraId="16D5737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к основным;</w:t>
      </w:r>
    </w:p>
    <w:p w14:paraId="15BAC58B"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14:paraId="393912E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об объеме доходов от возмещения расходов, понесенных в связи с эксплуатацией имущества, находящегося в оперативном управлении учреждения;</w:t>
      </w:r>
    </w:p>
    <w:p w14:paraId="5D97049A"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14:paraId="05987C3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г) объема поступлений доходов от собственности с обособлением информации:</w:t>
      </w:r>
    </w:p>
    <w:p w14:paraId="45E2E00A"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арендной либо иной платы за передачу в возмездное пользование муниципального имущества;</w:t>
      </w:r>
    </w:p>
    <w:p w14:paraId="2BB9BC19"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распоряжения правами на результаты интеллектуальной деятельности и средствами индивидуализации;</w:t>
      </w:r>
    </w:p>
    <w:p w14:paraId="0F71C41B"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 депозитам и процентов по остаткам средств на счетах учреждения;</w:t>
      </w:r>
    </w:p>
    <w:p w14:paraId="1A7CFC0E"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14:paraId="47DE5A0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поступлений доходов от штрафов, пеней, неустоек, возмещения ущерба;</w:t>
      </w:r>
    </w:p>
    <w:p w14:paraId="3831DB6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доходов от выбытия финансовых и нефинансовых активов.</w:t>
      </w:r>
    </w:p>
    <w:p w14:paraId="6BBAABB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5.2.2. Информация о выплатах формируется с указанием:</w:t>
      </w:r>
    </w:p>
    <w:p w14:paraId="735BBA7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а) объема выплат по оплате труда и компенсационных выплат работникам;</w:t>
      </w:r>
    </w:p>
    <w:p w14:paraId="210D5FA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б) объема выплат по перечислению взносов по обязательному социальному страхованию;</w:t>
      </w:r>
    </w:p>
    <w:p w14:paraId="191AEC8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14:paraId="38F0914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г) объема выплат по обслуживанию долговых обязательств;</w:t>
      </w:r>
    </w:p>
    <w:p w14:paraId="0001CD9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выплат по безвозмездному перечислению организациям;</w:t>
      </w:r>
    </w:p>
    <w:p w14:paraId="60383B2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выплат по социальному обеспечению;</w:t>
      </w:r>
    </w:p>
    <w:p w14:paraId="6841E3D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ж) объема выплат, связанных с уплатой налогов, сборов, прочих платежей в бюджет (по видам налогов);</w:t>
      </w:r>
    </w:p>
    <w:p w14:paraId="42CF92CA"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з) объема выплат, направленных на приобретение финансовых активов;</w:t>
      </w:r>
    </w:p>
    <w:p w14:paraId="303F32B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 объема выплат в целях денежных обеспечений;</w:t>
      </w:r>
    </w:p>
    <w:p w14:paraId="038A50F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к) объема перечислений на депозитные счета.</w:t>
      </w:r>
    </w:p>
    <w:p w14:paraId="6C5087B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5.3. 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14:paraId="68745B7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5.4.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14:paraId="52E5BD2B"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При отсутствии у учреждения вкладов в уставные (складочные) капиталы сведения, указанные в абзаце первом настоящего пункта, не формируются.</w:t>
      </w:r>
    </w:p>
    <w:p w14:paraId="52970BC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5.5. Сведения о кредиторской задолженности и обязательствах учреждения, которые отражают информацию:</w:t>
      </w:r>
    </w:p>
    <w:p w14:paraId="07AB1C5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14:paraId="4A6A3F8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14:paraId="6913A0F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833FC7">
        <w:rPr>
          <w:rFonts w:ascii="Times New Roman" w:hAnsi="Times New Roman" w:cs="Times New Roman"/>
          <w:sz w:val="28"/>
          <w:szCs w:val="28"/>
        </w:rPr>
        <w:t>непоступившим</w:t>
      </w:r>
      <w:proofErr w:type="spellEnd"/>
      <w:r w:rsidRPr="00833FC7">
        <w:rPr>
          <w:rFonts w:ascii="Times New Roman" w:hAnsi="Times New Roman" w:cs="Times New Roman"/>
          <w:sz w:val="28"/>
          <w:szCs w:val="28"/>
        </w:rPr>
        <w:t xml:space="preserve"> расчетным документам.</w:t>
      </w:r>
    </w:p>
    <w:p w14:paraId="311300CB"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14:paraId="4112362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5.6. 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14:paraId="72B437C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5.7. 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14:paraId="06CDB82D"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p>
    <w:p w14:paraId="1D1F3DD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5.8. 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 договорам гражданско-правового характера).</w:t>
      </w:r>
    </w:p>
    <w:p w14:paraId="52940A0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14:paraId="14511C0A"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14:paraId="06AD6448"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14:paraId="44ECDDE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w:t>
      </w:r>
      <w:proofErr w:type="gramStart"/>
      <w:r w:rsidRPr="00833FC7">
        <w:rPr>
          <w:rFonts w:ascii="Times New Roman" w:hAnsi="Times New Roman" w:cs="Times New Roman"/>
          <w:sz w:val="28"/>
          <w:szCs w:val="28"/>
        </w:rPr>
        <w:t>без заключении</w:t>
      </w:r>
      <w:proofErr w:type="gramEnd"/>
      <w:r w:rsidRPr="00833FC7">
        <w:rPr>
          <w:rFonts w:ascii="Times New Roman" w:hAnsi="Times New Roman" w:cs="Times New Roman"/>
          <w:sz w:val="28"/>
          <w:szCs w:val="28"/>
        </w:rPr>
        <w:t xml:space="preserve"> трудового договора (по договорам гражданско-правового характера).</w:t>
      </w:r>
    </w:p>
    <w:p w14:paraId="4E0A7050"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5.9. 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14:paraId="0183952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 В раздел 2 «Использование имущества, закрепленного за учреждением» включаются:</w:t>
      </w:r>
    </w:p>
    <w:p w14:paraId="2FFD450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6.1. 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w:t>
      </w:r>
      <w:r w:rsidRPr="00833FC7">
        <w:rPr>
          <w:rFonts w:ascii="Times New Roman" w:hAnsi="Times New Roman" w:cs="Times New Roman"/>
          <w:sz w:val="28"/>
          <w:szCs w:val="28"/>
        </w:rPr>
        <w:lastRenderedPageBreak/>
        <w:t>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 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14:paraId="224D9A79"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14:paraId="162BE82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6.2. 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14:paraId="2D75768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14:paraId="0E51A34E"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6.3. 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а также обоснование заключения договора аренды.</w:t>
      </w:r>
    </w:p>
    <w:p w14:paraId="6CF2994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6.4. 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 направления </w:t>
      </w:r>
      <w:r w:rsidRPr="00833FC7">
        <w:rPr>
          <w:rFonts w:ascii="Times New Roman" w:hAnsi="Times New Roman" w:cs="Times New Roman"/>
          <w:sz w:val="28"/>
          <w:szCs w:val="28"/>
        </w:rPr>
        <w:lastRenderedPageBreak/>
        <w:t>использования имущества, а также обоснование заключения договора безвозмездного пользования (договора ссуды).</w:t>
      </w:r>
    </w:p>
    <w:p w14:paraId="31EF01E3"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14:paraId="39282F7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w:t>
      </w:r>
      <w:proofErr w:type="gramStart"/>
      <w:r w:rsidRPr="00833FC7">
        <w:rPr>
          <w:rFonts w:ascii="Times New Roman" w:hAnsi="Times New Roman" w:cs="Times New Roman"/>
          <w:sz w:val="28"/>
          <w:szCs w:val="28"/>
        </w:rPr>
        <w:t>налогообложения</w:t>
      </w:r>
      <w:proofErr w:type="gramEnd"/>
      <w:r w:rsidRPr="00833FC7">
        <w:rPr>
          <w:rFonts w:ascii="Times New Roman" w:hAnsi="Times New Roman" w:cs="Times New Roman"/>
          <w:sz w:val="28"/>
          <w:szCs w:val="28"/>
        </w:rPr>
        <w:t xml:space="preserve"> по которым признается указанное имущество, заработную плату обслуживающего персонала, иные расходы.</w:t>
      </w:r>
    </w:p>
    <w:p w14:paraId="55B1C571"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6.6. 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 спортсменов, пациентов.</w:t>
      </w:r>
    </w:p>
    <w:p w14:paraId="1FF0586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14:paraId="627BD41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14:paraId="43842F14" w14:textId="77777777"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14:paraId="410ED900" w14:textId="77777777" w:rsid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III. Порядок и сроки составления, рассмотрения и внесения изменений</w:t>
      </w:r>
    </w:p>
    <w:p w14:paraId="71A79A75" w14:textId="77777777" w:rsidR="003F724C" w:rsidRP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 xml:space="preserve"> в отчет</w:t>
      </w:r>
    </w:p>
    <w:p w14:paraId="45DD62F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за отчетным.</w:t>
      </w:r>
    </w:p>
    <w:p w14:paraId="592A0C92"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14:paraId="3D312664"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9. При формировании Отчета учреждения руководствуются образцами сведений, включаемых в Отчет, приведенными в приложении к настоящему Порядку.</w:t>
      </w:r>
    </w:p>
    <w:p w14:paraId="219A8CA4" w14:textId="77777777" w:rsidR="003F724C" w:rsidRPr="00833FC7" w:rsidRDefault="003F724C" w:rsidP="00473034">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10. Отчеты бюджетных и казенных учреждений утверждаются руководителем учреждения (лицом, его замещающим) и</w:t>
      </w:r>
      <w:r w:rsidR="00473034">
        <w:rPr>
          <w:rFonts w:ascii="Times New Roman" w:hAnsi="Times New Roman" w:cs="Times New Roman"/>
          <w:sz w:val="28"/>
          <w:szCs w:val="28"/>
        </w:rPr>
        <w:t xml:space="preserve"> </w:t>
      </w:r>
      <w:r w:rsidRPr="00833FC7">
        <w:rPr>
          <w:rFonts w:ascii="Times New Roman" w:hAnsi="Times New Roman" w:cs="Times New Roman"/>
          <w:sz w:val="28"/>
          <w:szCs w:val="28"/>
        </w:rPr>
        <w:t>представляется учредителю в срок не позднее 1 марта года, следующего за отчетным, или первого рабочего дня, следующего за указанной датой.</w:t>
      </w:r>
    </w:p>
    <w:p w14:paraId="41123FE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
    <w:p w14:paraId="742A4FF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14:paraId="164AA8C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14:paraId="49397917"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14:paraId="3CE733E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12. Изменение сведений, содержащихся в Отчете, осуществляется в том числе в связи с:</w:t>
      </w:r>
    </w:p>
    <w:p w14:paraId="0CC023BB"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14:paraId="4227707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14:paraId="7E131DA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просроченной кредиторской задолженности;</w:t>
      </w:r>
    </w:p>
    <w:p w14:paraId="3E66BE35"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задолженности по ущербу, недостачам, хищениям денежных средств и материальных ценностей;</w:t>
      </w:r>
    </w:p>
    <w:p w14:paraId="069BC602"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численности сотрудников и оплате труда;</w:t>
      </w:r>
    </w:p>
    <w:p w14:paraId="2107EA88"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счетах учреждения, открытых в кредитных организациях;</w:t>
      </w:r>
    </w:p>
    <w:p w14:paraId="47BD38E6"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закрепленном на праве оперативного управления;</w:t>
      </w:r>
    </w:p>
    <w:p w14:paraId="413CB30F"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земельных участках, предоставленных на праве постоянного (бессрочного) пользования;</w:t>
      </w:r>
    </w:p>
    <w:p w14:paraId="50AE28AE"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используемом по договору безвозмездного пользования (договору ссуды);</w:t>
      </w:r>
    </w:p>
    <w:p w14:paraId="445B7A12"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особо ценном движимом имуществе (за исключением транспортных средств);</w:t>
      </w:r>
    </w:p>
    <w:p w14:paraId="0466DCB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транспортных средствах;</w:t>
      </w:r>
    </w:p>
    <w:p w14:paraId="792EC3C1"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видах деятельности, в отношении которых установлен показатель эффективности;</w:t>
      </w:r>
    </w:p>
    <w:p w14:paraId="1218AA71"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достижении показателей эффективности деятельности учреждения.</w:t>
      </w:r>
    </w:p>
    <w:p w14:paraId="574F771C" w14:textId="77777777"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13. Отчет с учетом изменений утверждается и рассматривается </w:t>
      </w:r>
      <w:proofErr w:type="gramStart"/>
      <w:r w:rsidRPr="00833FC7">
        <w:rPr>
          <w:rFonts w:ascii="Times New Roman" w:hAnsi="Times New Roman" w:cs="Times New Roman"/>
          <w:sz w:val="28"/>
          <w:szCs w:val="28"/>
        </w:rPr>
        <w:t>в порядке</w:t>
      </w:r>
      <w:proofErr w:type="gramEnd"/>
      <w:r w:rsidRPr="00833FC7">
        <w:rPr>
          <w:rFonts w:ascii="Times New Roman" w:hAnsi="Times New Roman" w:cs="Times New Roman"/>
          <w:sz w:val="28"/>
          <w:szCs w:val="28"/>
        </w:rPr>
        <w:t> предусмотренном пунктами 9-11 настоящего Порядка.</w:t>
      </w:r>
    </w:p>
    <w:p w14:paraId="1E9940A5" w14:textId="77777777" w:rsidR="003F724C" w:rsidRPr="00833FC7" w:rsidRDefault="00DE4827" w:rsidP="00EA598B">
      <w:pPr>
        <w:spacing w:after="0" w:line="240" w:lineRule="auto"/>
        <w:ind w:firstLine="709"/>
        <w:jc w:val="both"/>
        <w:rPr>
          <w:rFonts w:ascii="Times New Roman" w:hAnsi="Times New Roman" w:cs="Times New Roman"/>
          <w:sz w:val="28"/>
          <w:szCs w:val="28"/>
        </w:rPr>
      </w:pPr>
      <w:r w:rsidRPr="009E1E86">
        <w:rPr>
          <w:rFonts w:ascii="Times New Roman" w:hAnsi="Times New Roman" w:cs="Times New Roman"/>
          <w:sz w:val="28"/>
          <w:szCs w:val="28"/>
        </w:rPr>
        <w:t>14. 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r w:rsidR="003B7DC5">
        <w:rPr>
          <w:rFonts w:ascii="Times New Roman" w:hAnsi="Times New Roman" w:cs="Times New Roman"/>
          <w:sz w:val="28"/>
          <w:szCs w:val="28"/>
        </w:rPr>
        <w:t>»</w:t>
      </w:r>
    </w:p>
    <w:p w14:paraId="7851BAC0" w14:textId="77777777" w:rsidR="00F623B4" w:rsidRPr="00833FC7" w:rsidRDefault="00F623B4" w:rsidP="00EA598B">
      <w:pPr>
        <w:spacing w:after="0" w:line="240" w:lineRule="auto"/>
        <w:ind w:firstLine="709"/>
        <w:jc w:val="both"/>
        <w:rPr>
          <w:rFonts w:ascii="Times New Roman" w:hAnsi="Times New Roman" w:cs="Times New Roman"/>
          <w:sz w:val="28"/>
          <w:szCs w:val="28"/>
        </w:rPr>
      </w:pPr>
    </w:p>
    <w:p w14:paraId="72765C85" w14:textId="77777777" w:rsidR="00F623B4" w:rsidRPr="00833FC7" w:rsidRDefault="00F623B4" w:rsidP="00833FC7">
      <w:pPr>
        <w:spacing w:after="0" w:line="240" w:lineRule="auto"/>
        <w:jc w:val="both"/>
        <w:rPr>
          <w:rFonts w:ascii="Times New Roman" w:hAnsi="Times New Roman" w:cs="Times New Roman"/>
          <w:sz w:val="28"/>
          <w:szCs w:val="28"/>
        </w:rPr>
      </w:pPr>
    </w:p>
    <w:p w14:paraId="41C8556C" w14:textId="77777777" w:rsidR="00F623B4" w:rsidRPr="00833FC7" w:rsidRDefault="00F623B4" w:rsidP="00833FC7">
      <w:pPr>
        <w:spacing w:after="0" w:line="240" w:lineRule="auto"/>
        <w:jc w:val="both"/>
        <w:rPr>
          <w:rFonts w:ascii="Times New Roman" w:hAnsi="Times New Roman" w:cs="Times New Roman"/>
          <w:sz w:val="28"/>
          <w:szCs w:val="28"/>
        </w:rPr>
      </w:pPr>
    </w:p>
    <w:p w14:paraId="3D81FADC" w14:textId="77777777" w:rsidR="00F623B4" w:rsidRPr="00833FC7" w:rsidRDefault="00F623B4" w:rsidP="00833FC7">
      <w:pPr>
        <w:spacing w:after="0" w:line="240" w:lineRule="auto"/>
        <w:jc w:val="both"/>
        <w:rPr>
          <w:rFonts w:ascii="Times New Roman" w:hAnsi="Times New Roman" w:cs="Times New Roman"/>
          <w:sz w:val="28"/>
          <w:szCs w:val="28"/>
        </w:rPr>
      </w:pPr>
    </w:p>
    <w:p w14:paraId="3E818F9B" w14:textId="77777777" w:rsidR="00F623B4" w:rsidRPr="00833FC7" w:rsidRDefault="00F623B4" w:rsidP="00833FC7">
      <w:pPr>
        <w:spacing w:after="0" w:line="240" w:lineRule="auto"/>
        <w:jc w:val="both"/>
        <w:rPr>
          <w:rFonts w:ascii="Times New Roman" w:hAnsi="Times New Roman" w:cs="Times New Roman"/>
          <w:sz w:val="28"/>
          <w:szCs w:val="28"/>
        </w:rPr>
      </w:pPr>
    </w:p>
    <w:p w14:paraId="0B6F044E" w14:textId="77777777" w:rsidR="00F623B4" w:rsidRPr="00833FC7" w:rsidRDefault="00F623B4" w:rsidP="00833FC7">
      <w:pPr>
        <w:spacing w:after="0" w:line="240" w:lineRule="auto"/>
        <w:jc w:val="both"/>
        <w:rPr>
          <w:rFonts w:ascii="Times New Roman" w:hAnsi="Times New Roman" w:cs="Times New Roman"/>
          <w:sz w:val="28"/>
          <w:szCs w:val="28"/>
        </w:rPr>
      </w:pPr>
    </w:p>
    <w:p w14:paraId="3D04D364" w14:textId="77777777" w:rsidR="00F623B4" w:rsidRPr="00833FC7" w:rsidRDefault="00F623B4" w:rsidP="00833FC7">
      <w:pPr>
        <w:spacing w:after="0" w:line="240" w:lineRule="auto"/>
        <w:jc w:val="both"/>
        <w:rPr>
          <w:rFonts w:ascii="Times New Roman" w:hAnsi="Times New Roman" w:cs="Times New Roman"/>
          <w:sz w:val="28"/>
          <w:szCs w:val="28"/>
        </w:rPr>
      </w:pPr>
    </w:p>
    <w:p w14:paraId="7D2E7FDC" w14:textId="77777777" w:rsidR="00F623B4" w:rsidRPr="00833FC7" w:rsidRDefault="00F623B4" w:rsidP="00833FC7">
      <w:pPr>
        <w:spacing w:after="0" w:line="240" w:lineRule="auto"/>
        <w:jc w:val="both"/>
        <w:rPr>
          <w:rFonts w:ascii="Times New Roman" w:hAnsi="Times New Roman" w:cs="Times New Roman"/>
          <w:sz w:val="28"/>
          <w:szCs w:val="28"/>
        </w:rPr>
      </w:pPr>
    </w:p>
    <w:p w14:paraId="7BEC27A2" w14:textId="77777777" w:rsidR="00F623B4" w:rsidRPr="00833FC7" w:rsidRDefault="00F623B4" w:rsidP="00833FC7">
      <w:pPr>
        <w:spacing w:after="0" w:line="240" w:lineRule="auto"/>
        <w:jc w:val="both"/>
        <w:rPr>
          <w:rFonts w:ascii="Times New Roman" w:hAnsi="Times New Roman" w:cs="Times New Roman"/>
          <w:sz w:val="28"/>
          <w:szCs w:val="28"/>
        </w:rPr>
      </w:pPr>
    </w:p>
    <w:p w14:paraId="2DB976DA" w14:textId="77777777" w:rsidR="00F623B4" w:rsidRPr="00833FC7" w:rsidRDefault="00F623B4" w:rsidP="00833FC7">
      <w:pPr>
        <w:spacing w:after="0" w:line="240" w:lineRule="auto"/>
        <w:jc w:val="both"/>
        <w:rPr>
          <w:rFonts w:ascii="Times New Roman" w:hAnsi="Times New Roman" w:cs="Times New Roman"/>
          <w:sz w:val="28"/>
          <w:szCs w:val="28"/>
        </w:rPr>
      </w:pPr>
    </w:p>
    <w:p w14:paraId="3F114C8E" w14:textId="77777777" w:rsidR="00F623B4" w:rsidRPr="00833FC7" w:rsidRDefault="00F623B4" w:rsidP="00833FC7">
      <w:pPr>
        <w:spacing w:after="0" w:line="240" w:lineRule="auto"/>
        <w:jc w:val="both"/>
        <w:rPr>
          <w:rFonts w:ascii="Times New Roman" w:hAnsi="Times New Roman" w:cs="Times New Roman"/>
          <w:sz w:val="28"/>
          <w:szCs w:val="28"/>
        </w:rPr>
      </w:pPr>
    </w:p>
    <w:p w14:paraId="15B2C8BE" w14:textId="77777777" w:rsidR="00F623B4" w:rsidRPr="00833FC7" w:rsidRDefault="00F623B4" w:rsidP="00833FC7">
      <w:pPr>
        <w:spacing w:after="0" w:line="240" w:lineRule="auto"/>
        <w:jc w:val="both"/>
        <w:rPr>
          <w:rFonts w:ascii="Times New Roman" w:hAnsi="Times New Roman" w:cs="Times New Roman"/>
          <w:sz w:val="28"/>
          <w:szCs w:val="28"/>
        </w:rPr>
      </w:pPr>
    </w:p>
    <w:p w14:paraId="06CBDCBF" w14:textId="77777777" w:rsidR="00F623B4" w:rsidRPr="00833FC7" w:rsidRDefault="00F623B4" w:rsidP="00833FC7">
      <w:pPr>
        <w:spacing w:after="0" w:line="240" w:lineRule="auto"/>
        <w:jc w:val="both"/>
        <w:rPr>
          <w:rFonts w:ascii="Times New Roman" w:hAnsi="Times New Roman" w:cs="Times New Roman"/>
          <w:sz w:val="28"/>
          <w:szCs w:val="28"/>
        </w:rPr>
      </w:pPr>
    </w:p>
    <w:p w14:paraId="55E035F2" w14:textId="77777777" w:rsidR="00F623B4" w:rsidRPr="00833FC7" w:rsidRDefault="00F623B4" w:rsidP="00833FC7">
      <w:pPr>
        <w:spacing w:after="0" w:line="240" w:lineRule="auto"/>
        <w:jc w:val="both"/>
        <w:rPr>
          <w:rFonts w:ascii="Times New Roman" w:hAnsi="Times New Roman" w:cs="Times New Roman"/>
          <w:sz w:val="28"/>
          <w:szCs w:val="28"/>
        </w:rPr>
      </w:pPr>
    </w:p>
    <w:p w14:paraId="1582655A" w14:textId="77777777" w:rsidR="00F623B4" w:rsidRPr="00833FC7" w:rsidRDefault="00F623B4" w:rsidP="00833FC7">
      <w:pPr>
        <w:spacing w:after="0" w:line="240" w:lineRule="auto"/>
        <w:jc w:val="both"/>
        <w:rPr>
          <w:rFonts w:ascii="Times New Roman" w:hAnsi="Times New Roman" w:cs="Times New Roman"/>
          <w:sz w:val="28"/>
          <w:szCs w:val="28"/>
        </w:rPr>
      </w:pPr>
    </w:p>
    <w:p w14:paraId="4676D868" w14:textId="77777777" w:rsidR="00F623B4" w:rsidRPr="00833FC7" w:rsidRDefault="00F623B4" w:rsidP="00833FC7">
      <w:pPr>
        <w:spacing w:after="0" w:line="240" w:lineRule="auto"/>
        <w:jc w:val="both"/>
        <w:rPr>
          <w:rFonts w:ascii="Times New Roman" w:hAnsi="Times New Roman" w:cs="Times New Roman"/>
          <w:sz w:val="28"/>
          <w:szCs w:val="28"/>
        </w:rPr>
      </w:pPr>
    </w:p>
    <w:sectPr w:rsidR="00F623B4" w:rsidRPr="00833FC7" w:rsidSect="00B35D86">
      <w:pgSz w:w="11906" w:h="16838"/>
      <w:pgMar w:top="851" w:right="849"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3D35"/>
    <w:rsid w:val="00143774"/>
    <w:rsid w:val="001D39BA"/>
    <w:rsid w:val="00217B45"/>
    <w:rsid w:val="002D2E67"/>
    <w:rsid w:val="003002BD"/>
    <w:rsid w:val="003735A1"/>
    <w:rsid w:val="003B7DC5"/>
    <w:rsid w:val="003F724C"/>
    <w:rsid w:val="00425A68"/>
    <w:rsid w:val="00446832"/>
    <w:rsid w:val="00473034"/>
    <w:rsid w:val="004B1E63"/>
    <w:rsid w:val="005E1EB7"/>
    <w:rsid w:val="00604514"/>
    <w:rsid w:val="00724BBF"/>
    <w:rsid w:val="00772599"/>
    <w:rsid w:val="007E7361"/>
    <w:rsid w:val="00833FC7"/>
    <w:rsid w:val="00853D35"/>
    <w:rsid w:val="008D32B5"/>
    <w:rsid w:val="0099461B"/>
    <w:rsid w:val="009E1E86"/>
    <w:rsid w:val="00A23FF4"/>
    <w:rsid w:val="00B35D86"/>
    <w:rsid w:val="00B67CFB"/>
    <w:rsid w:val="00C76AEF"/>
    <w:rsid w:val="00CE2909"/>
    <w:rsid w:val="00D97503"/>
    <w:rsid w:val="00DE4827"/>
    <w:rsid w:val="00E34BBD"/>
    <w:rsid w:val="00E615A9"/>
    <w:rsid w:val="00EA598B"/>
    <w:rsid w:val="00EB768D"/>
    <w:rsid w:val="00ED2F07"/>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6972"/>
  <w15:docId w15:val="{F27564FA-F7A0-4481-A9CC-BB85ADD8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EA59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5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2A733-4631-46D9-A8A5-A76A3171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3808</Words>
  <Characters>21706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Nata</cp:lastModifiedBy>
  <cp:revision>2</cp:revision>
  <cp:lastPrinted>2024-03-01T06:53:00Z</cp:lastPrinted>
  <dcterms:created xsi:type="dcterms:W3CDTF">2024-03-05T16:58:00Z</dcterms:created>
  <dcterms:modified xsi:type="dcterms:W3CDTF">2024-03-05T16:58:00Z</dcterms:modified>
</cp:coreProperties>
</file>