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59C" w:rsidRDefault="0008559C" w:rsidP="0008559C">
      <w:pPr>
        <w:ind w:right="27" w:firstLine="709"/>
        <w:rPr>
          <w:b/>
          <w:szCs w:val="28"/>
        </w:rPr>
      </w:pPr>
      <w:r>
        <w:rPr>
          <w:b/>
        </w:rPr>
        <w:t xml:space="preserve">Прокуратурой района выявлены нарушения по результатам проведения проверки при реализации национального проекта </w:t>
      </w:r>
      <w:r>
        <w:rPr>
          <w:b/>
          <w:szCs w:val="28"/>
        </w:rPr>
        <w:t>«Комфортная городская среда»</w:t>
      </w:r>
    </w:p>
    <w:p w:rsidR="0008559C" w:rsidRDefault="0008559C" w:rsidP="0008559C">
      <w:pPr>
        <w:ind w:right="27"/>
        <w:jc w:val="both"/>
      </w:pPr>
    </w:p>
    <w:p w:rsidR="0008559C" w:rsidRDefault="0008559C" w:rsidP="0008559C">
      <w:pPr>
        <w:ind w:firstLine="720"/>
        <w:jc w:val="both"/>
        <w:rPr>
          <w:rFonts w:cs="Times New Roman"/>
          <w:szCs w:val="28"/>
        </w:rPr>
      </w:pPr>
      <w:r>
        <w:rPr>
          <w:szCs w:val="28"/>
        </w:rPr>
        <w:t xml:space="preserve">Прокуратура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провела проверку соблюдения требований законодательства в сфере реализации федерального проекта «Комфортная городская среда» (национальный проект «Жилье и городская среда») </w:t>
      </w:r>
      <w:r>
        <w:rPr>
          <w:rFonts w:cs="Times New Roman"/>
          <w:szCs w:val="28"/>
        </w:rPr>
        <w:t>в деятельности органов местного самоуправления.</w:t>
      </w:r>
    </w:p>
    <w:p w:rsidR="0008559C" w:rsidRDefault="0008559C" w:rsidP="0008559C">
      <w:pPr>
        <w:ind w:firstLine="709"/>
        <w:jc w:val="both"/>
        <w:rPr>
          <w:szCs w:val="28"/>
        </w:rPr>
      </w:pPr>
      <w:proofErr w:type="gramStart"/>
      <w:r>
        <w:rPr>
          <w:rFonts w:cs="Times New Roman"/>
          <w:szCs w:val="28"/>
        </w:rPr>
        <w:t xml:space="preserve">Согласно требованиям действующего законодательства при заключении контрактов в рамках реализации </w:t>
      </w:r>
      <w:r>
        <w:rPr>
          <w:szCs w:val="28"/>
        </w:rPr>
        <w:t xml:space="preserve">муниципальной программы формирования комфортной (современной) городской среды в рамках регионального проекта «Формирование комфортной городской среды» предусмотрено условие </w:t>
      </w:r>
      <w:r>
        <w:rPr>
          <w:szCs w:val="28"/>
        </w:rPr>
        <w:br/>
        <w:t>об обеспечении включения в соглашения по результатам закупки товаров, работ и услуг для обеспечения муниципальных нужд в целях реализации муниципальной программы условия об установлении минимального 3-летнего гарантийного срока на результаты выполненных работ по</w:t>
      </w:r>
      <w:proofErr w:type="gramEnd"/>
      <w:r>
        <w:rPr>
          <w:szCs w:val="28"/>
        </w:rPr>
        <w:t xml:space="preserve"> благоустройству дворовых и общественных территорий. </w:t>
      </w:r>
    </w:p>
    <w:p w:rsidR="0008559C" w:rsidRDefault="0008559C" w:rsidP="0008559C">
      <w:pPr>
        <w:ind w:firstLine="709"/>
        <w:jc w:val="both"/>
        <w:rPr>
          <w:szCs w:val="28"/>
        </w:rPr>
      </w:pPr>
      <w:r>
        <w:rPr>
          <w:szCs w:val="28"/>
        </w:rPr>
        <w:t xml:space="preserve">В ходе проверки установлено, что в рамках исполнения соответствующего законодательства органом местного с индивидуальным предпринимателем заключен договор на благоустройство общественной территории – участка улицы </w:t>
      </w:r>
      <w:proofErr w:type="spellStart"/>
      <w:r>
        <w:rPr>
          <w:szCs w:val="28"/>
        </w:rPr>
        <w:t>Поцелуева</w:t>
      </w:r>
      <w:proofErr w:type="spellEnd"/>
      <w:r>
        <w:rPr>
          <w:szCs w:val="28"/>
        </w:rPr>
        <w:t xml:space="preserve"> р.п. Мокшан до переулка Больничного.</w:t>
      </w:r>
    </w:p>
    <w:p w:rsidR="0008559C" w:rsidRDefault="0008559C" w:rsidP="0008559C">
      <w:pPr>
        <w:ind w:firstLine="709"/>
        <w:jc w:val="both"/>
        <w:rPr>
          <w:szCs w:val="28"/>
        </w:rPr>
      </w:pPr>
      <w:r>
        <w:rPr>
          <w:szCs w:val="28"/>
        </w:rPr>
        <w:t xml:space="preserve">Однако при заключении названного договора органом местного самоуправления, </w:t>
      </w:r>
      <w:proofErr w:type="gramStart"/>
      <w:r>
        <w:rPr>
          <w:szCs w:val="28"/>
        </w:rPr>
        <w:t>вопреки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требований</w:t>
      </w:r>
      <w:proofErr w:type="gramEnd"/>
      <w:r>
        <w:rPr>
          <w:szCs w:val="28"/>
        </w:rPr>
        <w:t xml:space="preserve"> Бюджетного кодекса Российской Федерации, условие о гарантийном сроке осталось не исполненным, а именно </w:t>
      </w:r>
      <w:r>
        <w:rPr>
          <w:szCs w:val="28"/>
        </w:rPr>
        <w:br/>
        <w:t>в Договоре предусмотрен заниженный гарантийный срок – 12 месяцев.</w:t>
      </w:r>
    </w:p>
    <w:p w:rsidR="0008559C" w:rsidRDefault="0008559C" w:rsidP="0008559C">
      <w:pPr>
        <w:ind w:firstLine="709"/>
        <w:jc w:val="both"/>
        <w:rPr>
          <w:szCs w:val="28"/>
        </w:rPr>
      </w:pPr>
      <w:r>
        <w:rPr>
          <w:szCs w:val="28"/>
        </w:rPr>
        <w:t xml:space="preserve">Указанное обстоятельство явилось основанием для возбуждения дела </w:t>
      </w:r>
      <w:r>
        <w:rPr>
          <w:szCs w:val="28"/>
        </w:rPr>
        <w:br/>
        <w:t xml:space="preserve">об административном правонарушении по части 3 статьи 15.15.3 </w:t>
      </w:r>
      <w:proofErr w:type="spellStart"/>
      <w:r>
        <w:rPr>
          <w:szCs w:val="28"/>
        </w:rPr>
        <w:t>КоАП</w:t>
      </w:r>
      <w:proofErr w:type="spellEnd"/>
      <w:r>
        <w:rPr>
          <w:szCs w:val="28"/>
        </w:rPr>
        <w:t xml:space="preserve"> РФ, </w:t>
      </w:r>
      <w:r>
        <w:rPr>
          <w:szCs w:val="28"/>
        </w:rPr>
        <w:br/>
        <w:t xml:space="preserve">по результатам которого ответственное лицо было оштрафовано на 10 000 руб. 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8559C"/>
    <w:rsid w:val="0008559C"/>
    <w:rsid w:val="00513DBA"/>
    <w:rsid w:val="00516B9E"/>
    <w:rsid w:val="00691ABA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59C"/>
    <w:pPr>
      <w:spacing w:after="0" w:line="240" w:lineRule="auto"/>
    </w:pPr>
    <w:rPr>
      <w:rFonts w:ascii="Times New Roman" w:hAnsi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2024-06-07T07:38:00Z</dcterms:created>
  <dcterms:modified xsi:type="dcterms:W3CDTF">2024-06-07T07:39:00Z</dcterms:modified>
</cp:coreProperties>
</file>