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B0" w:rsidRDefault="00C03CC8" w:rsidP="0091268D">
      <w:r>
        <w:rPr>
          <w:noProof/>
          <w:lang w:eastAsia="ru-RU"/>
        </w:rPr>
        <w:drawing>
          <wp:inline distT="0" distB="0" distL="0" distR="0">
            <wp:extent cx="4572000" cy="2876550"/>
            <wp:effectExtent l="0" t="0" r="0" b="0"/>
            <wp:docPr id="3" name="Рисунок 3" descr="https://avatars.mds.yandex.net/i?id=781a1579f30b4c2218e6324d3d0d4d2525aa0e36-90428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81a1579f30b4c2218e6324d3d0d4d2525aa0e36-90428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Пик "печных" пожаров приходится именно на отопительный сезон, на период холодов. Квартиросъемщики и домовладельцы за летний период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Основные причины "печных" пожаров: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Во-первых, нарушение правил устройства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недостаточные разделки дымовых труб в местах их прохождения через деревянные перекрытия, а также малые отступы - расстояния между стенками печи и деревянными конструкциями перегородок и стен дома; отсутствие </w:t>
      </w:r>
      <w:proofErr w:type="spellStart"/>
      <w:r>
        <w:rPr>
          <w:rFonts w:ascii="Arial" w:hAnsi="Arial" w:cs="Arial"/>
          <w:color w:val="3B4256"/>
        </w:rPr>
        <w:t>предтопочного</w:t>
      </w:r>
      <w:proofErr w:type="spellEnd"/>
      <w:r>
        <w:rPr>
          <w:rFonts w:ascii="Arial" w:hAnsi="Arial" w:cs="Arial"/>
          <w:color w:val="3B4256"/>
        </w:rPr>
        <w:t xml:space="preserve"> листа. Под печь возводится самостоятельный фундамент.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Во-вторых, нарушение правил пожарной безопасности при эксплуатации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Рекомендации по монтажу и эксплуатации печного отопления: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Необходимо помнить, что в печи ценится, не только хорошая тяга, теплоотдача, экономичность и эстетические качества, но и безопасность.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Для защиты сгораемого и </w:t>
      </w:r>
      <w:proofErr w:type="spellStart"/>
      <w:r>
        <w:rPr>
          <w:rFonts w:ascii="Arial" w:hAnsi="Arial" w:cs="Arial"/>
          <w:color w:val="3B4256"/>
        </w:rPr>
        <w:t>трудносгораемого</w:t>
      </w:r>
      <w:proofErr w:type="spellEnd"/>
      <w:r>
        <w:rPr>
          <w:rFonts w:ascii="Arial" w:hAnsi="Arial" w:cs="Arial"/>
          <w:color w:val="3B4256"/>
        </w:rPr>
        <w:t xml:space="preserve"> пола перед топкой печи следует предусмотреть металлический лист размером 70х50 см. Под каркасными печами и кухонными плитами на ножках полы необходимо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 эксплуатации печного отопления запрещается: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Оставлять без присмотра топящиеся печи, а также поручать детям надзор за ними.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- Располагать топливо и другие горючие вещества, и материалы на </w:t>
      </w:r>
      <w:proofErr w:type="spellStart"/>
      <w:r>
        <w:rPr>
          <w:rFonts w:ascii="Arial" w:hAnsi="Arial" w:cs="Arial"/>
          <w:color w:val="3B4256"/>
        </w:rPr>
        <w:t>предтопочном</w:t>
      </w:r>
      <w:proofErr w:type="spellEnd"/>
      <w:r>
        <w:rPr>
          <w:rFonts w:ascii="Arial" w:hAnsi="Arial" w:cs="Arial"/>
          <w:color w:val="3B4256"/>
        </w:rPr>
        <w:t xml:space="preserve"> листе.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- Применять для розжига печей бензин, керосин, дизельное топливо и другие ЛВЖ и ГЖ.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Топить углем, коксом и газом печи, не предназначенные для этих видов топлива.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Производить топку печей во время проведения в помещениях собраний и других массовых мероприятий.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Перекаливать печи.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Правила поведения при пожаре: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- при этом назвать адрес объекта, место возникновения пожара 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удалите за пределы опасной зоны людей пожилого возраста, детей, инвалидов и больных. </w:t>
      </w:r>
    </w:p>
    <w:p w:rsidR="005C348B" w:rsidRPr="0091268D" w:rsidRDefault="005C348B" w:rsidP="0091268D"/>
    <w:sectPr w:rsidR="005C348B" w:rsidRPr="0091268D" w:rsidSect="00B9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80"/>
    <w:rsid w:val="002D6046"/>
    <w:rsid w:val="00562E4F"/>
    <w:rsid w:val="005C348B"/>
    <w:rsid w:val="005D6B7F"/>
    <w:rsid w:val="0091268D"/>
    <w:rsid w:val="00B93497"/>
    <w:rsid w:val="00C03CC8"/>
    <w:rsid w:val="00CF2F80"/>
    <w:rsid w:val="00E5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34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34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User</cp:lastModifiedBy>
  <cp:revision>2</cp:revision>
  <dcterms:created xsi:type="dcterms:W3CDTF">2023-11-23T05:38:00Z</dcterms:created>
  <dcterms:modified xsi:type="dcterms:W3CDTF">2023-11-23T05:38:00Z</dcterms:modified>
</cp:coreProperties>
</file>