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67" w:rsidRDefault="008C3C67" w:rsidP="008C3C67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14825" cy="3048000"/>
            <wp:effectExtent l="0" t="0" r="9525" b="0"/>
            <wp:docPr id="2" name="Рисунок 2" descr="https://avatars.mds.yandex.net/i?id=2a0000018a5f651021d84007fffd82996690-1654998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2a0000018a5f651021d84007fffd82996690-1654998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C67" w:rsidRPr="008C3C67" w:rsidRDefault="008C3C67" w:rsidP="008C3C67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8C3C67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Пожарная безопасность в жилых помещениях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8C3C67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Для надежной защиты дома от пожаров, необходимо помнить, что</w:t>
      </w:r>
      <w:r w:rsidR="00F1330D" w:rsidRPr="00F1330D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 xml:space="preserve"> не </w:t>
      </w:r>
      <w:r w:rsidRPr="008C3C67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допускается: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Оставлять без присмотра газовые и электронагревательные приборы.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Разрешать детям играть с огнем, спичками, зажигалками.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Обертывать электрические лампы бумагой, материей и другими сгораемыми материалами.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Подвешивать электрические провода на гвоздях, на металлических предметах.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Включать в одну штепсельную розетку несколько электрических приборов одновременно.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Применять самодельные электрические предохранители (жучки).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Включать электронагревательные приборы в неисправные штепсельные розетки.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В целях предупреждения и ограничения распространения пожаров на чердаках и в подвалах жилых домов необходимо соблюдать ряд правил: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Люки чердаков должны быть закрыты на замки.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Не допускать на чердаке сушки белья и складирования каких-либо сгораемых материалов.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 Не допускать посещения подвального помещения с открытым огнем, спичками, свечами.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Для осветительных приборов подвала обязательно наличие плафонов.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b/>
          <w:color w:val="3B4256"/>
          <w:sz w:val="28"/>
          <w:szCs w:val="28"/>
          <w:bdr w:val="none" w:sz="0" w:space="0" w:color="auto" w:frame="1"/>
          <w:lang w:eastAsia="ru-RU"/>
        </w:rPr>
        <w:t>Будьте осторожны при обращении с огнем!</w:t>
      </w:r>
    </w:p>
    <w:p w:rsidR="008C3C67" w:rsidRPr="008C3C67" w:rsidRDefault="008C3C67" w:rsidP="008C3C67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Ели же было замечено возгорание, необходимо немедленно вызвать службу пожарной охраны по телефону – </w:t>
      </w:r>
      <w:r w:rsidRPr="008C3C67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01</w:t>
      </w: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, указать точный адрес места возникновения</w:t>
      </w:r>
      <w:r w:rsidR="00F1330D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огня. До прибытия пожарной охраны приступить к тушению пожара, используя для этого имеющиеся средства.</w:t>
      </w:r>
    </w:p>
    <w:p w:rsidR="00E518B0" w:rsidRPr="00F1330D" w:rsidRDefault="00E518B0" w:rsidP="008C3C67">
      <w:pPr>
        <w:rPr>
          <w:rFonts w:ascii="Times New Roman" w:hAnsi="Times New Roman" w:cs="Times New Roman"/>
          <w:sz w:val="28"/>
          <w:szCs w:val="28"/>
        </w:rPr>
      </w:pPr>
    </w:p>
    <w:sectPr w:rsidR="00E518B0" w:rsidRPr="00F1330D" w:rsidSect="00F1330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F80"/>
    <w:rsid w:val="002D6046"/>
    <w:rsid w:val="00562E4F"/>
    <w:rsid w:val="006D4F09"/>
    <w:rsid w:val="008C3C67"/>
    <w:rsid w:val="00C52291"/>
    <w:rsid w:val="00CF2F80"/>
    <w:rsid w:val="00E518B0"/>
    <w:rsid w:val="00F1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92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23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07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AdmMR</dc:creator>
  <cp:lastModifiedBy>User</cp:lastModifiedBy>
  <cp:revision>2</cp:revision>
  <dcterms:created xsi:type="dcterms:W3CDTF">2023-11-23T05:39:00Z</dcterms:created>
  <dcterms:modified xsi:type="dcterms:W3CDTF">2023-11-23T05:39:00Z</dcterms:modified>
</cp:coreProperties>
</file>