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6FD" w:rsidRDefault="008926FD">
      <w:pPr>
        <w:pStyle w:val="ConsPlusTitlePage"/>
      </w:pPr>
      <w:r>
        <w:t xml:space="preserve">Документ предоставлен </w:t>
      </w:r>
      <w:hyperlink r:id="rId5" w:history="1">
        <w:r>
          <w:rPr>
            <w:color w:val="0000FF"/>
          </w:rPr>
          <w:t>КонсультантПлюс</w:t>
        </w:r>
      </w:hyperlink>
      <w:r>
        <w:br/>
      </w:r>
    </w:p>
    <w:p w:rsidR="008926FD" w:rsidRDefault="008926FD">
      <w:pPr>
        <w:pStyle w:val="ConsPlusNormal"/>
        <w:jc w:val="both"/>
        <w:outlineLvl w:val="0"/>
      </w:pPr>
    </w:p>
    <w:p w:rsidR="008926FD" w:rsidRDefault="008926FD">
      <w:pPr>
        <w:pStyle w:val="ConsPlusTitle"/>
        <w:jc w:val="center"/>
        <w:outlineLvl w:val="0"/>
      </w:pPr>
      <w:r>
        <w:t>ПРАВИТЕЛЬСТВО ПЕНЗЕНСКОЙ ОБЛАСТИ</w:t>
      </w:r>
    </w:p>
    <w:p w:rsidR="008926FD" w:rsidRDefault="008926FD">
      <w:pPr>
        <w:pStyle w:val="ConsPlusTitle"/>
        <w:jc w:val="center"/>
      </w:pPr>
    </w:p>
    <w:p w:rsidR="008926FD" w:rsidRDefault="008926FD">
      <w:pPr>
        <w:pStyle w:val="ConsPlusTitle"/>
        <w:jc w:val="center"/>
      </w:pPr>
      <w:r>
        <w:t>ПОСТАНОВЛЕНИЕ</w:t>
      </w:r>
    </w:p>
    <w:p w:rsidR="008926FD" w:rsidRDefault="008926FD">
      <w:pPr>
        <w:pStyle w:val="ConsPlusTitle"/>
        <w:jc w:val="center"/>
      </w:pPr>
      <w:r>
        <w:t>от 26 апреля 2010 г. N 244-пП</w:t>
      </w:r>
    </w:p>
    <w:p w:rsidR="008926FD" w:rsidRDefault="008926FD">
      <w:pPr>
        <w:pStyle w:val="ConsPlusTitle"/>
        <w:jc w:val="center"/>
      </w:pPr>
    </w:p>
    <w:p w:rsidR="008926FD" w:rsidRDefault="008926FD">
      <w:pPr>
        <w:pStyle w:val="ConsPlusTitle"/>
        <w:jc w:val="center"/>
      </w:pPr>
      <w:r>
        <w:t>О ПОДГОТОВКЕ КАДРОВ ДЛЯ ГОСУДАРСТВЕННОЙ ГРАЖДАНСКОЙ СЛУЖБЫ</w:t>
      </w:r>
    </w:p>
    <w:p w:rsidR="008926FD" w:rsidRDefault="008926FD">
      <w:pPr>
        <w:pStyle w:val="ConsPlusTitle"/>
        <w:jc w:val="center"/>
      </w:pPr>
      <w:r>
        <w:t>ПЕНЗЕНСКОЙ ОБЛАСТИ ПО ДОГОВОРАМ О ЦЕЛЕВОМ ОБУЧЕНИИ</w:t>
      </w:r>
    </w:p>
    <w:p w:rsidR="008926FD" w:rsidRDefault="008926FD">
      <w:pPr>
        <w:pStyle w:val="ConsPlusNormal"/>
        <w:jc w:val="center"/>
      </w:pPr>
    </w:p>
    <w:p w:rsidR="008926FD" w:rsidRDefault="008926FD">
      <w:pPr>
        <w:pStyle w:val="ConsPlusNormal"/>
        <w:jc w:val="center"/>
      </w:pPr>
      <w:r>
        <w:t>Список изменяющих документов</w:t>
      </w:r>
    </w:p>
    <w:p w:rsidR="008926FD" w:rsidRDefault="008926FD">
      <w:pPr>
        <w:pStyle w:val="ConsPlusNormal"/>
        <w:jc w:val="center"/>
      </w:pPr>
      <w:r>
        <w:t>(в ред. Постановлений Правительства Пензенской обл.</w:t>
      </w:r>
    </w:p>
    <w:p w:rsidR="008926FD" w:rsidRDefault="008926FD">
      <w:pPr>
        <w:pStyle w:val="ConsPlusNormal"/>
        <w:jc w:val="center"/>
      </w:pPr>
      <w:r>
        <w:t xml:space="preserve">от 28.06.2010 </w:t>
      </w:r>
      <w:hyperlink r:id="rId6" w:history="1">
        <w:r>
          <w:rPr>
            <w:color w:val="0000FF"/>
          </w:rPr>
          <w:t>N 373-пП</w:t>
        </w:r>
      </w:hyperlink>
      <w:r>
        <w:t xml:space="preserve">, от 31.08.2010 </w:t>
      </w:r>
      <w:hyperlink r:id="rId7" w:history="1">
        <w:r>
          <w:rPr>
            <w:color w:val="0000FF"/>
          </w:rPr>
          <w:t>N 505-пП</w:t>
        </w:r>
      </w:hyperlink>
      <w:r>
        <w:t>,</w:t>
      </w:r>
    </w:p>
    <w:p w:rsidR="008926FD" w:rsidRDefault="008926FD">
      <w:pPr>
        <w:pStyle w:val="ConsPlusNormal"/>
        <w:jc w:val="center"/>
      </w:pPr>
      <w:r>
        <w:t xml:space="preserve">от 11.10.2011 </w:t>
      </w:r>
      <w:hyperlink r:id="rId8" w:history="1">
        <w:r>
          <w:rPr>
            <w:color w:val="0000FF"/>
          </w:rPr>
          <w:t>N 707-пП</w:t>
        </w:r>
      </w:hyperlink>
      <w:r>
        <w:t xml:space="preserve">, от 26.08.2013 </w:t>
      </w:r>
      <w:hyperlink r:id="rId9" w:history="1">
        <w:r>
          <w:rPr>
            <w:color w:val="0000FF"/>
          </w:rPr>
          <w:t>N 613-пП</w:t>
        </w:r>
      </w:hyperlink>
      <w:r>
        <w:t>,</w:t>
      </w:r>
    </w:p>
    <w:p w:rsidR="008926FD" w:rsidRDefault="008926FD">
      <w:pPr>
        <w:pStyle w:val="ConsPlusNormal"/>
        <w:jc w:val="center"/>
      </w:pPr>
      <w:r>
        <w:t xml:space="preserve">от 17.10.2014 </w:t>
      </w:r>
      <w:hyperlink r:id="rId10" w:history="1">
        <w:r>
          <w:rPr>
            <w:color w:val="0000FF"/>
          </w:rPr>
          <w:t>N 713-пП</w:t>
        </w:r>
      </w:hyperlink>
      <w:r>
        <w:t xml:space="preserve">, от 30.04.2015 </w:t>
      </w:r>
      <w:hyperlink r:id="rId11" w:history="1">
        <w:r>
          <w:rPr>
            <w:color w:val="0000FF"/>
          </w:rPr>
          <w:t>N 217-пП</w:t>
        </w:r>
      </w:hyperlink>
      <w:r>
        <w:t>,</w:t>
      </w:r>
    </w:p>
    <w:p w:rsidR="008926FD" w:rsidRDefault="008926FD">
      <w:pPr>
        <w:pStyle w:val="ConsPlusNormal"/>
        <w:jc w:val="center"/>
      </w:pPr>
      <w:r>
        <w:t xml:space="preserve">от 17.07.2015 </w:t>
      </w:r>
      <w:hyperlink r:id="rId12" w:history="1">
        <w:r>
          <w:rPr>
            <w:color w:val="0000FF"/>
          </w:rPr>
          <w:t>N 402-пП</w:t>
        </w:r>
      </w:hyperlink>
      <w:r>
        <w:t xml:space="preserve">, от 12.10.2015 </w:t>
      </w:r>
      <w:hyperlink r:id="rId13" w:history="1">
        <w:r>
          <w:rPr>
            <w:color w:val="0000FF"/>
          </w:rPr>
          <w:t>N 557-пП</w:t>
        </w:r>
      </w:hyperlink>
      <w:r>
        <w:t>,</w:t>
      </w:r>
    </w:p>
    <w:p w:rsidR="008926FD" w:rsidRDefault="008926FD">
      <w:pPr>
        <w:pStyle w:val="ConsPlusNormal"/>
        <w:jc w:val="center"/>
      </w:pPr>
      <w:r>
        <w:t xml:space="preserve">от 20.03.2017 </w:t>
      </w:r>
      <w:hyperlink r:id="rId14" w:history="1">
        <w:r>
          <w:rPr>
            <w:color w:val="0000FF"/>
          </w:rPr>
          <w:t>N 119-пП</w:t>
        </w:r>
      </w:hyperlink>
      <w:r>
        <w:t>,</w:t>
      </w:r>
    </w:p>
    <w:p w:rsidR="008926FD" w:rsidRDefault="008926FD">
      <w:pPr>
        <w:pStyle w:val="ConsPlusNormal"/>
        <w:jc w:val="center"/>
      </w:pPr>
      <w:r>
        <w:t xml:space="preserve">с изм., внесенными </w:t>
      </w:r>
      <w:hyperlink r:id="rId15" w:history="1">
        <w:r>
          <w:rPr>
            <w:color w:val="0000FF"/>
          </w:rPr>
          <w:t>Постановлением</w:t>
        </w:r>
      </w:hyperlink>
      <w:r>
        <w:t xml:space="preserve"> Правительства</w:t>
      </w:r>
    </w:p>
    <w:p w:rsidR="008926FD" w:rsidRDefault="008926FD">
      <w:pPr>
        <w:pStyle w:val="ConsPlusNormal"/>
        <w:jc w:val="center"/>
      </w:pPr>
      <w:r>
        <w:t>Пензенской обл. от 03.06.2015 N 302-пП)</w:t>
      </w:r>
    </w:p>
    <w:p w:rsidR="008926FD" w:rsidRDefault="008926FD">
      <w:pPr>
        <w:pStyle w:val="ConsPlusNormal"/>
        <w:jc w:val="both"/>
      </w:pPr>
    </w:p>
    <w:p w:rsidR="008926FD" w:rsidRDefault="008926FD">
      <w:pPr>
        <w:pStyle w:val="ConsPlusNormal"/>
        <w:ind w:firstLine="540"/>
        <w:jc w:val="both"/>
      </w:pPr>
      <w:r>
        <w:t xml:space="preserve">В соответствии с Федеральным </w:t>
      </w:r>
      <w:hyperlink r:id="rId16" w:history="1">
        <w:r>
          <w:rPr>
            <w:color w:val="0000FF"/>
          </w:rPr>
          <w:t>законом</w:t>
        </w:r>
      </w:hyperlink>
      <w:r>
        <w:t xml:space="preserve"> от 27.07.2004 N 79-ФЗ "О государственной гражданской службе Российской Федерации" (с последующими изменениями), </w:t>
      </w:r>
      <w:hyperlink r:id="rId17" w:history="1">
        <w:r>
          <w:rPr>
            <w:color w:val="0000FF"/>
          </w:rPr>
          <w:t>Законом</w:t>
        </w:r>
      </w:hyperlink>
      <w:r>
        <w:t xml:space="preserve"> Пензенской области от 09.03.2005 N 751-ЗПО "О государственной гражданской службе Пензенской области" (с последующими изменениями), руководствуясь </w:t>
      </w:r>
      <w:hyperlink r:id="rId18" w:history="1">
        <w:r>
          <w:rPr>
            <w:color w:val="0000FF"/>
          </w:rPr>
          <w:t>Указом</w:t>
        </w:r>
      </w:hyperlink>
      <w:r>
        <w:t xml:space="preserve"> Президента Российской Федерации от 21.12.2009 N 1456 "О подготовке кадров для федеральной государственной гражданской службы по договорам на обучение", </w:t>
      </w:r>
      <w:hyperlink r:id="rId19" w:history="1">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rsidR="008926FD" w:rsidRDefault="008926FD">
      <w:pPr>
        <w:pStyle w:val="ConsPlusNormal"/>
        <w:spacing w:before="220"/>
        <w:ind w:firstLine="540"/>
        <w:jc w:val="both"/>
      </w:pPr>
      <w:r>
        <w:t xml:space="preserve">1. Утвердить прилагаемый </w:t>
      </w:r>
      <w:hyperlink w:anchor="P44" w:history="1">
        <w:r>
          <w:rPr>
            <w:color w:val="0000FF"/>
          </w:rPr>
          <w:t>Порядок</w:t>
        </w:r>
      </w:hyperlink>
      <w:r>
        <w:t xml:space="preserve"> заключения договора о целевом обучении между органом государственной власти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w:t>
      </w:r>
    </w:p>
    <w:p w:rsidR="008926FD" w:rsidRDefault="008926FD">
      <w:pPr>
        <w:pStyle w:val="ConsPlusNormal"/>
        <w:jc w:val="both"/>
      </w:pPr>
      <w:r>
        <w:t xml:space="preserve">(в ред. </w:t>
      </w:r>
      <w:hyperlink r:id="rId20" w:history="1">
        <w:r>
          <w:rPr>
            <w:color w:val="0000FF"/>
          </w:rPr>
          <w:t>Постановления</w:t>
        </w:r>
      </w:hyperlink>
      <w:r>
        <w:t xml:space="preserve"> Правительства Пензенской обл. от 17.10.2014 N 713-пП)</w:t>
      </w:r>
    </w:p>
    <w:p w:rsidR="008926FD" w:rsidRDefault="008926FD">
      <w:pPr>
        <w:pStyle w:val="ConsPlusNormal"/>
        <w:spacing w:before="220"/>
        <w:ind w:firstLine="540"/>
        <w:jc w:val="both"/>
      </w:pPr>
      <w:r>
        <w:t xml:space="preserve">1.1. Утвердить прилагаемый </w:t>
      </w:r>
      <w:hyperlink w:anchor="P143" w:history="1">
        <w:r>
          <w:rPr>
            <w:color w:val="0000FF"/>
          </w:rPr>
          <w:t>Типовой договор</w:t>
        </w:r>
      </w:hyperlink>
      <w:r>
        <w:t xml:space="preserve"> о целевом обучении между органом государственной власти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w:t>
      </w:r>
    </w:p>
    <w:p w:rsidR="008926FD" w:rsidRDefault="008926FD">
      <w:pPr>
        <w:pStyle w:val="ConsPlusNormal"/>
        <w:jc w:val="both"/>
      </w:pPr>
      <w:r>
        <w:t xml:space="preserve">(пп. 1.1 введен </w:t>
      </w:r>
      <w:hyperlink r:id="rId21" w:history="1">
        <w:r>
          <w:rPr>
            <w:color w:val="0000FF"/>
          </w:rPr>
          <w:t>Постановлением</w:t>
        </w:r>
      </w:hyperlink>
      <w:r>
        <w:t xml:space="preserve"> Правительства Пензенской обл. от 17.10.2014 N 713-пП)</w:t>
      </w:r>
    </w:p>
    <w:p w:rsidR="008926FD" w:rsidRDefault="008926FD">
      <w:pPr>
        <w:pStyle w:val="ConsPlusNormal"/>
        <w:spacing w:before="220"/>
        <w:ind w:firstLine="540"/>
        <w:jc w:val="both"/>
      </w:pPr>
      <w:r>
        <w:t>2. Установить, что до образования органа государственной власти Пензенской области по управлению государственной гражданской службой Пензенской области функция по координации подготовки кадров для государственной гражданской службы Пензенской области выполняется Управлением государственной службы и кадров Правительства Пензенской области.</w:t>
      </w:r>
    </w:p>
    <w:p w:rsidR="008926FD" w:rsidRDefault="008926FD">
      <w:pPr>
        <w:pStyle w:val="ConsPlusNormal"/>
        <w:jc w:val="both"/>
      </w:pPr>
      <w:r>
        <w:t xml:space="preserve">(в ред. </w:t>
      </w:r>
      <w:hyperlink r:id="rId22" w:history="1">
        <w:r>
          <w:rPr>
            <w:color w:val="0000FF"/>
          </w:rPr>
          <w:t>Постановления</w:t>
        </w:r>
      </w:hyperlink>
      <w:r>
        <w:t xml:space="preserve"> Правительства Пензенской обл. от 31.08.2010 N 505-пП)</w:t>
      </w:r>
    </w:p>
    <w:p w:rsidR="008926FD" w:rsidRDefault="008926FD">
      <w:pPr>
        <w:pStyle w:val="ConsPlusNormal"/>
        <w:spacing w:before="220"/>
        <w:ind w:firstLine="540"/>
        <w:jc w:val="both"/>
      </w:pPr>
      <w:r>
        <w:t>3. Настоящее постановление действует в части, не противоречащей закону о бюджете Пензенской области на соответствующий финансовый год и плановый период.</w:t>
      </w:r>
    </w:p>
    <w:p w:rsidR="008926FD" w:rsidRDefault="008926FD">
      <w:pPr>
        <w:pStyle w:val="ConsPlusNormal"/>
        <w:spacing w:before="220"/>
        <w:ind w:firstLine="540"/>
        <w:jc w:val="both"/>
      </w:pPr>
      <w:r>
        <w:t>4. Настоящее постановление опубликовать в газете "Пензенские губернские ведомости".</w:t>
      </w:r>
    </w:p>
    <w:p w:rsidR="008926FD" w:rsidRDefault="008926FD">
      <w:pPr>
        <w:pStyle w:val="ConsPlusNormal"/>
        <w:spacing w:before="220"/>
        <w:ind w:firstLine="540"/>
        <w:jc w:val="both"/>
      </w:pPr>
      <w:r>
        <w:t>5. Контроль за исполнением настоящего постановления возложить на руководителя аппарата Губернатора и Правительства Пензенской области.</w:t>
      </w:r>
    </w:p>
    <w:p w:rsidR="008926FD" w:rsidRDefault="008926FD">
      <w:pPr>
        <w:pStyle w:val="ConsPlusNormal"/>
        <w:jc w:val="both"/>
      </w:pPr>
      <w:r>
        <w:lastRenderedPageBreak/>
        <w:t xml:space="preserve">(п. 5 в ред. </w:t>
      </w:r>
      <w:hyperlink r:id="rId23" w:history="1">
        <w:r>
          <w:rPr>
            <w:color w:val="0000FF"/>
          </w:rPr>
          <w:t>Постановления</w:t>
        </w:r>
      </w:hyperlink>
      <w:r>
        <w:t xml:space="preserve"> Правительства Пензенской обл. от 26.08.2013 N 613-пП)</w:t>
      </w:r>
    </w:p>
    <w:p w:rsidR="008926FD" w:rsidRDefault="008926FD">
      <w:pPr>
        <w:pStyle w:val="ConsPlusNormal"/>
        <w:jc w:val="both"/>
      </w:pPr>
    </w:p>
    <w:p w:rsidR="008926FD" w:rsidRDefault="008926FD">
      <w:pPr>
        <w:pStyle w:val="ConsPlusNormal"/>
        <w:jc w:val="right"/>
      </w:pPr>
      <w:r>
        <w:t>Губернатор</w:t>
      </w:r>
    </w:p>
    <w:p w:rsidR="008926FD" w:rsidRDefault="008926FD">
      <w:pPr>
        <w:pStyle w:val="ConsPlusNormal"/>
        <w:jc w:val="right"/>
      </w:pPr>
      <w:r>
        <w:t>Пензенской области</w:t>
      </w:r>
    </w:p>
    <w:p w:rsidR="008926FD" w:rsidRDefault="008926FD">
      <w:pPr>
        <w:pStyle w:val="ConsPlusNormal"/>
        <w:jc w:val="right"/>
      </w:pPr>
      <w:r>
        <w:t>В.К.БОЧКАРЕВ</w:t>
      </w:r>
    </w:p>
    <w:p w:rsidR="008926FD" w:rsidRDefault="008926FD">
      <w:pPr>
        <w:pStyle w:val="ConsPlusNormal"/>
        <w:jc w:val="both"/>
      </w:pPr>
    </w:p>
    <w:p w:rsidR="008926FD" w:rsidRDefault="008926FD">
      <w:pPr>
        <w:pStyle w:val="ConsPlusNormal"/>
        <w:jc w:val="both"/>
      </w:pPr>
    </w:p>
    <w:p w:rsidR="008926FD" w:rsidRDefault="008926FD">
      <w:pPr>
        <w:pStyle w:val="ConsPlusNormal"/>
        <w:jc w:val="both"/>
      </w:pPr>
    </w:p>
    <w:p w:rsidR="008926FD" w:rsidRDefault="008926FD">
      <w:pPr>
        <w:pStyle w:val="ConsPlusNormal"/>
        <w:jc w:val="both"/>
      </w:pPr>
    </w:p>
    <w:p w:rsidR="008926FD" w:rsidRDefault="008926FD">
      <w:pPr>
        <w:pStyle w:val="ConsPlusNormal"/>
        <w:jc w:val="both"/>
      </w:pPr>
    </w:p>
    <w:p w:rsidR="008926FD" w:rsidRDefault="008926FD">
      <w:pPr>
        <w:pStyle w:val="ConsPlusNormal"/>
        <w:jc w:val="right"/>
        <w:outlineLvl w:val="0"/>
      </w:pPr>
      <w:r>
        <w:t>Утвержден</w:t>
      </w:r>
    </w:p>
    <w:p w:rsidR="008926FD" w:rsidRDefault="008926FD">
      <w:pPr>
        <w:pStyle w:val="ConsPlusNormal"/>
        <w:jc w:val="right"/>
      </w:pPr>
      <w:r>
        <w:t>постановлением</w:t>
      </w:r>
    </w:p>
    <w:p w:rsidR="008926FD" w:rsidRDefault="008926FD">
      <w:pPr>
        <w:pStyle w:val="ConsPlusNormal"/>
        <w:jc w:val="right"/>
      </w:pPr>
      <w:r>
        <w:t>Правительства Пензенской области</w:t>
      </w:r>
    </w:p>
    <w:p w:rsidR="008926FD" w:rsidRDefault="008926FD">
      <w:pPr>
        <w:pStyle w:val="ConsPlusNormal"/>
        <w:jc w:val="right"/>
      </w:pPr>
      <w:r>
        <w:t>от 26 апреля 2010 г. N 244-пП</w:t>
      </w:r>
    </w:p>
    <w:p w:rsidR="008926FD" w:rsidRDefault="008926FD">
      <w:pPr>
        <w:pStyle w:val="ConsPlusNormal"/>
        <w:jc w:val="both"/>
      </w:pPr>
    </w:p>
    <w:p w:rsidR="008926FD" w:rsidRDefault="008926FD">
      <w:pPr>
        <w:pStyle w:val="ConsPlusTitle"/>
        <w:jc w:val="center"/>
      </w:pPr>
      <w:bookmarkStart w:id="0" w:name="P44"/>
      <w:bookmarkEnd w:id="0"/>
      <w:r>
        <w:t>ПОРЯДОК</w:t>
      </w:r>
    </w:p>
    <w:p w:rsidR="008926FD" w:rsidRDefault="008926FD">
      <w:pPr>
        <w:pStyle w:val="ConsPlusTitle"/>
        <w:jc w:val="center"/>
      </w:pPr>
      <w:r>
        <w:t>ЗАКЛЮЧЕНИЯ ДОГОВОРА О ЦЕЛЕВОМ ОБУЧЕНИИ МЕЖДУ ОРГАНОМ</w:t>
      </w:r>
    </w:p>
    <w:p w:rsidR="008926FD" w:rsidRDefault="008926FD">
      <w:pPr>
        <w:pStyle w:val="ConsPlusTitle"/>
        <w:jc w:val="center"/>
      </w:pPr>
      <w:r>
        <w:t>ГОСУДАРСТВЕННОЙ ВЛАСТИ ПЕНЗЕНСКОЙ ОБЛАСТИ И ГРАЖДАНИНОМ</w:t>
      </w:r>
    </w:p>
    <w:p w:rsidR="008926FD" w:rsidRDefault="008926FD">
      <w:pPr>
        <w:pStyle w:val="ConsPlusTitle"/>
        <w:jc w:val="center"/>
      </w:pPr>
      <w:r>
        <w:t>РОССИЙСКОЙ ФЕДЕРАЦИИ С ОБЯЗАТЕЛЬСТВОМ ПОСЛЕДУЮЩЕГО</w:t>
      </w:r>
    </w:p>
    <w:p w:rsidR="008926FD" w:rsidRDefault="008926FD">
      <w:pPr>
        <w:pStyle w:val="ConsPlusTitle"/>
        <w:jc w:val="center"/>
      </w:pPr>
      <w:r>
        <w:t>ПРОХОЖДЕНИЯ ГОСУДАРСТВЕННОЙ ГРАЖДАНСКОЙ СЛУЖБЫ</w:t>
      </w:r>
    </w:p>
    <w:p w:rsidR="008926FD" w:rsidRDefault="008926FD">
      <w:pPr>
        <w:pStyle w:val="ConsPlusTitle"/>
        <w:jc w:val="center"/>
      </w:pPr>
      <w:r>
        <w:t>ПЕНЗЕНСКОЙ ОБЛАСТИ</w:t>
      </w:r>
    </w:p>
    <w:p w:rsidR="008926FD" w:rsidRDefault="008926FD">
      <w:pPr>
        <w:pStyle w:val="ConsPlusNormal"/>
        <w:jc w:val="center"/>
      </w:pPr>
    </w:p>
    <w:p w:rsidR="008926FD" w:rsidRDefault="008926FD">
      <w:pPr>
        <w:pStyle w:val="ConsPlusNormal"/>
        <w:jc w:val="center"/>
      </w:pPr>
      <w:r>
        <w:t>Список изменяющих документов</w:t>
      </w:r>
    </w:p>
    <w:p w:rsidR="008926FD" w:rsidRDefault="008926FD">
      <w:pPr>
        <w:pStyle w:val="ConsPlusNormal"/>
        <w:jc w:val="center"/>
      </w:pPr>
      <w:r>
        <w:t>(в ред. Постановлений Правительства Пензенской обл.</w:t>
      </w:r>
    </w:p>
    <w:p w:rsidR="008926FD" w:rsidRDefault="008926FD">
      <w:pPr>
        <w:pStyle w:val="ConsPlusNormal"/>
        <w:jc w:val="center"/>
      </w:pPr>
      <w:r>
        <w:t xml:space="preserve">от 28.06.2010 </w:t>
      </w:r>
      <w:hyperlink r:id="rId24" w:history="1">
        <w:r>
          <w:rPr>
            <w:color w:val="0000FF"/>
          </w:rPr>
          <w:t>N 373-пП</w:t>
        </w:r>
      </w:hyperlink>
      <w:r>
        <w:t xml:space="preserve">, от 31.08.2010 </w:t>
      </w:r>
      <w:hyperlink r:id="rId25" w:history="1">
        <w:r>
          <w:rPr>
            <w:color w:val="0000FF"/>
          </w:rPr>
          <w:t>N 505-пП</w:t>
        </w:r>
      </w:hyperlink>
      <w:r>
        <w:t>,</w:t>
      </w:r>
    </w:p>
    <w:p w:rsidR="008926FD" w:rsidRDefault="008926FD">
      <w:pPr>
        <w:pStyle w:val="ConsPlusNormal"/>
        <w:jc w:val="center"/>
      </w:pPr>
      <w:r>
        <w:t xml:space="preserve">от 11.10.2011 </w:t>
      </w:r>
      <w:hyperlink r:id="rId26" w:history="1">
        <w:r>
          <w:rPr>
            <w:color w:val="0000FF"/>
          </w:rPr>
          <w:t>N 707-пП</w:t>
        </w:r>
      </w:hyperlink>
      <w:r>
        <w:t xml:space="preserve">, от 26.08.2013 </w:t>
      </w:r>
      <w:hyperlink r:id="rId27" w:history="1">
        <w:r>
          <w:rPr>
            <w:color w:val="0000FF"/>
          </w:rPr>
          <w:t>N 613-пП</w:t>
        </w:r>
      </w:hyperlink>
      <w:r>
        <w:t>,</w:t>
      </w:r>
    </w:p>
    <w:p w:rsidR="008926FD" w:rsidRDefault="008926FD">
      <w:pPr>
        <w:pStyle w:val="ConsPlusNormal"/>
        <w:jc w:val="center"/>
      </w:pPr>
      <w:r>
        <w:t xml:space="preserve">от 17.10.2014 </w:t>
      </w:r>
      <w:hyperlink r:id="rId28" w:history="1">
        <w:r>
          <w:rPr>
            <w:color w:val="0000FF"/>
          </w:rPr>
          <w:t>N 713-пП</w:t>
        </w:r>
      </w:hyperlink>
      <w:r>
        <w:t xml:space="preserve">, от 30.04.2015 </w:t>
      </w:r>
      <w:hyperlink r:id="rId29" w:history="1">
        <w:r>
          <w:rPr>
            <w:color w:val="0000FF"/>
          </w:rPr>
          <w:t>N 217-пП</w:t>
        </w:r>
      </w:hyperlink>
      <w:r>
        <w:t>,</w:t>
      </w:r>
    </w:p>
    <w:p w:rsidR="008926FD" w:rsidRDefault="008926FD">
      <w:pPr>
        <w:pStyle w:val="ConsPlusNormal"/>
        <w:jc w:val="center"/>
      </w:pPr>
      <w:r>
        <w:t xml:space="preserve">от 17.07.2015 </w:t>
      </w:r>
      <w:hyperlink r:id="rId30" w:history="1">
        <w:r>
          <w:rPr>
            <w:color w:val="0000FF"/>
          </w:rPr>
          <w:t>N 402-пП</w:t>
        </w:r>
      </w:hyperlink>
      <w:r>
        <w:t xml:space="preserve">, от 12.10.2015 </w:t>
      </w:r>
      <w:hyperlink r:id="rId31" w:history="1">
        <w:r>
          <w:rPr>
            <w:color w:val="0000FF"/>
          </w:rPr>
          <w:t>N 557-пП</w:t>
        </w:r>
      </w:hyperlink>
      <w:r>
        <w:t>,</w:t>
      </w:r>
    </w:p>
    <w:p w:rsidR="008926FD" w:rsidRDefault="008926FD">
      <w:pPr>
        <w:pStyle w:val="ConsPlusNormal"/>
        <w:jc w:val="center"/>
      </w:pPr>
      <w:r>
        <w:t xml:space="preserve">от 20.03.2017 </w:t>
      </w:r>
      <w:hyperlink r:id="rId32" w:history="1">
        <w:r>
          <w:rPr>
            <w:color w:val="0000FF"/>
          </w:rPr>
          <w:t>N 119-пП</w:t>
        </w:r>
      </w:hyperlink>
      <w:r>
        <w:t>)</w:t>
      </w:r>
    </w:p>
    <w:p w:rsidR="008926FD" w:rsidRDefault="008926FD">
      <w:pPr>
        <w:pStyle w:val="ConsPlusNormal"/>
        <w:jc w:val="both"/>
      </w:pPr>
    </w:p>
    <w:p w:rsidR="008926FD" w:rsidRDefault="008926FD">
      <w:pPr>
        <w:pStyle w:val="ConsPlusNormal"/>
        <w:ind w:firstLine="540"/>
        <w:jc w:val="both"/>
      </w:pPr>
      <w:r>
        <w:t>1. Договор о целевом обучении с обязательством последующего прохождения государственной гражданской службы Пензенской области (далее - договор о целевом обучении) заключается между органом государственной власти Пензенской области (далее - государственный орган) и отобранным на конкурсной основе гражданином Российской Федерации, обучающимся в образовательной организации высшего образования или профессиональной образовательной организации, имеющей государственную аккредитацию (далее - образовательная организация).</w:t>
      </w:r>
    </w:p>
    <w:p w:rsidR="008926FD" w:rsidRDefault="008926FD">
      <w:pPr>
        <w:pStyle w:val="ConsPlusNormal"/>
        <w:jc w:val="both"/>
      </w:pPr>
      <w:r>
        <w:t xml:space="preserve">(п. 1 в ред. </w:t>
      </w:r>
      <w:hyperlink r:id="rId33" w:history="1">
        <w:r>
          <w:rPr>
            <w:color w:val="0000FF"/>
          </w:rPr>
          <w:t>Постановления</w:t>
        </w:r>
      </w:hyperlink>
      <w:r>
        <w:t xml:space="preserve"> Правительства Пензенской обл. от 17.07.2015 N 402-пП)</w:t>
      </w:r>
    </w:p>
    <w:p w:rsidR="008926FD" w:rsidRDefault="008926FD">
      <w:pPr>
        <w:pStyle w:val="ConsPlusNormal"/>
        <w:spacing w:before="220"/>
        <w:ind w:firstLine="540"/>
        <w:jc w:val="both"/>
      </w:pPr>
      <w:bookmarkStart w:id="1" w:name="P61"/>
      <w:bookmarkEnd w:id="1"/>
      <w:r>
        <w:t>2. Право участвовать в конкурсе на заключение договора о целевом обучении (далее - конкурс) имеют граждане Российской Федерации, достигшие возраста 18 лет, владеющие государственным языком Российской Федерации и впервые получающие высшее образование или среднее профессиональное образование по очной форме в образовательных организациях.</w:t>
      </w:r>
    </w:p>
    <w:p w:rsidR="008926FD" w:rsidRDefault="008926FD">
      <w:pPr>
        <w:pStyle w:val="ConsPlusNormal"/>
        <w:jc w:val="both"/>
      </w:pPr>
      <w:r>
        <w:t xml:space="preserve">(в ред. Постановлений Правительства Пензенской обл. от 26.08.2013 </w:t>
      </w:r>
      <w:hyperlink r:id="rId34" w:history="1">
        <w:r>
          <w:rPr>
            <w:color w:val="0000FF"/>
          </w:rPr>
          <w:t>N 613-пП</w:t>
        </w:r>
      </w:hyperlink>
      <w:r>
        <w:t xml:space="preserve">, от 17.10.2014 </w:t>
      </w:r>
      <w:hyperlink r:id="rId35" w:history="1">
        <w:r>
          <w:rPr>
            <w:color w:val="0000FF"/>
          </w:rPr>
          <w:t>N 713-пП</w:t>
        </w:r>
      </w:hyperlink>
      <w:r>
        <w:t>)</w:t>
      </w:r>
    </w:p>
    <w:p w:rsidR="008926FD" w:rsidRDefault="008926FD">
      <w:pPr>
        <w:pStyle w:val="ConsPlusNormal"/>
        <w:spacing w:before="220"/>
        <w:ind w:firstLine="540"/>
        <w:jc w:val="both"/>
      </w:pPr>
      <w:bookmarkStart w:id="2" w:name="P63"/>
      <w:bookmarkEnd w:id="2"/>
      <w:r>
        <w:t>3. Договор о целевом обучении с гражданином Российской Федерации (далее - гражданин), осваивающим образовательную программу высшего образования для получения квалификации (степени) "бакалавр" или квалификации (степени) "специалист", заключается не ранее чем через два года после начала обучения и не позднее чем за один год до окончания обучения в образовательной организации.</w:t>
      </w:r>
    </w:p>
    <w:p w:rsidR="008926FD" w:rsidRDefault="008926FD">
      <w:pPr>
        <w:pStyle w:val="ConsPlusNormal"/>
        <w:jc w:val="both"/>
      </w:pPr>
      <w:r>
        <w:t xml:space="preserve">(в ред. </w:t>
      </w:r>
      <w:hyperlink r:id="rId36" w:history="1">
        <w:r>
          <w:rPr>
            <w:color w:val="0000FF"/>
          </w:rPr>
          <w:t>Постановления</w:t>
        </w:r>
      </w:hyperlink>
      <w:r>
        <w:t xml:space="preserve"> Правительства Пензенской обл. от 17.10.2014 N 713-пП)</w:t>
      </w:r>
    </w:p>
    <w:p w:rsidR="008926FD" w:rsidRDefault="008926FD">
      <w:pPr>
        <w:pStyle w:val="ConsPlusNormal"/>
        <w:spacing w:before="220"/>
        <w:ind w:firstLine="540"/>
        <w:jc w:val="both"/>
      </w:pPr>
      <w:r>
        <w:t xml:space="preserve">Договор о целевом обучении с гражданином, осваивающим образовательную программу </w:t>
      </w:r>
      <w:r>
        <w:lastRenderedPageBreak/>
        <w:t>высшего образования для получения квалификации (степени) "магистр" или обучающимся по образовательным программам среднего профессионального образования на базе среднего общего или среднего профессионального образования, заключается не ранее чем через шесть месяцев после начала обучения и не позднее чем за один год до окончания обучения в образовательной организации.</w:t>
      </w:r>
    </w:p>
    <w:p w:rsidR="008926FD" w:rsidRDefault="008926FD">
      <w:pPr>
        <w:pStyle w:val="ConsPlusNormal"/>
        <w:jc w:val="both"/>
      </w:pPr>
      <w:r>
        <w:t xml:space="preserve">(в ред. </w:t>
      </w:r>
      <w:hyperlink r:id="rId37" w:history="1">
        <w:r>
          <w:rPr>
            <w:color w:val="0000FF"/>
          </w:rPr>
          <w:t>Постановления</w:t>
        </w:r>
      </w:hyperlink>
      <w:r>
        <w:t xml:space="preserve"> Правительства Пензенской обл. от 17.10.2014 N 713-пП)</w:t>
      </w:r>
    </w:p>
    <w:p w:rsidR="008926FD" w:rsidRDefault="008926FD">
      <w:pPr>
        <w:pStyle w:val="ConsPlusNormal"/>
        <w:spacing w:before="220"/>
        <w:ind w:firstLine="540"/>
        <w:jc w:val="both"/>
      </w:pPr>
      <w:r>
        <w:t>Договор о целевом обучении с гражданином, получающим образование по образовательным программам среднего профессионального образования на базе основного общего образования, заключается не ранее чем через полтора года после начала обучения и не позднее чем за один год до окончания обучения в образовательной организации.</w:t>
      </w:r>
    </w:p>
    <w:p w:rsidR="008926FD" w:rsidRDefault="008926FD">
      <w:pPr>
        <w:pStyle w:val="ConsPlusNormal"/>
        <w:jc w:val="both"/>
      </w:pPr>
      <w:r>
        <w:t xml:space="preserve">(в ред. Постановлений Правительства Пензенской обл. от 26.08.2013 </w:t>
      </w:r>
      <w:hyperlink r:id="rId38" w:history="1">
        <w:r>
          <w:rPr>
            <w:color w:val="0000FF"/>
          </w:rPr>
          <w:t>N 613-пП</w:t>
        </w:r>
      </w:hyperlink>
      <w:r>
        <w:t xml:space="preserve">, от 17.10.2014 </w:t>
      </w:r>
      <w:hyperlink r:id="rId39" w:history="1">
        <w:r>
          <w:rPr>
            <w:color w:val="0000FF"/>
          </w:rPr>
          <w:t>N 713-пП</w:t>
        </w:r>
      </w:hyperlink>
      <w:r>
        <w:t>)</w:t>
      </w:r>
    </w:p>
    <w:p w:rsidR="008926FD" w:rsidRDefault="008926FD">
      <w:pPr>
        <w:pStyle w:val="ConsPlusNormal"/>
        <w:spacing w:before="220"/>
        <w:ind w:firstLine="540"/>
        <w:jc w:val="both"/>
      </w:pPr>
      <w:r>
        <w:t xml:space="preserve">4. Договоры о целевом обучении с гражданами заключаются на срок, указанный в </w:t>
      </w:r>
      <w:hyperlink w:anchor="P114" w:history="1">
        <w:r>
          <w:rPr>
            <w:color w:val="0000FF"/>
          </w:rPr>
          <w:t>пункте 10</w:t>
        </w:r>
      </w:hyperlink>
      <w:r>
        <w:t xml:space="preserve"> настоящего Порядка, с обязательством последующего прохождения государственной гражданской службы Пензенской области (далее - гражданская служба) на должностях гражданской службы категорий "специалисты" и "обеспечивающие специалисты", относящихся к старшей и младшей группам должностей.</w:t>
      </w:r>
    </w:p>
    <w:p w:rsidR="008926FD" w:rsidRDefault="008926FD">
      <w:pPr>
        <w:pStyle w:val="ConsPlusNormal"/>
        <w:jc w:val="both"/>
      </w:pPr>
      <w:r>
        <w:t xml:space="preserve">(в ред. Постановлений Правительства Пензенской обл. от 28.06.2010 </w:t>
      </w:r>
      <w:hyperlink r:id="rId40" w:history="1">
        <w:r>
          <w:rPr>
            <w:color w:val="0000FF"/>
          </w:rPr>
          <w:t>N 373-пП</w:t>
        </w:r>
      </w:hyperlink>
      <w:r>
        <w:t xml:space="preserve">, от 17.10.2014 </w:t>
      </w:r>
      <w:hyperlink r:id="rId41" w:history="1">
        <w:r>
          <w:rPr>
            <w:color w:val="0000FF"/>
          </w:rPr>
          <w:t>N 713-пП</w:t>
        </w:r>
      </w:hyperlink>
      <w:r>
        <w:t>)</w:t>
      </w:r>
    </w:p>
    <w:p w:rsidR="008926FD" w:rsidRDefault="008926FD">
      <w:pPr>
        <w:pStyle w:val="ConsPlusNormal"/>
        <w:spacing w:before="220"/>
        <w:ind w:firstLine="540"/>
        <w:jc w:val="both"/>
      </w:pPr>
      <w:r>
        <w:t xml:space="preserve">5. Конкурс объявляется государственным органом и проводится конкурсной комиссией, образуемой в государственном органе в соответствии со </w:t>
      </w:r>
      <w:hyperlink r:id="rId42" w:history="1">
        <w:r>
          <w:rPr>
            <w:color w:val="0000FF"/>
          </w:rPr>
          <w:t>статьей 22</w:t>
        </w:r>
      </w:hyperlink>
      <w:r>
        <w:t xml:space="preserve"> Федерального закона от 27.07.2004 N 79-ФЗ "О государственной гражданской службе Российской Федерации" (с последующими изменениями).</w:t>
      </w:r>
    </w:p>
    <w:p w:rsidR="008926FD" w:rsidRDefault="008926FD">
      <w:pPr>
        <w:pStyle w:val="ConsPlusNormal"/>
        <w:jc w:val="both"/>
      </w:pPr>
      <w:r>
        <w:t xml:space="preserve">(п. 5 в ред. </w:t>
      </w:r>
      <w:hyperlink r:id="rId43" w:history="1">
        <w:r>
          <w:rPr>
            <w:color w:val="0000FF"/>
          </w:rPr>
          <w:t>Постановления</w:t>
        </w:r>
      </w:hyperlink>
      <w:r>
        <w:t xml:space="preserve"> Правительства Пензенской обл. от 12.10.2015 N 557-пП)</w:t>
      </w:r>
    </w:p>
    <w:p w:rsidR="008926FD" w:rsidRDefault="008926FD">
      <w:pPr>
        <w:pStyle w:val="ConsPlusNormal"/>
        <w:spacing w:before="220"/>
        <w:ind w:firstLine="540"/>
        <w:jc w:val="both"/>
      </w:pPr>
      <w:r>
        <w:t>6. Конкурс проводится при наличии не менее двух претендентов.</w:t>
      </w:r>
    </w:p>
    <w:p w:rsidR="008926FD" w:rsidRDefault="008926FD">
      <w:pPr>
        <w:pStyle w:val="ConsPlusNormal"/>
        <w:spacing w:before="220"/>
        <w:ind w:firstLine="540"/>
        <w:jc w:val="both"/>
      </w:pPr>
      <w:r>
        <w:t>Конкурс проводится в два этапа, включающих квалификационный отбор и конкурсные испытания.</w:t>
      </w:r>
    </w:p>
    <w:p w:rsidR="008926FD" w:rsidRDefault="008926FD">
      <w:pPr>
        <w:pStyle w:val="ConsPlusNormal"/>
        <w:spacing w:before="220"/>
        <w:ind w:firstLine="540"/>
        <w:jc w:val="both"/>
      </w:pPr>
      <w:r>
        <w:t>На первом этапе конкурса в срок не позднее чем за 30 дней до даты проведения конкурса государственным органом размещается объявление о приеме документов для участия в конкурсе на официальном сайте государственного органа в информационно-телекоммуникационной сети "Интернет" и опубликовывается в газете "Издательский дом "Пензенская правда"</w:t>
      </w:r>
    </w:p>
    <w:p w:rsidR="008926FD" w:rsidRDefault="008926FD">
      <w:pPr>
        <w:pStyle w:val="ConsPlusNormal"/>
        <w:jc w:val="both"/>
      </w:pPr>
      <w:r>
        <w:t xml:space="preserve">(в ред. </w:t>
      </w:r>
      <w:hyperlink r:id="rId44" w:history="1">
        <w:r>
          <w:rPr>
            <w:color w:val="0000FF"/>
          </w:rPr>
          <w:t>Постановления</w:t>
        </w:r>
      </w:hyperlink>
      <w:r>
        <w:t xml:space="preserve"> Правительства Пензенской обл. от 12.10.2015 N 557-пП)</w:t>
      </w:r>
    </w:p>
    <w:p w:rsidR="008926FD" w:rsidRDefault="008926FD">
      <w:pPr>
        <w:pStyle w:val="ConsPlusNormal"/>
        <w:spacing w:before="220"/>
        <w:ind w:firstLine="540"/>
        <w:jc w:val="both"/>
      </w:pPr>
      <w:r>
        <w:t xml:space="preserve">В объявлении указываются категории и группы должностей гражданской службы, которые подлежат замещению гражданами после окончания обучения; квалификационные требования для замещения этих должностей (требования к уровню профессионального образования, к специальности, направлению подготовки, знаниям и умениям, необходимым для исполнения должностных обязанностей); перечень документов, представляемых на конкурс в соответствии с </w:t>
      </w:r>
      <w:hyperlink w:anchor="P80" w:history="1">
        <w:r>
          <w:rPr>
            <w:color w:val="0000FF"/>
          </w:rPr>
          <w:t>пунктом 7</w:t>
        </w:r>
      </w:hyperlink>
      <w:r>
        <w:t xml:space="preserve"> настоящего Порядка; место и время их приема; срок, до истечения которого принимаются указанные документы; порядок проведения конкурса, перечень вопросов по теме будущей профессиональной служебной деятельности.</w:t>
      </w:r>
    </w:p>
    <w:p w:rsidR="008926FD" w:rsidRDefault="008926FD">
      <w:pPr>
        <w:pStyle w:val="ConsPlusNormal"/>
        <w:jc w:val="both"/>
      </w:pPr>
      <w:r>
        <w:t xml:space="preserve">(в ред. </w:t>
      </w:r>
      <w:hyperlink r:id="rId45" w:history="1">
        <w:r>
          <w:rPr>
            <w:color w:val="0000FF"/>
          </w:rPr>
          <w:t>Постановления</w:t>
        </w:r>
      </w:hyperlink>
      <w:r>
        <w:t xml:space="preserve"> Правительства Пензенской обл. от 20.03.2017 N 119-пП)</w:t>
      </w:r>
    </w:p>
    <w:p w:rsidR="008926FD" w:rsidRDefault="008926FD">
      <w:pPr>
        <w:pStyle w:val="ConsPlusNormal"/>
        <w:jc w:val="both"/>
      </w:pPr>
      <w:r>
        <w:t xml:space="preserve">(п. 6 в ред. </w:t>
      </w:r>
      <w:hyperlink r:id="rId46" w:history="1">
        <w:r>
          <w:rPr>
            <w:color w:val="0000FF"/>
          </w:rPr>
          <w:t>Постановления</w:t>
        </w:r>
      </w:hyperlink>
      <w:r>
        <w:t xml:space="preserve"> Правительства Пензенской обл. от 17.07.2015 N 402-пП)</w:t>
      </w:r>
    </w:p>
    <w:p w:rsidR="008926FD" w:rsidRDefault="008926FD">
      <w:pPr>
        <w:pStyle w:val="ConsPlusNormal"/>
        <w:spacing w:before="220"/>
        <w:ind w:firstLine="540"/>
        <w:jc w:val="both"/>
      </w:pPr>
      <w:bookmarkStart w:id="3" w:name="P80"/>
      <w:bookmarkEnd w:id="3"/>
      <w:r>
        <w:t>7. В течение 14 дней со дня размещения на официальном сайте государственного органа в информационно-телекоммуникационной сети "Интернет" и со дня опубликования в газете "Издательский дом "Пензенская правда"" объявления о приеме документов для участия в конкурсе претендент представляет в государственный орган следующие документы:</w:t>
      </w:r>
    </w:p>
    <w:p w:rsidR="008926FD" w:rsidRDefault="008926FD">
      <w:pPr>
        <w:pStyle w:val="ConsPlusNormal"/>
        <w:jc w:val="both"/>
      </w:pPr>
      <w:r>
        <w:t xml:space="preserve">(в ред. </w:t>
      </w:r>
      <w:hyperlink r:id="rId47" w:history="1">
        <w:r>
          <w:rPr>
            <w:color w:val="0000FF"/>
          </w:rPr>
          <w:t>Постановления</w:t>
        </w:r>
      </w:hyperlink>
      <w:r>
        <w:t xml:space="preserve"> Правительства Пензенской обл. от 12.10.2015 N 557-пП)</w:t>
      </w:r>
    </w:p>
    <w:p w:rsidR="008926FD" w:rsidRDefault="008926FD">
      <w:pPr>
        <w:pStyle w:val="ConsPlusNormal"/>
        <w:spacing w:before="220"/>
        <w:ind w:firstLine="540"/>
        <w:jc w:val="both"/>
      </w:pPr>
      <w:r>
        <w:lastRenderedPageBreak/>
        <w:t>а) личное заявление;</w:t>
      </w:r>
    </w:p>
    <w:p w:rsidR="008926FD" w:rsidRDefault="008926FD">
      <w:pPr>
        <w:pStyle w:val="ConsPlusNormal"/>
        <w:spacing w:before="220"/>
        <w:ind w:firstLine="540"/>
        <w:jc w:val="both"/>
      </w:pPr>
      <w:r>
        <w:t xml:space="preserve">б) собственноручно заполненную и подписанную анкету. </w:t>
      </w:r>
      <w:hyperlink r:id="rId48" w:history="1">
        <w:r>
          <w:rPr>
            <w:color w:val="0000FF"/>
          </w:rPr>
          <w:t>Анкета</w:t>
        </w:r>
      </w:hyperlink>
      <w:r>
        <w:t>, подлежащая представлению в государственный орган гражданином Российской Федерации, изъявившим желание участвовать в конкурсе, оформляется по форме, утвержденной распоряжением Правительства Российской Федерации от 26.05.2005 N 667-р (с последующими изменениями);</w:t>
      </w:r>
    </w:p>
    <w:p w:rsidR="008926FD" w:rsidRDefault="008926FD">
      <w:pPr>
        <w:pStyle w:val="ConsPlusNormal"/>
        <w:spacing w:before="220"/>
        <w:ind w:firstLine="540"/>
        <w:jc w:val="both"/>
      </w:pPr>
      <w:r>
        <w:t>в) копию паспорта или заменяющего его документа (соответствующий документ предъявляется лично по прибытии на конкурс);</w:t>
      </w:r>
    </w:p>
    <w:p w:rsidR="008926FD" w:rsidRDefault="008926FD">
      <w:pPr>
        <w:pStyle w:val="ConsPlusNormal"/>
        <w:spacing w:before="220"/>
        <w:ind w:firstLine="540"/>
        <w:jc w:val="both"/>
      </w:pPr>
      <w:r>
        <w:t>г) копию трудовой книжки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rsidR="008926FD" w:rsidRDefault="008926FD">
      <w:pPr>
        <w:pStyle w:val="ConsPlusNormal"/>
        <w:spacing w:before="220"/>
        <w:ind w:firstLine="540"/>
        <w:jc w:val="both"/>
      </w:pPr>
      <w:r>
        <w:t>д) заключение медицинской организации об отсутствии у гражданина заболевания, препятствующего поступлению на гражданскую службу и ее прохождению;</w:t>
      </w:r>
    </w:p>
    <w:p w:rsidR="008926FD" w:rsidRDefault="008926FD">
      <w:pPr>
        <w:pStyle w:val="ConsPlusNormal"/>
        <w:spacing w:before="220"/>
        <w:ind w:firstLine="540"/>
        <w:jc w:val="both"/>
      </w:pPr>
      <w:r>
        <w:t>е) справку образовательной организации, подтверждающую, что гражданин получает высшее образование или среднее профессиональное образование по очной форме обучения в образовательной организации за счет средств федерального бюджета или бюджета Пензенской области, а также содержащую информацию об образовательной программе, которую он осваивает (с указанием специальности, наименования направления подготовки), о результатах прохождения гражданином промежуточных аттестаций в соответствии с учебным планом.</w:t>
      </w:r>
    </w:p>
    <w:p w:rsidR="008926FD" w:rsidRDefault="008926FD">
      <w:pPr>
        <w:pStyle w:val="ConsPlusNormal"/>
        <w:spacing w:before="220"/>
        <w:ind w:firstLine="540"/>
        <w:jc w:val="both"/>
      </w:pPr>
      <w:r>
        <w:t>На первом этапе конкурса конкурсной комиссией в течение трех дней после дня окончания подачи претендентами документов на участие в конкурсе проводится проверка комплектности документов, указанных в настоящем пункте, представленных претендентами.</w:t>
      </w:r>
    </w:p>
    <w:p w:rsidR="008926FD" w:rsidRDefault="008926FD">
      <w:pPr>
        <w:pStyle w:val="ConsPlusNormal"/>
        <w:jc w:val="both"/>
      </w:pPr>
      <w:r>
        <w:t xml:space="preserve">(п. 7 в ред. </w:t>
      </w:r>
      <w:hyperlink r:id="rId49" w:history="1">
        <w:r>
          <w:rPr>
            <w:color w:val="0000FF"/>
          </w:rPr>
          <w:t>Постановления</w:t>
        </w:r>
      </w:hyperlink>
      <w:r>
        <w:t xml:space="preserve"> Правительства Пензенской обл. от 17.07.2015 N 402-пП)</w:t>
      </w:r>
    </w:p>
    <w:p w:rsidR="008926FD" w:rsidRDefault="008926FD">
      <w:pPr>
        <w:pStyle w:val="ConsPlusNormal"/>
        <w:pBdr>
          <w:top w:val="single" w:sz="6" w:space="0" w:color="auto"/>
        </w:pBdr>
        <w:spacing w:before="100" w:after="100"/>
        <w:jc w:val="both"/>
        <w:rPr>
          <w:sz w:val="2"/>
          <w:szCs w:val="2"/>
        </w:rPr>
      </w:pPr>
    </w:p>
    <w:p w:rsidR="008926FD" w:rsidRDefault="008926FD">
      <w:pPr>
        <w:pStyle w:val="ConsPlusNormal"/>
        <w:ind w:firstLine="540"/>
        <w:jc w:val="both"/>
      </w:pPr>
      <w:r>
        <w:t xml:space="preserve">В Порядок </w:t>
      </w:r>
      <w:hyperlink r:id="rId50" w:history="1">
        <w:r>
          <w:rPr>
            <w:color w:val="0000FF"/>
          </w:rPr>
          <w:t>Постановлением</w:t>
        </w:r>
      </w:hyperlink>
      <w:r>
        <w:t xml:space="preserve"> Правительства Пензенской обл. от 17.07.2015 N 402-пП внесены изменения в части дополнения пунктом 7.1, аналогичные изменениям, внесенным </w:t>
      </w:r>
      <w:hyperlink r:id="rId51" w:history="1">
        <w:r>
          <w:rPr>
            <w:color w:val="0000FF"/>
          </w:rPr>
          <w:t>Постановлением</w:t>
        </w:r>
      </w:hyperlink>
      <w:r>
        <w:t xml:space="preserve"> Правительства Пензенской обл. от 30.04.2015 N 217-пП.</w:t>
      </w:r>
    </w:p>
    <w:p w:rsidR="008926FD" w:rsidRDefault="008926FD">
      <w:pPr>
        <w:pStyle w:val="ConsPlusNormal"/>
        <w:ind w:firstLine="540"/>
        <w:jc w:val="both"/>
      </w:pPr>
      <w:hyperlink r:id="rId52" w:history="1">
        <w:r>
          <w:rPr>
            <w:color w:val="0000FF"/>
          </w:rPr>
          <w:t>Постановление</w:t>
        </w:r>
      </w:hyperlink>
      <w:r>
        <w:t xml:space="preserve"> Правительства Пензенской обл. от 30.04.2015 N 217-пП, дополнившее Порядок пунктом 7.1, признано утратившим силу </w:t>
      </w:r>
      <w:hyperlink r:id="rId53" w:history="1">
        <w:r>
          <w:rPr>
            <w:color w:val="0000FF"/>
          </w:rPr>
          <w:t>Постановлением</w:t>
        </w:r>
      </w:hyperlink>
      <w:r>
        <w:t xml:space="preserve"> Правительства Пензенской обл. от 17.07.2015 N 402-пП.</w:t>
      </w:r>
    </w:p>
    <w:p w:rsidR="008926FD" w:rsidRDefault="008926FD">
      <w:pPr>
        <w:pStyle w:val="ConsPlusNormal"/>
        <w:pBdr>
          <w:top w:val="single" w:sz="6" w:space="0" w:color="auto"/>
        </w:pBdr>
        <w:spacing w:before="100" w:after="100"/>
        <w:jc w:val="both"/>
        <w:rPr>
          <w:sz w:val="2"/>
          <w:szCs w:val="2"/>
        </w:rPr>
      </w:pPr>
    </w:p>
    <w:p w:rsidR="008926FD" w:rsidRDefault="008926FD">
      <w:pPr>
        <w:pStyle w:val="ConsPlusNormal"/>
        <w:ind w:firstLine="540"/>
        <w:jc w:val="both"/>
      </w:pPr>
      <w:r>
        <w:t>7.1. Претендент не допускается к участию во втором этапе конкурса:</w:t>
      </w:r>
    </w:p>
    <w:p w:rsidR="008926FD" w:rsidRDefault="008926FD">
      <w:pPr>
        <w:pStyle w:val="ConsPlusNormal"/>
        <w:spacing w:before="220"/>
        <w:ind w:firstLine="540"/>
        <w:jc w:val="both"/>
      </w:pPr>
      <w:r>
        <w:t xml:space="preserve">1) в случае несоответствия требованиям, установленным </w:t>
      </w:r>
      <w:hyperlink w:anchor="P61" w:history="1">
        <w:r>
          <w:rPr>
            <w:color w:val="0000FF"/>
          </w:rPr>
          <w:t>пунктами 2</w:t>
        </w:r>
      </w:hyperlink>
      <w:r>
        <w:t xml:space="preserve"> и </w:t>
      </w:r>
      <w:hyperlink w:anchor="P63" w:history="1">
        <w:r>
          <w:rPr>
            <w:color w:val="0000FF"/>
          </w:rPr>
          <w:t>3</w:t>
        </w:r>
      </w:hyperlink>
      <w:r>
        <w:t xml:space="preserve"> Порядка;</w:t>
      </w:r>
    </w:p>
    <w:p w:rsidR="008926FD" w:rsidRDefault="008926FD">
      <w:pPr>
        <w:pStyle w:val="ConsPlusNormal"/>
        <w:spacing w:before="220"/>
        <w:ind w:firstLine="540"/>
        <w:jc w:val="both"/>
      </w:pPr>
      <w:r>
        <w:t xml:space="preserve">2) в связи с несвоевременным представлением документов, указанных в </w:t>
      </w:r>
      <w:hyperlink w:anchor="P80" w:history="1">
        <w:r>
          <w:rPr>
            <w:color w:val="0000FF"/>
          </w:rPr>
          <w:t>пункте 7</w:t>
        </w:r>
      </w:hyperlink>
      <w:r>
        <w:t xml:space="preserve"> Порядка;</w:t>
      </w:r>
    </w:p>
    <w:p w:rsidR="008926FD" w:rsidRDefault="008926FD">
      <w:pPr>
        <w:pStyle w:val="ConsPlusNormal"/>
        <w:spacing w:before="220"/>
        <w:ind w:firstLine="540"/>
        <w:jc w:val="both"/>
      </w:pPr>
      <w:r>
        <w:t xml:space="preserve">3) в случае непредставления или представления не в полном объеме документов, указанных в </w:t>
      </w:r>
      <w:hyperlink w:anchor="P80" w:history="1">
        <w:r>
          <w:rPr>
            <w:color w:val="0000FF"/>
          </w:rPr>
          <w:t>пункте 7</w:t>
        </w:r>
      </w:hyperlink>
      <w:r>
        <w:t xml:space="preserve"> Порядка.</w:t>
      </w:r>
    </w:p>
    <w:p w:rsidR="008926FD" w:rsidRDefault="008926FD">
      <w:pPr>
        <w:pStyle w:val="ConsPlusNormal"/>
        <w:spacing w:before="220"/>
        <w:ind w:firstLine="540"/>
        <w:jc w:val="both"/>
      </w:pPr>
      <w:r>
        <w:t>Результатом первого этапа конкурса является допуск к участию во втором этапе претендентов, изъявивших желание участвовать в конкурсе и соответствующих установленным требованиям. Допуск претендентов к участию во втором этапе конкурса оформляется протоколом конкурсной комиссии, который подписывается членами конкурсной комиссии в день принятия решения.</w:t>
      </w:r>
    </w:p>
    <w:p w:rsidR="008926FD" w:rsidRDefault="008926FD">
      <w:pPr>
        <w:pStyle w:val="ConsPlusNormal"/>
        <w:jc w:val="both"/>
      </w:pPr>
      <w:r>
        <w:t xml:space="preserve">(п. 7.1 введен </w:t>
      </w:r>
      <w:hyperlink r:id="rId54" w:history="1">
        <w:r>
          <w:rPr>
            <w:color w:val="0000FF"/>
          </w:rPr>
          <w:t>Постановлением</w:t>
        </w:r>
      </w:hyperlink>
      <w:r>
        <w:t xml:space="preserve"> Правительства Пензенской обл. от 17.07.2015 N 402-пП)</w:t>
      </w:r>
    </w:p>
    <w:p w:rsidR="008926FD" w:rsidRDefault="008926FD">
      <w:pPr>
        <w:pStyle w:val="ConsPlusNormal"/>
        <w:spacing w:before="220"/>
        <w:ind w:firstLine="540"/>
        <w:jc w:val="both"/>
      </w:pPr>
      <w:r>
        <w:t>8. В течение трех дней после подписания членами конкурсной комиссии протокола конкурсной комиссии о допуске к участию во втором этапе конкурса Председатель конкурсной комиссии направляет уведомление в письменной форме претендентам:</w:t>
      </w:r>
    </w:p>
    <w:p w:rsidR="008926FD" w:rsidRDefault="008926FD">
      <w:pPr>
        <w:pStyle w:val="ConsPlusNormal"/>
        <w:spacing w:before="220"/>
        <w:ind w:firstLine="540"/>
        <w:jc w:val="both"/>
      </w:pPr>
      <w:r>
        <w:lastRenderedPageBreak/>
        <w:t>- допущенным к участию во втором этапе конкурса - о дате, времени и месте проведения второго этапа конкурса;</w:t>
      </w:r>
    </w:p>
    <w:p w:rsidR="008926FD" w:rsidRDefault="008926FD">
      <w:pPr>
        <w:pStyle w:val="ConsPlusNormal"/>
        <w:spacing w:before="220"/>
        <w:ind w:firstLine="540"/>
        <w:jc w:val="both"/>
      </w:pPr>
      <w:r>
        <w:t>- не допущенным к участию во втором этапе конкурса - об отказе в допуске к участию во втором этапе конкурса с указанием причин отказа в допуске.</w:t>
      </w:r>
    </w:p>
    <w:p w:rsidR="008926FD" w:rsidRDefault="008926FD">
      <w:pPr>
        <w:pStyle w:val="ConsPlusNormal"/>
        <w:spacing w:before="220"/>
        <w:ind w:firstLine="540"/>
        <w:jc w:val="both"/>
      </w:pPr>
      <w:r>
        <w:t>Второй этап конкурса проводится по истечении 10 дней с даты направления уведомления Председателем конкурсной комиссии претендентам, допущенным ко второму этапу конкурса.</w:t>
      </w:r>
    </w:p>
    <w:p w:rsidR="008926FD" w:rsidRDefault="008926FD">
      <w:pPr>
        <w:pStyle w:val="ConsPlusNormal"/>
        <w:spacing w:before="220"/>
        <w:ind w:firstLine="540"/>
        <w:jc w:val="both"/>
      </w:pPr>
      <w:r>
        <w:t>На втором этапе конкурса проводится:</w:t>
      </w:r>
    </w:p>
    <w:p w:rsidR="008926FD" w:rsidRDefault="008926FD">
      <w:pPr>
        <w:pStyle w:val="ConsPlusNormal"/>
        <w:spacing w:before="220"/>
        <w:ind w:firstLine="540"/>
        <w:jc w:val="both"/>
      </w:pPr>
      <w:r>
        <w:t>- оценка теоретических знаний и личностных качеств претендента путем проведения компьютерного тестирования;</w:t>
      </w:r>
    </w:p>
    <w:p w:rsidR="008926FD" w:rsidRDefault="008926FD">
      <w:pPr>
        <w:pStyle w:val="ConsPlusNormal"/>
        <w:spacing w:before="220"/>
        <w:ind w:firstLine="540"/>
        <w:jc w:val="both"/>
      </w:pPr>
      <w:r>
        <w:t>- заседание конкурсной комиссии для проведения индивидуального собеседования;</w:t>
      </w:r>
    </w:p>
    <w:p w:rsidR="008926FD" w:rsidRDefault="008926FD">
      <w:pPr>
        <w:pStyle w:val="ConsPlusNormal"/>
        <w:spacing w:before="220"/>
        <w:ind w:firstLine="540"/>
        <w:jc w:val="both"/>
      </w:pPr>
      <w:r>
        <w:t>- принятие решения о победителе конкурса.</w:t>
      </w:r>
    </w:p>
    <w:p w:rsidR="008926FD" w:rsidRDefault="008926FD">
      <w:pPr>
        <w:pStyle w:val="ConsPlusNormal"/>
        <w:spacing w:before="220"/>
        <w:ind w:firstLine="540"/>
        <w:jc w:val="both"/>
      </w:pPr>
      <w:r>
        <w:t>Конкурсные процедуры предусматривают индивидуальное собеседование, компьютерное тестирование.</w:t>
      </w:r>
    </w:p>
    <w:p w:rsidR="008926FD" w:rsidRDefault="008926FD">
      <w:pPr>
        <w:pStyle w:val="ConsPlusNormal"/>
        <w:spacing w:before="220"/>
        <w:ind w:firstLine="540"/>
        <w:jc w:val="both"/>
      </w:pPr>
      <w:r>
        <w:t>Результатом второго этапа конкурса является определение победителя конкурса и принятие решения о заключении с ним договора о целевом обучении. Решение конкурсной комиссии оформляется протоколом, который подписывается всеми присутствующими на заседании членами конкурсной комиссии в день проведения второго этапа конкурса.</w:t>
      </w:r>
    </w:p>
    <w:p w:rsidR="008926FD" w:rsidRDefault="008926FD">
      <w:pPr>
        <w:pStyle w:val="ConsPlusNormal"/>
        <w:jc w:val="both"/>
      </w:pPr>
      <w:r>
        <w:t xml:space="preserve">(п. 8 в ред. </w:t>
      </w:r>
      <w:hyperlink r:id="rId55" w:history="1">
        <w:r>
          <w:rPr>
            <w:color w:val="0000FF"/>
          </w:rPr>
          <w:t>Постановления</w:t>
        </w:r>
      </w:hyperlink>
      <w:r>
        <w:t xml:space="preserve"> Правительства Пензенской обл. от 17.07.2015 N 402-пП)</w:t>
      </w:r>
    </w:p>
    <w:p w:rsidR="008926FD" w:rsidRDefault="008926FD">
      <w:pPr>
        <w:pStyle w:val="ConsPlusNormal"/>
        <w:spacing w:before="220"/>
        <w:ind w:firstLine="540"/>
        <w:jc w:val="both"/>
      </w:pPr>
      <w:r>
        <w:t xml:space="preserve">9. Перед заключением договора о целевом обучении по решению руководителя государственного органа проводится проверка достоверности и полноты персональных данных и иных сведений, включенных в документы, представленные претендентом в соответствии с </w:t>
      </w:r>
      <w:hyperlink w:anchor="P80" w:history="1">
        <w:r>
          <w:rPr>
            <w:color w:val="0000FF"/>
          </w:rPr>
          <w:t>пунктом 7</w:t>
        </w:r>
      </w:hyperlink>
      <w:r>
        <w:t xml:space="preserve"> настоящего Порядка.</w:t>
      </w:r>
    </w:p>
    <w:p w:rsidR="008926FD" w:rsidRDefault="008926FD">
      <w:pPr>
        <w:pStyle w:val="ConsPlusNormal"/>
        <w:spacing w:before="220"/>
        <w:ind w:firstLine="540"/>
        <w:jc w:val="both"/>
      </w:pPr>
      <w:r>
        <w:t>Уведомление о результатах конкурса направляется в письменной форме гражданам, участвовавшим в конкурсе в 7-дневный срок со дня проведения второго этапа конкурса.</w:t>
      </w:r>
    </w:p>
    <w:p w:rsidR="008926FD" w:rsidRDefault="008926FD">
      <w:pPr>
        <w:pStyle w:val="ConsPlusNormal"/>
        <w:jc w:val="both"/>
      </w:pPr>
      <w:r>
        <w:t xml:space="preserve">(п. 9 в ред. </w:t>
      </w:r>
      <w:hyperlink r:id="rId56" w:history="1">
        <w:r>
          <w:rPr>
            <w:color w:val="0000FF"/>
          </w:rPr>
          <w:t>Постановления</w:t>
        </w:r>
      </w:hyperlink>
      <w:r>
        <w:t xml:space="preserve"> Правительства Пензенской обл. от 17.07.2015 N 402-пП)</w:t>
      </w:r>
    </w:p>
    <w:p w:rsidR="008926FD" w:rsidRDefault="008926FD">
      <w:pPr>
        <w:pStyle w:val="ConsPlusNormal"/>
        <w:spacing w:before="220"/>
        <w:ind w:firstLine="540"/>
        <w:jc w:val="both"/>
      </w:pPr>
      <w:bookmarkStart w:id="4" w:name="P114"/>
      <w:bookmarkEnd w:id="4"/>
      <w:r>
        <w:t>10. Договор о целевом обучении между государственным органом и победителем конкурса заключается в письменной форме не позднее 45 дней со дня проведения второго этапа конкурса.</w:t>
      </w:r>
    </w:p>
    <w:p w:rsidR="008926FD" w:rsidRDefault="008926FD">
      <w:pPr>
        <w:pStyle w:val="ConsPlusNormal"/>
        <w:spacing w:before="220"/>
        <w:ind w:firstLine="540"/>
        <w:jc w:val="both"/>
      </w:pPr>
      <w:r>
        <w:t>В договоре о целевом обучении должно быть предусмотрено обязательство гражданина проходить гражданскую службу в государственном органе после получения им документа о высшем или среднем профессиональном образовании в течение срока, установленного договором о целевом обучении.</w:t>
      </w:r>
    </w:p>
    <w:p w:rsidR="008926FD" w:rsidRDefault="008926FD">
      <w:pPr>
        <w:pStyle w:val="ConsPlusNormal"/>
        <w:spacing w:before="220"/>
        <w:ind w:firstLine="540"/>
        <w:jc w:val="both"/>
      </w:pPr>
      <w:r>
        <w:t xml:space="preserve">Указанный срок в соответствии со </w:t>
      </w:r>
      <w:hyperlink r:id="rId57" w:history="1">
        <w:r>
          <w:rPr>
            <w:color w:val="0000FF"/>
          </w:rPr>
          <w:t>статьей 25</w:t>
        </w:r>
      </w:hyperlink>
      <w:r>
        <w:t xml:space="preserve"> Федерального закона от 27.07.2004 N 79-ФЗ "О государственной гражданской службе Российской Федерации" (с последующими изменениями) должен составлять от одного года до пяти лет и быть не менее срока, в течение которого государственный орган осуществлял дополнительную выплату гражданину в соответствии с </w:t>
      </w:r>
      <w:hyperlink w:anchor="P118" w:history="1">
        <w:r>
          <w:rPr>
            <w:color w:val="0000FF"/>
          </w:rPr>
          <w:t>пунктом 11</w:t>
        </w:r>
      </w:hyperlink>
      <w:r>
        <w:t xml:space="preserve"> настоящего Порядка.</w:t>
      </w:r>
    </w:p>
    <w:p w:rsidR="008926FD" w:rsidRDefault="008926FD">
      <w:pPr>
        <w:pStyle w:val="ConsPlusNormal"/>
        <w:jc w:val="both"/>
      </w:pPr>
      <w:r>
        <w:t xml:space="preserve">(п. 10 в ред. </w:t>
      </w:r>
      <w:hyperlink r:id="rId58" w:history="1">
        <w:r>
          <w:rPr>
            <w:color w:val="0000FF"/>
          </w:rPr>
          <w:t>Постановления</w:t>
        </w:r>
      </w:hyperlink>
      <w:r>
        <w:t xml:space="preserve"> Правительства Пензенской обл. от 17.07.2015 N 402-пП)</w:t>
      </w:r>
    </w:p>
    <w:p w:rsidR="008926FD" w:rsidRDefault="008926FD">
      <w:pPr>
        <w:pStyle w:val="ConsPlusNormal"/>
        <w:spacing w:before="220"/>
        <w:ind w:firstLine="540"/>
        <w:jc w:val="both"/>
      </w:pPr>
      <w:bookmarkStart w:id="5" w:name="P118"/>
      <w:bookmarkEnd w:id="5"/>
      <w:r>
        <w:t>11. Государственный орган осуществляет дополнительную выплату гражданину, заключившему договор о целевом обучении, в размере 50 процентов государственной академической стипендии, установленной для студентов, обучающихся по очной форме обучения за счет бюджетных ассигнований бюджета Пензенской области.</w:t>
      </w:r>
    </w:p>
    <w:p w:rsidR="008926FD" w:rsidRDefault="008926FD">
      <w:pPr>
        <w:pStyle w:val="ConsPlusNormal"/>
        <w:spacing w:before="220"/>
        <w:ind w:firstLine="540"/>
        <w:jc w:val="both"/>
      </w:pPr>
      <w:r>
        <w:lastRenderedPageBreak/>
        <w:t>Перечисление дополнительной выплаты осуществляется ежемесячно в установленном порядке на основании заключенного договора о целевом обучении на банковский счет гражданина, открытый в кредитной организации, начиная с месяца, следующего за месяцем начала действия договора о целевом обучении, и прекращается с месяца, следующего за месяцем прекращения действия договора о целевом обучении.</w:t>
      </w:r>
    </w:p>
    <w:p w:rsidR="008926FD" w:rsidRDefault="008926FD">
      <w:pPr>
        <w:pStyle w:val="ConsPlusNormal"/>
        <w:spacing w:before="220"/>
        <w:ind w:firstLine="540"/>
        <w:jc w:val="both"/>
      </w:pPr>
      <w:r>
        <w:t>Финансовое обеспечение расходных обязательств, связанных с исполнением договора о целевом обучении и предоставлением дополнительной выплаты, осуществляется в пределах бюджетных ассигнований, предусмотренных на эти цели в бюджете Пензенской области.</w:t>
      </w:r>
    </w:p>
    <w:p w:rsidR="008926FD" w:rsidRDefault="008926FD">
      <w:pPr>
        <w:pStyle w:val="ConsPlusNormal"/>
        <w:jc w:val="both"/>
      </w:pPr>
      <w:r>
        <w:t xml:space="preserve">(п. 11 в ред. </w:t>
      </w:r>
      <w:hyperlink r:id="rId59" w:history="1">
        <w:r>
          <w:rPr>
            <w:color w:val="0000FF"/>
          </w:rPr>
          <w:t>Постановления</w:t>
        </w:r>
      </w:hyperlink>
      <w:r>
        <w:t xml:space="preserve"> Правительства Пензенской обл. от 17.10.2014 N 713-пП)</w:t>
      </w:r>
    </w:p>
    <w:p w:rsidR="008926FD" w:rsidRDefault="008926FD">
      <w:pPr>
        <w:pStyle w:val="ConsPlusNormal"/>
        <w:spacing w:before="220"/>
        <w:ind w:firstLine="540"/>
        <w:jc w:val="both"/>
      </w:pPr>
      <w:r>
        <w:t>12. Контроль за исполнением обязательств по договору о целевом обучении осуществляет подразделение государственного органа по вопросам государственной службы и кадров.</w:t>
      </w:r>
    </w:p>
    <w:p w:rsidR="008926FD" w:rsidRDefault="008926FD">
      <w:pPr>
        <w:pStyle w:val="ConsPlusNormal"/>
        <w:jc w:val="both"/>
      </w:pPr>
      <w:r>
        <w:t xml:space="preserve">(в ред. </w:t>
      </w:r>
      <w:hyperlink r:id="rId60" w:history="1">
        <w:r>
          <w:rPr>
            <w:color w:val="0000FF"/>
          </w:rPr>
          <w:t>Постановления</w:t>
        </w:r>
      </w:hyperlink>
      <w:r>
        <w:t xml:space="preserve"> Правительства Пензенской обл. от 17.10.2014 N 713-пП)</w:t>
      </w:r>
    </w:p>
    <w:p w:rsidR="008926FD" w:rsidRDefault="008926FD">
      <w:pPr>
        <w:pStyle w:val="ConsPlusNormal"/>
        <w:spacing w:before="220"/>
        <w:ind w:firstLine="540"/>
        <w:jc w:val="both"/>
      </w:pPr>
      <w:r>
        <w:t>13. Расходные обязательства, связанные с организацией проведения конкурсов на заключение договоров о целевом обучении, обеспечиваются за счет и в пределах бюджетных ассигнований, предусматриваемых в бюджете Пензенской области государственным органам на руководство и управление в сфере установленных функций.</w:t>
      </w:r>
    </w:p>
    <w:p w:rsidR="008926FD" w:rsidRDefault="008926FD">
      <w:pPr>
        <w:pStyle w:val="ConsPlusNormal"/>
        <w:jc w:val="both"/>
      </w:pPr>
      <w:r>
        <w:t xml:space="preserve">(в ред. </w:t>
      </w:r>
      <w:hyperlink r:id="rId61" w:history="1">
        <w:r>
          <w:rPr>
            <w:color w:val="0000FF"/>
          </w:rPr>
          <w:t>Постановления</w:t>
        </w:r>
      </w:hyperlink>
      <w:r>
        <w:t xml:space="preserve"> Правительства Пензенской обл. от 17.10.2014 N 713-пП)</w:t>
      </w:r>
    </w:p>
    <w:p w:rsidR="008926FD" w:rsidRDefault="008926FD">
      <w:pPr>
        <w:pStyle w:val="ConsPlusNormal"/>
        <w:spacing w:before="220"/>
        <w:ind w:firstLine="540"/>
        <w:jc w:val="both"/>
      </w:pPr>
      <w:r>
        <w:t>14.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гражданами за счет собственных средств.</w:t>
      </w:r>
    </w:p>
    <w:p w:rsidR="008926FD" w:rsidRDefault="008926FD">
      <w:pPr>
        <w:pStyle w:val="ConsPlusNormal"/>
        <w:spacing w:before="220"/>
        <w:ind w:firstLine="540"/>
        <w:jc w:val="both"/>
      </w:pPr>
      <w:r>
        <w:t>15. Граждане, участвовавшие в конкурсе на заключение договоров о целевом обучении, вправе обжаловать решение конкурсной комиссии в соответствии с законодательством Российской Федерации.</w:t>
      </w:r>
    </w:p>
    <w:p w:rsidR="008926FD" w:rsidRDefault="008926FD">
      <w:pPr>
        <w:pStyle w:val="ConsPlusNormal"/>
        <w:jc w:val="both"/>
      </w:pPr>
      <w:r>
        <w:t xml:space="preserve">(в ред. </w:t>
      </w:r>
      <w:hyperlink r:id="rId62" w:history="1">
        <w:r>
          <w:rPr>
            <w:color w:val="0000FF"/>
          </w:rPr>
          <w:t>Постановления</w:t>
        </w:r>
      </w:hyperlink>
      <w:r>
        <w:t xml:space="preserve"> Правительства Пензенской обл. от 17.10.2014 N 713-пП)</w:t>
      </w:r>
    </w:p>
    <w:p w:rsidR="008926FD" w:rsidRDefault="008926FD">
      <w:pPr>
        <w:pStyle w:val="ConsPlusNormal"/>
        <w:jc w:val="both"/>
      </w:pPr>
    </w:p>
    <w:p w:rsidR="008926FD" w:rsidRDefault="008926FD">
      <w:pPr>
        <w:pStyle w:val="ConsPlusNormal"/>
        <w:jc w:val="both"/>
      </w:pPr>
    </w:p>
    <w:p w:rsidR="008926FD" w:rsidRDefault="008926FD">
      <w:pPr>
        <w:pStyle w:val="ConsPlusNormal"/>
        <w:jc w:val="both"/>
      </w:pPr>
    </w:p>
    <w:p w:rsidR="008926FD" w:rsidRDefault="008926FD">
      <w:pPr>
        <w:pStyle w:val="ConsPlusNormal"/>
        <w:jc w:val="both"/>
      </w:pPr>
    </w:p>
    <w:p w:rsidR="008926FD" w:rsidRDefault="008926FD">
      <w:pPr>
        <w:pStyle w:val="ConsPlusNormal"/>
        <w:jc w:val="both"/>
      </w:pPr>
    </w:p>
    <w:p w:rsidR="008926FD" w:rsidRDefault="008926FD">
      <w:pPr>
        <w:pStyle w:val="ConsPlusNormal"/>
        <w:jc w:val="right"/>
        <w:outlineLvl w:val="0"/>
      </w:pPr>
      <w:r>
        <w:t>Утвержден</w:t>
      </w:r>
    </w:p>
    <w:p w:rsidR="008926FD" w:rsidRDefault="008926FD">
      <w:pPr>
        <w:pStyle w:val="ConsPlusNormal"/>
        <w:jc w:val="right"/>
      </w:pPr>
      <w:r>
        <w:t>постановлением</w:t>
      </w:r>
    </w:p>
    <w:p w:rsidR="008926FD" w:rsidRDefault="008926FD">
      <w:pPr>
        <w:pStyle w:val="ConsPlusNormal"/>
        <w:jc w:val="right"/>
      </w:pPr>
      <w:r>
        <w:t>Правительства Пензенской области</w:t>
      </w:r>
    </w:p>
    <w:p w:rsidR="008926FD" w:rsidRDefault="008926FD">
      <w:pPr>
        <w:pStyle w:val="ConsPlusNormal"/>
        <w:jc w:val="right"/>
      </w:pPr>
      <w:r>
        <w:t>от 26 апреля 2010 г. N 244-пП</w:t>
      </w:r>
    </w:p>
    <w:p w:rsidR="008926FD" w:rsidRDefault="008926FD">
      <w:pPr>
        <w:pStyle w:val="ConsPlusNormal"/>
        <w:jc w:val="center"/>
      </w:pPr>
    </w:p>
    <w:p w:rsidR="008926FD" w:rsidRDefault="008926FD">
      <w:pPr>
        <w:pStyle w:val="ConsPlusNormal"/>
        <w:jc w:val="center"/>
      </w:pPr>
      <w:r>
        <w:t>Список изменяющих документов</w:t>
      </w:r>
    </w:p>
    <w:p w:rsidR="008926FD" w:rsidRDefault="008926FD">
      <w:pPr>
        <w:pStyle w:val="ConsPlusNormal"/>
        <w:jc w:val="center"/>
      </w:pPr>
      <w:r>
        <w:t xml:space="preserve">(введен </w:t>
      </w:r>
      <w:hyperlink r:id="rId63" w:history="1">
        <w:r>
          <w:rPr>
            <w:color w:val="0000FF"/>
          </w:rPr>
          <w:t>Постановлением</w:t>
        </w:r>
      </w:hyperlink>
      <w:r>
        <w:t xml:space="preserve"> Правительства Пензенской обл.</w:t>
      </w:r>
    </w:p>
    <w:p w:rsidR="008926FD" w:rsidRDefault="008926FD">
      <w:pPr>
        <w:pStyle w:val="ConsPlusNormal"/>
        <w:jc w:val="center"/>
      </w:pPr>
      <w:r>
        <w:t>от 17.10.2014 N 713-пП)</w:t>
      </w:r>
    </w:p>
    <w:p w:rsidR="008926FD" w:rsidRDefault="008926FD">
      <w:pPr>
        <w:pStyle w:val="ConsPlusNormal"/>
        <w:jc w:val="both"/>
      </w:pPr>
    </w:p>
    <w:p w:rsidR="008926FD" w:rsidRDefault="008926FD">
      <w:pPr>
        <w:pStyle w:val="ConsPlusNormal"/>
        <w:jc w:val="center"/>
      </w:pPr>
      <w:bookmarkStart w:id="6" w:name="P143"/>
      <w:bookmarkEnd w:id="6"/>
      <w:r>
        <w:t>ТИПОВОЙ ДОГОВОР</w:t>
      </w:r>
    </w:p>
    <w:p w:rsidR="008926FD" w:rsidRDefault="008926FD">
      <w:pPr>
        <w:pStyle w:val="ConsPlusNormal"/>
        <w:jc w:val="center"/>
      </w:pPr>
      <w:r>
        <w:t>о целевом обучении между органом государственной власти</w:t>
      </w:r>
    </w:p>
    <w:p w:rsidR="008926FD" w:rsidRDefault="008926FD">
      <w:pPr>
        <w:pStyle w:val="ConsPlusNormal"/>
        <w:jc w:val="center"/>
      </w:pPr>
      <w:r>
        <w:t>Пензенской области и гражданином Российской Федерации с</w:t>
      </w:r>
    </w:p>
    <w:p w:rsidR="008926FD" w:rsidRDefault="008926FD">
      <w:pPr>
        <w:pStyle w:val="ConsPlusNormal"/>
        <w:jc w:val="center"/>
      </w:pPr>
      <w:r>
        <w:t>обязательством последующего прохождения государственной</w:t>
      </w:r>
    </w:p>
    <w:p w:rsidR="008926FD" w:rsidRDefault="008926FD">
      <w:pPr>
        <w:pStyle w:val="ConsPlusNormal"/>
        <w:jc w:val="center"/>
      </w:pPr>
      <w:r>
        <w:t>гражданской службы Пензенской области</w:t>
      </w:r>
    </w:p>
    <w:p w:rsidR="008926FD" w:rsidRDefault="008926FD">
      <w:pPr>
        <w:pStyle w:val="ConsPlusNormal"/>
        <w:jc w:val="both"/>
      </w:pPr>
    </w:p>
    <w:p w:rsidR="008926FD" w:rsidRDefault="008926FD">
      <w:pPr>
        <w:pStyle w:val="ConsPlusNonformat"/>
        <w:jc w:val="both"/>
      </w:pPr>
      <w:r>
        <w:t>г. Пенза                                          "_" ____________ 20 __ г.</w:t>
      </w:r>
    </w:p>
    <w:p w:rsidR="008926FD" w:rsidRDefault="008926FD">
      <w:pPr>
        <w:pStyle w:val="ConsPlusNonformat"/>
        <w:jc w:val="both"/>
      </w:pPr>
      <w:r>
        <w:t>________________________________________________________________, именуемый</w:t>
      </w:r>
    </w:p>
    <w:p w:rsidR="008926FD" w:rsidRDefault="008926FD">
      <w:pPr>
        <w:pStyle w:val="ConsPlusNonformat"/>
        <w:jc w:val="both"/>
      </w:pPr>
      <w:r>
        <w:t xml:space="preserve">      (Наименование органа государственной власти Пензенской области)</w:t>
      </w:r>
    </w:p>
    <w:p w:rsidR="008926FD" w:rsidRDefault="008926FD">
      <w:pPr>
        <w:pStyle w:val="ConsPlusNonformat"/>
        <w:jc w:val="both"/>
      </w:pPr>
      <w:r>
        <w:t>в дальнейшем Государственный орган, в лице</w:t>
      </w:r>
    </w:p>
    <w:p w:rsidR="008926FD" w:rsidRDefault="008926FD">
      <w:pPr>
        <w:pStyle w:val="ConsPlusNonformat"/>
        <w:jc w:val="both"/>
      </w:pPr>
      <w:r>
        <w:t>__________________________________________________________________________,</w:t>
      </w:r>
    </w:p>
    <w:p w:rsidR="008926FD" w:rsidRDefault="008926FD">
      <w:pPr>
        <w:pStyle w:val="ConsPlusNonformat"/>
        <w:jc w:val="both"/>
      </w:pPr>
      <w:r>
        <w:t xml:space="preserve">                         (фамилия, имя, отчество)</w:t>
      </w:r>
    </w:p>
    <w:p w:rsidR="008926FD" w:rsidRDefault="008926FD">
      <w:pPr>
        <w:pStyle w:val="ConsPlusNonformat"/>
        <w:jc w:val="both"/>
      </w:pPr>
      <w:r>
        <w:t>действующего на основании ________________________________________________,</w:t>
      </w:r>
    </w:p>
    <w:p w:rsidR="008926FD" w:rsidRDefault="008926FD">
      <w:pPr>
        <w:pStyle w:val="ConsPlusNonformat"/>
        <w:jc w:val="both"/>
      </w:pPr>
      <w:r>
        <w:lastRenderedPageBreak/>
        <w:t>(реквизиты документа, удостоверяющего полномочия представителя Исполнителя)</w:t>
      </w:r>
    </w:p>
    <w:p w:rsidR="008926FD" w:rsidRDefault="008926FD">
      <w:pPr>
        <w:pStyle w:val="ConsPlusNonformat"/>
        <w:jc w:val="both"/>
      </w:pPr>
      <w:r>
        <w:t>с одной стороны, и гражданин _____________________________________________,</w:t>
      </w:r>
    </w:p>
    <w:p w:rsidR="008926FD" w:rsidRDefault="008926FD">
      <w:pPr>
        <w:pStyle w:val="ConsPlusNonformat"/>
        <w:jc w:val="both"/>
      </w:pPr>
      <w:r>
        <w:t xml:space="preserve">                                       (фамилия, имя, отчество)</w:t>
      </w:r>
    </w:p>
    <w:p w:rsidR="008926FD" w:rsidRDefault="008926FD">
      <w:pPr>
        <w:pStyle w:val="ConsPlusNonformat"/>
        <w:jc w:val="both"/>
      </w:pPr>
      <w:r>
        <w:t>обучающийся в _____________________________________________________________</w:t>
      </w:r>
    </w:p>
    <w:p w:rsidR="008926FD" w:rsidRDefault="008926FD">
      <w:pPr>
        <w:pStyle w:val="ConsPlusNonformat"/>
        <w:jc w:val="both"/>
      </w:pPr>
      <w:r>
        <w:t xml:space="preserve">              (наименование образовательной организации высшего образования</w:t>
      </w:r>
    </w:p>
    <w:p w:rsidR="008926FD" w:rsidRDefault="008926FD">
      <w:pPr>
        <w:pStyle w:val="ConsPlusNonformat"/>
        <w:jc w:val="both"/>
      </w:pPr>
      <w:r>
        <w:t xml:space="preserve">                    или профессиональной образовательной организации)</w:t>
      </w:r>
    </w:p>
    <w:p w:rsidR="008926FD" w:rsidRDefault="008926FD">
      <w:pPr>
        <w:pStyle w:val="ConsPlusNonformat"/>
        <w:jc w:val="both"/>
      </w:pPr>
      <w:r>
        <w:t>___________________________________________________________________________</w:t>
      </w:r>
    </w:p>
    <w:p w:rsidR="008926FD" w:rsidRDefault="008926FD">
      <w:pPr>
        <w:pStyle w:val="ConsPlusNonformat"/>
        <w:jc w:val="both"/>
      </w:pPr>
      <w:r>
        <w:t>(лицензия N _______________, выдана _______________________________________</w:t>
      </w:r>
    </w:p>
    <w:p w:rsidR="008926FD" w:rsidRDefault="008926FD">
      <w:pPr>
        <w:pStyle w:val="ConsPlusNonformat"/>
        <w:jc w:val="both"/>
      </w:pPr>
      <w:r>
        <w:t>___________________________________________________________________________</w:t>
      </w:r>
    </w:p>
    <w:p w:rsidR="008926FD" w:rsidRDefault="008926FD">
      <w:pPr>
        <w:pStyle w:val="ConsPlusNonformat"/>
        <w:jc w:val="both"/>
      </w:pPr>
      <w:r>
        <w:t xml:space="preserve">                 (наименование органа, выдавшего лицензию)</w:t>
      </w:r>
    </w:p>
    <w:p w:rsidR="008926FD" w:rsidRDefault="008926FD">
      <w:pPr>
        <w:pStyle w:val="ConsPlusNonformat"/>
        <w:jc w:val="both"/>
      </w:pPr>
      <w:r>
        <w:t>на срок с "__" ____________________ г. до "__" ________________________ г.)</w:t>
      </w:r>
    </w:p>
    <w:p w:rsidR="008926FD" w:rsidRDefault="008926FD">
      <w:pPr>
        <w:pStyle w:val="ConsPlusNonformat"/>
        <w:jc w:val="both"/>
      </w:pPr>
      <w:r>
        <w:t>(далее  - образовательная организация), именуемый в дальнейшем Гражданином,</w:t>
      </w:r>
    </w:p>
    <w:p w:rsidR="008926FD" w:rsidRDefault="008926FD">
      <w:pPr>
        <w:pStyle w:val="ConsPlusNonformat"/>
        <w:jc w:val="both"/>
      </w:pPr>
      <w:r>
        <w:t>с  другой  стороны, по результатам конкурса, проводимого в целях заключения</w:t>
      </w:r>
    </w:p>
    <w:p w:rsidR="008926FD" w:rsidRDefault="008926FD">
      <w:pPr>
        <w:pStyle w:val="ConsPlusNonformat"/>
        <w:jc w:val="both"/>
      </w:pPr>
      <w:r>
        <w:t>договора  о  целевом  обучении  (протокол  от__________N______),  заключили</w:t>
      </w:r>
    </w:p>
    <w:p w:rsidR="008926FD" w:rsidRDefault="008926FD">
      <w:pPr>
        <w:pStyle w:val="ConsPlusNonformat"/>
        <w:jc w:val="both"/>
      </w:pPr>
      <w:r>
        <w:t>настоящий договор о нижеследующем:</w:t>
      </w:r>
    </w:p>
    <w:p w:rsidR="008926FD" w:rsidRDefault="008926FD">
      <w:pPr>
        <w:pStyle w:val="ConsPlusNormal"/>
        <w:jc w:val="both"/>
      </w:pPr>
    </w:p>
    <w:p w:rsidR="008926FD" w:rsidRDefault="008926FD">
      <w:pPr>
        <w:pStyle w:val="ConsPlusNormal"/>
        <w:jc w:val="center"/>
        <w:outlineLvl w:val="1"/>
      </w:pPr>
      <w:r>
        <w:t>I. Предмет договора</w:t>
      </w:r>
    </w:p>
    <w:p w:rsidR="008926FD" w:rsidRDefault="008926FD">
      <w:pPr>
        <w:pStyle w:val="ConsPlusNormal"/>
        <w:jc w:val="both"/>
      </w:pPr>
    </w:p>
    <w:p w:rsidR="008926FD" w:rsidRDefault="008926FD">
      <w:pPr>
        <w:pStyle w:val="ConsPlusNormal"/>
        <w:ind w:firstLine="540"/>
        <w:jc w:val="both"/>
      </w:pPr>
      <w:r>
        <w:t xml:space="preserve">1. В соответствии с настоящим договором Гражданин обязуется освоить образовательную программу среднего профессионального или высшего образования, по которой он обучается на момент заключения настоящего договора, и проходить государственную гражданскую службу Пензенской области в Государственном органе, а Государственный орган обязуется осуществлять дополнительную выплату в размере 50 процентов государственной академической стипендии, установленной для студентов, обучающихся по очной форме обучения в образовательных организациях высшего или среднего профессионального образования, Гражданину в период обучения и по окончании обучения заключить с ним срочный служебный контракт о прохождении государственной гражданской службы Пензенской области и замещении должности государственной гражданской службы Пензенской области (далее - срочный служебный контракт) на срок, установленный в соответствии со </w:t>
      </w:r>
      <w:hyperlink r:id="rId64" w:history="1">
        <w:r>
          <w:rPr>
            <w:color w:val="0000FF"/>
          </w:rPr>
          <w:t>статьей 25</w:t>
        </w:r>
      </w:hyperlink>
      <w:r>
        <w:t xml:space="preserve"> Федерального закона от 27.07.2004 N 79-ФЗ "О государственной гражданской службе Российской Федерации" (с последующими изменениями) и </w:t>
      </w:r>
      <w:hyperlink w:anchor="P114" w:history="1">
        <w:r>
          <w:rPr>
            <w:color w:val="0000FF"/>
          </w:rPr>
          <w:t>пунктом 10</w:t>
        </w:r>
      </w:hyperlink>
      <w:r>
        <w:t xml:space="preserve"> Порядка заключения договора о целевом обучении между органом государственной власти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(далее - Порядок), утвержденного постановлением Правительства Пензенской области от 26.04.2010 N 244-пП "О подготовке кадров для государственной гражданской службы Пензенской области по договорам о целевом обучении" (с последующими изменениями).</w:t>
      </w:r>
    </w:p>
    <w:p w:rsidR="008926FD" w:rsidRDefault="008926FD">
      <w:pPr>
        <w:pStyle w:val="ConsPlusNormal"/>
        <w:jc w:val="both"/>
      </w:pPr>
    </w:p>
    <w:p w:rsidR="008926FD" w:rsidRDefault="008926FD">
      <w:pPr>
        <w:pStyle w:val="ConsPlusNormal"/>
        <w:jc w:val="center"/>
        <w:outlineLvl w:val="1"/>
      </w:pPr>
      <w:r>
        <w:t>II. Права и обязанности сторон</w:t>
      </w:r>
    </w:p>
    <w:p w:rsidR="008926FD" w:rsidRDefault="008926FD">
      <w:pPr>
        <w:pStyle w:val="ConsPlusNormal"/>
        <w:jc w:val="both"/>
      </w:pPr>
    </w:p>
    <w:p w:rsidR="008926FD" w:rsidRDefault="008926FD">
      <w:pPr>
        <w:pStyle w:val="ConsPlusNormal"/>
        <w:ind w:firstLine="540"/>
        <w:jc w:val="both"/>
      </w:pPr>
      <w:r>
        <w:t>2. Государственный орган вправе:</w:t>
      </w:r>
    </w:p>
    <w:p w:rsidR="008926FD" w:rsidRDefault="008926FD">
      <w:pPr>
        <w:pStyle w:val="ConsPlusNormal"/>
        <w:spacing w:before="220"/>
        <w:ind w:firstLine="540"/>
        <w:jc w:val="both"/>
      </w:pPr>
      <w:r>
        <w:t>а) запрашивать у Гражданина результаты прохождения им промежуточных аттестаций в соответствии с учебным планом и информацию о выполнении обязанностей, предусмотренных уставом и правилами внутреннего распорядка образовательной организации, а также запрашивать календарный учебный график образовательной организации для организации практики Гражданина;</w:t>
      </w:r>
    </w:p>
    <w:p w:rsidR="008926FD" w:rsidRDefault="008926FD">
      <w:pPr>
        <w:pStyle w:val="ConsPlusNormal"/>
        <w:spacing w:before="220"/>
        <w:ind w:firstLine="540"/>
        <w:jc w:val="both"/>
      </w:pPr>
      <w:r>
        <w:t>б) рекомендовать Гражданину тему выпускной квалификационной работы, дипломной работы, магистерской диссертации;</w:t>
      </w:r>
    </w:p>
    <w:p w:rsidR="008926FD" w:rsidRDefault="008926FD">
      <w:pPr>
        <w:pStyle w:val="ConsPlusNormal"/>
        <w:spacing w:before="220"/>
        <w:ind w:firstLine="540"/>
        <w:jc w:val="both"/>
      </w:pPr>
      <w:r>
        <w:t xml:space="preserve">в) досрочно расторгнуть настоящий договор в случаях, предусмотренных </w:t>
      </w:r>
      <w:hyperlink w:anchor="P237" w:history="1">
        <w:r>
          <w:rPr>
            <w:color w:val="0000FF"/>
          </w:rPr>
          <w:t>подпунктами "в"</w:t>
        </w:r>
      </w:hyperlink>
      <w:r>
        <w:t xml:space="preserve"> - </w:t>
      </w:r>
      <w:hyperlink w:anchor="P240" w:history="1">
        <w:r>
          <w:rPr>
            <w:color w:val="0000FF"/>
          </w:rPr>
          <w:t>"е" пункта 12</w:t>
        </w:r>
      </w:hyperlink>
      <w:r>
        <w:t xml:space="preserve"> настоящего договора.</w:t>
      </w:r>
    </w:p>
    <w:p w:rsidR="008926FD" w:rsidRDefault="008926FD">
      <w:pPr>
        <w:pStyle w:val="ConsPlusNormal"/>
        <w:spacing w:before="220"/>
        <w:ind w:firstLine="540"/>
        <w:jc w:val="both"/>
      </w:pPr>
      <w:r>
        <w:t>3. Гражданин вправе:</w:t>
      </w:r>
    </w:p>
    <w:p w:rsidR="008926FD" w:rsidRDefault="008926FD">
      <w:pPr>
        <w:pStyle w:val="ConsPlusNormal"/>
        <w:spacing w:before="220"/>
        <w:ind w:firstLine="540"/>
        <w:jc w:val="both"/>
      </w:pPr>
      <w:r>
        <w:t xml:space="preserve">а) получить доступ к нормативным правовым актам, регулирующим организацию и деятельность Государственного органа, в ходе прохождения Гражданином практики в </w:t>
      </w:r>
      <w:r>
        <w:lastRenderedPageBreak/>
        <w:t>соответствии с учебным планом и календарным учебным графиком образовательной организации;</w:t>
      </w:r>
    </w:p>
    <w:p w:rsidR="008926FD" w:rsidRDefault="008926FD">
      <w:pPr>
        <w:pStyle w:val="ConsPlusNormal"/>
        <w:spacing w:before="220"/>
        <w:ind w:firstLine="540"/>
        <w:jc w:val="both"/>
      </w:pPr>
      <w:r>
        <w:t xml:space="preserve">б) досрочно расторгнуть настоящий договор в случае, предусмотренном </w:t>
      </w:r>
      <w:hyperlink w:anchor="P235" w:history="1">
        <w:r>
          <w:rPr>
            <w:color w:val="0000FF"/>
          </w:rPr>
          <w:t>подпунктом "а" пункта 12</w:t>
        </w:r>
      </w:hyperlink>
      <w:r>
        <w:t xml:space="preserve"> настоящего договора.</w:t>
      </w:r>
    </w:p>
    <w:p w:rsidR="008926FD" w:rsidRDefault="008926FD">
      <w:pPr>
        <w:pStyle w:val="ConsPlusNormal"/>
        <w:spacing w:before="220"/>
        <w:ind w:firstLine="540"/>
        <w:jc w:val="both"/>
      </w:pPr>
      <w:r>
        <w:t>4. Государственный орган обязан:</w:t>
      </w:r>
    </w:p>
    <w:p w:rsidR="008926FD" w:rsidRDefault="008926FD">
      <w:pPr>
        <w:pStyle w:val="ConsPlusNormal"/>
        <w:spacing w:before="220"/>
        <w:ind w:firstLine="540"/>
        <w:jc w:val="both"/>
      </w:pPr>
      <w:bookmarkStart w:id="7" w:name="P186"/>
      <w:bookmarkEnd w:id="7"/>
      <w:r>
        <w:t>а) выплачивать Гражданину начиная с месяца, следующего за месяцем начала действия настоящего договора, и до месяца, следующего за месяцем прекращения действия настоящего договора, дополнительную выплату в размере 50 процентов государственной академической стипендии, установленной для студентов, обучающихся по очной форме обучения в федеральных государственных образовательных организациях высшего образования и среднего профессионального образования;</w:t>
      </w:r>
    </w:p>
    <w:p w:rsidR="008926FD" w:rsidRDefault="008926FD">
      <w:pPr>
        <w:pStyle w:val="ConsPlusNormal"/>
        <w:spacing w:before="220"/>
        <w:ind w:firstLine="540"/>
        <w:jc w:val="both"/>
      </w:pPr>
      <w:r>
        <w:t>б) организовать практику Гражданина в соответствии с учебным планом и календарным учебным графиком образовательной организации;</w:t>
      </w:r>
    </w:p>
    <w:p w:rsidR="008926FD" w:rsidRDefault="008926FD">
      <w:pPr>
        <w:pStyle w:val="ConsPlusNormal"/>
        <w:spacing w:before="220"/>
        <w:ind w:firstLine="540"/>
        <w:jc w:val="both"/>
      </w:pPr>
      <w:r>
        <w:t>в) знакомить Гражданина с нормативными правовыми актами (включая служебный распорядок), регулирующими организацию и деятельность Государственного органа, в ходе прохождения Гражданином практики в соответствии с учебным планом и календарным учебным графиком образовательной организации;</w:t>
      </w:r>
    </w:p>
    <w:p w:rsidR="008926FD" w:rsidRDefault="008926FD">
      <w:pPr>
        <w:pStyle w:val="ConsPlusNormal"/>
        <w:jc w:val="both"/>
      </w:pPr>
    </w:p>
    <w:p w:rsidR="008926FD" w:rsidRDefault="008926FD">
      <w:pPr>
        <w:pStyle w:val="ConsPlusNonformat"/>
        <w:jc w:val="both"/>
      </w:pPr>
      <w:r>
        <w:t xml:space="preserve">    г) при соблюдении условий настоящего договора  заключить  с Гражданином</w:t>
      </w:r>
    </w:p>
    <w:p w:rsidR="008926FD" w:rsidRDefault="008926FD">
      <w:pPr>
        <w:pStyle w:val="ConsPlusNonformat"/>
        <w:jc w:val="both"/>
      </w:pPr>
      <w:r>
        <w:t>не позднее чем через 2 месяца после   получения   Гражданином документа  об</w:t>
      </w:r>
    </w:p>
    <w:p w:rsidR="008926FD" w:rsidRDefault="008926FD">
      <w:pPr>
        <w:pStyle w:val="ConsPlusNonformat"/>
        <w:jc w:val="both"/>
      </w:pPr>
      <w:r>
        <w:t>образовании и о квалификации срочный   служебный   контракт о   прохождении</w:t>
      </w:r>
    </w:p>
    <w:p w:rsidR="008926FD" w:rsidRDefault="008926FD">
      <w:pPr>
        <w:pStyle w:val="ConsPlusNonformat"/>
        <w:jc w:val="both"/>
      </w:pPr>
      <w:r>
        <w:t>государственной гражданской службы Пензенской области и замещении должности</w:t>
      </w:r>
    </w:p>
    <w:p w:rsidR="008926FD" w:rsidRDefault="008926FD">
      <w:pPr>
        <w:pStyle w:val="ConsPlusNonformat"/>
        <w:jc w:val="both"/>
      </w:pPr>
      <w:r>
        <w:t>__________________________________________________________________________.</w:t>
      </w:r>
    </w:p>
    <w:p w:rsidR="008926FD" w:rsidRDefault="008926FD">
      <w:pPr>
        <w:pStyle w:val="ConsPlusNonformat"/>
        <w:jc w:val="both"/>
      </w:pPr>
      <w:r>
        <w:t xml:space="preserve">    (указать категорию и группу должностей государственной гражданской</w:t>
      </w:r>
    </w:p>
    <w:p w:rsidR="008926FD" w:rsidRDefault="008926FD">
      <w:pPr>
        <w:pStyle w:val="ConsPlusNonformat"/>
        <w:jc w:val="both"/>
      </w:pPr>
      <w:r>
        <w:t xml:space="preserve">                        службы Пензенской области)</w:t>
      </w:r>
    </w:p>
    <w:p w:rsidR="008926FD" w:rsidRDefault="008926FD">
      <w:pPr>
        <w:pStyle w:val="ConsPlusNonformat"/>
        <w:jc w:val="both"/>
      </w:pPr>
      <w:r>
        <w:t xml:space="preserve">    5. Гражданин обязан:</w:t>
      </w:r>
    </w:p>
    <w:p w:rsidR="008926FD" w:rsidRDefault="008926FD">
      <w:pPr>
        <w:pStyle w:val="ConsPlusNonformat"/>
        <w:jc w:val="both"/>
      </w:pPr>
      <w:r>
        <w:t xml:space="preserve">    а) освоить   основную   образовательную   программу по   специальности/</w:t>
      </w:r>
    </w:p>
    <w:p w:rsidR="008926FD" w:rsidRDefault="008926FD">
      <w:pPr>
        <w:pStyle w:val="ConsPlusNonformat"/>
        <w:jc w:val="both"/>
      </w:pPr>
      <w:r>
        <w:t>направлению подготовки ___________________________________________________,</w:t>
      </w:r>
    </w:p>
    <w:p w:rsidR="008926FD" w:rsidRDefault="008926FD">
      <w:pPr>
        <w:pStyle w:val="ConsPlusNonformat"/>
        <w:jc w:val="both"/>
      </w:pPr>
      <w:r>
        <w:t xml:space="preserve">    (указать наименование специальности, направления подготовки высшего</w:t>
      </w:r>
    </w:p>
    <w:p w:rsidR="008926FD" w:rsidRDefault="008926FD">
      <w:pPr>
        <w:pStyle w:val="ConsPlusNonformat"/>
        <w:jc w:val="both"/>
      </w:pPr>
      <w:r>
        <w:t xml:space="preserve">          образования или среднего профессионального образования)</w:t>
      </w:r>
    </w:p>
    <w:p w:rsidR="008926FD" w:rsidRDefault="008926FD">
      <w:pPr>
        <w:pStyle w:val="ConsPlusNonformat"/>
        <w:jc w:val="both"/>
      </w:pPr>
      <w:r>
        <w:t xml:space="preserve">    по которой Гражданин   получает   образование   на   момент  заключения</w:t>
      </w:r>
    </w:p>
    <w:p w:rsidR="008926FD" w:rsidRDefault="008926FD">
      <w:pPr>
        <w:pStyle w:val="ConsPlusNonformat"/>
        <w:jc w:val="both"/>
      </w:pPr>
      <w:r>
        <w:t>настоящего договора;</w:t>
      </w:r>
    </w:p>
    <w:p w:rsidR="008926FD" w:rsidRDefault="008926FD">
      <w:pPr>
        <w:pStyle w:val="ConsPlusNormal"/>
        <w:jc w:val="both"/>
      </w:pPr>
    </w:p>
    <w:p w:rsidR="008926FD" w:rsidRDefault="008926FD">
      <w:pPr>
        <w:pStyle w:val="ConsPlusNormal"/>
        <w:ind w:firstLine="540"/>
        <w:jc w:val="both"/>
      </w:pPr>
      <w:r>
        <w:t>б) представлять в Государственный орган результаты прохождения им промежуточных аттестаций в соответствии с учебным планом, информацию о выполнении обязанностей, предусмотренных уставом и правилами внутреннего распорядка образовательной организации, а также календарный учебный график образовательной организации для организации практики;</w:t>
      </w:r>
    </w:p>
    <w:p w:rsidR="008926FD" w:rsidRDefault="008926FD">
      <w:pPr>
        <w:pStyle w:val="ConsPlusNormal"/>
        <w:spacing w:before="220"/>
        <w:ind w:firstLine="540"/>
        <w:jc w:val="both"/>
      </w:pPr>
      <w:r>
        <w:t>в) сообщать в Государственный орган о проведении практики не менее чем за 1 месяц до ее проведения в соответствии с учебным планом и календарным учебным графиком образовательной организации;</w:t>
      </w:r>
    </w:p>
    <w:p w:rsidR="008926FD" w:rsidRDefault="008926FD">
      <w:pPr>
        <w:pStyle w:val="ConsPlusNormal"/>
        <w:spacing w:before="220"/>
        <w:ind w:firstLine="540"/>
        <w:jc w:val="both"/>
      </w:pPr>
      <w:bookmarkStart w:id="8" w:name="P207"/>
      <w:bookmarkEnd w:id="8"/>
      <w:r>
        <w:t>г) соблюдать в период прохождения практики служебный распорядок Государственного органа;</w:t>
      </w:r>
    </w:p>
    <w:p w:rsidR="008926FD" w:rsidRDefault="008926FD">
      <w:pPr>
        <w:pStyle w:val="ConsPlusNormal"/>
        <w:spacing w:before="220"/>
        <w:ind w:firstLine="540"/>
        <w:jc w:val="both"/>
      </w:pPr>
      <w:r>
        <w:t xml:space="preserve">д) заключить с Государственным органом не позднее чем через 2 месяца после получения документа об образовании и о квалификации срочный служебный контракт на срок, установленный в соответствии со </w:t>
      </w:r>
      <w:hyperlink r:id="rId65" w:history="1">
        <w:r>
          <w:rPr>
            <w:color w:val="0000FF"/>
          </w:rPr>
          <w:t>статьей 25</w:t>
        </w:r>
      </w:hyperlink>
      <w:r>
        <w:t xml:space="preserve"> Федерального закона от 27.07.2004 N 79-ФЗ "О государственной гражданской службе Российской Федерации" (с последующими изменениями) и </w:t>
      </w:r>
      <w:hyperlink w:anchor="P114" w:history="1">
        <w:r>
          <w:rPr>
            <w:color w:val="0000FF"/>
          </w:rPr>
          <w:t>пунктом 10</w:t>
        </w:r>
      </w:hyperlink>
      <w:r>
        <w:t xml:space="preserve"> Порядка, утвержденного постановлением Правительства Пензенской области от 26.04.2010 N 244-пП "О подготовке кадров для государственной гражданской службы Пензенской области по договорам о целевом обучении" (с последующими изменениями);</w:t>
      </w:r>
    </w:p>
    <w:p w:rsidR="008926FD" w:rsidRDefault="008926FD">
      <w:pPr>
        <w:pStyle w:val="ConsPlusNormal"/>
        <w:spacing w:before="220"/>
        <w:ind w:firstLine="540"/>
        <w:jc w:val="both"/>
      </w:pPr>
      <w:r>
        <w:lastRenderedPageBreak/>
        <w:t>е) в течение 10 календарных дней сообщать Государственному органу о перемене фамилии, имени, отчества, об изменении паспортных данных, места жительства в соответствии с законодательством Российской Федерации, реквизитов своего банковского счета, открытого в кредитной организации, а также об обстоятельствах, влекущих прекращение (приостановление) действия настоящего договора;</w:t>
      </w:r>
    </w:p>
    <w:p w:rsidR="008926FD" w:rsidRDefault="008926FD">
      <w:pPr>
        <w:pStyle w:val="ConsPlusNormal"/>
        <w:spacing w:before="220"/>
        <w:ind w:firstLine="540"/>
        <w:jc w:val="both"/>
      </w:pPr>
      <w:r>
        <w:t>ж) в случае призыва на военную службу после завершения обучения в образовательной организации явиться по окончании срока службы в течение месяца в Государственный орган для заключения срочного служебного контракта.</w:t>
      </w:r>
    </w:p>
    <w:p w:rsidR="008926FD" w:rsidRDefault="008926FD">
      <w:pPr>
        <w:pStyle w:val="ConsPlusNormal"/>
        <w:jc w:val="both"/>
      </w:pPr>
    </w:p>
    <w:p w:rsidR="008926FD" w:rsidRDefault="008926FD">
      <w:pPr>
        <w:pStyle w:val="ConsPlusNormal"/>
        <w:jc w:val="center"/>
        <w:outlineLvl w:val="1"/>
      </w:pPr>
      <w:r>
        <w:t>III. Ответственность сторон за неисполнение и ненадлежащее</w:t>
      </w:r>
    </w:p>
    <w:p w:rsidR="008926FD" w:rsidRDefault="008926FD">
      <w:pPr>
        <w:pStyle w:val="ConsPlusNormal"/>
        <w:jc w:val="center"/>
      </w:pPr>
      <w:r>
        <w:t>исполнение обязательств по договору</w:t>
      </w:r>
    </w:p>
    <w:p w:rsidR="008926FD" w:rsidRDefault="008926FD">
      <w:pPr>
        <w:pStyle w:val="ConsPlusNormal"/>
        <w:jc w:val="both"/>
      </w:pPr>
    </w:p>
    <w:p w:rsidR="008926FD" w:rsidRDefault="008926FD">
      <w:pPr>
        <w:pStyle w:val="ConsPlusNormal"/>
        <w:ind w:firstLine="540"/>
        <w:jc w:val="both"/>
      </w:pPr>
      <w:r>
        <w:t>6. Гражданин освобождается от выполнения обязательств по настоящему договору в связи с наступлением следующих обстоятельств, возникающих после заключения настоящего договора с Государственным органом:</w:t>
      </w:r>
    </w:p>
    <w:p w:rsidR="008926FD" w:rsidRDefault="008926FD">
      <w:pPr>
        <w:pStyle w:val="ConsPlusNormal"/>
        <w:spacing w:before="220"/>
        <w:ind w:firstLine="540"/>
        <w:jc w:val="both"/>
      </w:pPr>
      <w:r>
        <w:t>а) наличие у Гражданина заболевания, препятствующего поступлению на государственную гражданскую службу Пензенской области или ее прохождению и подтвержденного заключением медицинского учреждения;</w:t>
      </w:r>
    </w:p>
    <w:p w:rsidR="008926FD" w:rsidRDefault="008926FD">
      <w:pPr>
        <w:pStyle w:val="ConsPlusNormal"/>
        <w:spacing w:before="220"/>
        <w:ind w:firstLine="540"/>
        <w:jc w:val="both"/>
      </w:pPr>
      <w:r>
        <w:t>б) один из родителей, супруг (супруга) или ребенок (дети) Гражданина признаны в установленном порядке инвалидом I или II группы, если должность государственной гражданской службы Пензенской области предоставляется не по месту постоянного жительства родителей, супруга (супруги) или ребенка (детей);</w:t>
      </w:r>
    </w:p>
    <w:p w:rsidR="008926FD" w:rsidRDefault="008926FD">
      <w:pPr>
        <w:pStyle w:val="ConsPlusNormal"/>
        <w:spacing w:before="220"/>
        <w:ind w:firstLine="540"/>
        <w:jc w:val="both"/>
      </w:pPr>
      <w:r>
        <w:t>в) Гражданин является супругом (супругой) военнослужащего, за исключением лиц, проходящих военную службу по призыву, если должность предоставляется не по месту службы супруга (супруги);</w:t>
      </w:r>
    </w:p>
    <w:p w:rsidR="008926FD" w:rsidRDefault="008926FD">
      <w:pPr>
        <w:pStyle w:val="ConsPlusNormal"/>
        <w:spacing w:before="220"/>
        <w:ind w:firstLine="540"/>
        <w:jc w:val="both"/>
      </w:pPr>
      <w:r>
        <w:t>г) Гражданин признан в установленном порядке инвалидом I или II группы.</w:t>
      </w:r>
    </w:p>
    <w:p w:rsidR="008926FD" w:rsidRDefault="008926FD">
      <w:pPr>
        <w:pStyle w:val="ConsPlusNormal"/>
        <w:spacing w:before="220"/>
        <w:ind w:firstLine="540"/>
        <w:jc w:val="both"/>
      </w:pPr>
      <w:r>
        <w:t xml:space="preserve">7. Гражданин возмещает в полном объеме Государственному органу понесенные им в соответствии с </w:t>
      </w:r>
      <w:hyperlink w:anchor="P186" w:history="1">
        <w:r>
          <w:rPr>
            <w:color w:val="0000FF"/>
          </w:rPr>
          <w:t>подпунктом "а" пункта 4</w:t>
        </w:r>
      </w:hyperlink>
      <w:r>
        <w:t xml:space="preserve"> настоящего договора затраты в случаях, предусмотренных </w:t>
      </w:r>
      <w:hyperlink w:anchor="P237" w:history="1">
        <w:r>
          <w:rPr>
            <w:color w:val="0000FF"/>
          </w:rPr>
          <w:t>подпунктами "в"</w:t>
        </w:r>
      </w:hyperlink>
      <w:r>
        <w:t xml:space="preserve"> - </w:t>
      </w:r>
      <w:hyperlink w:anchor="P240" w:history="1">
        <w:r>
          <w:rPr>
            <w:color w:val="0000FF"/>
          </w:rPr>
          <w:t>"е" пункта 12</w:t>
        </w:r>
      </w:hyperlink>
      <w:r>
        <w:t xml:space="preserve"> настоящего договора.</w:t>
      </w:r>
    </w:p>
    <w:p w:rsidR="008926FD" w:rsidRDefault="008926FD">
      <w:pPr>
        <w:pStyle w:val="ConsPlusNormal"/>
        <w:spacing w:before="220"/>
        <w:ind w:firstLine="540"/>
        <w:jc w:val="both"/>
      </w:pPr>
      <w:r>
        <w:t xml:space="preserve">8. В случае отказа Государственного органа от заключения с Гражданином срочного служебного контракта после получения Гражданином документа об образовании и о квалификации Государственный орган выплачивает Гражданину единовременную выплату в двукратном размере суммы минимального должностного оклада, предусмотренного по должностям государственной гражданской службы Пензенской области, относящимся к категории и группе должностей, указанных в </w:t>
      </w:r>
      <w:hyperlink w:anchor="P207" w:history="1">
        <w:r>
          <w:rPr>
            <w:color w:val="0000FF"/>
          </w:rPr>
          <w:t>подпункте "г" пункта 4</w:t>
        </w:r>
      </w:hyperlink>
      <w:r>
        <w:t xml:space="preserve"> настоящего договора, и ежемесячного денежного поощрения, предусмотренного по этим должностям.</w:t>
      </w:r>
    </w:p>
    <w:p w:rsidR="008926FD" w:rsidRDefault="008926FD">
      <w:pPr>
        <w:pStyle w:val="ConsPlusNormal"/>
        <w:jc w:val="both"/>
      </w:pPr>
    </w:p>
    <w:p w:rsidR="008926FD" w:rsidRDefault="008926FD">
      <w:pPr>
        <w:pStyle w:val="ConsPlusNormal"/>
        <w:jc w:val="center"/>
        <w:outlineLvl w:val="1"/>
      </w:pPr>
      <w:r>
        <w:t>IV. Срок действия договора, основания его</w:t>
      </w:r>
    </w:p>
    <w:p w:rsidR="008926FD" w:rsidRDefault="008926FD">
      <w:pPr>
        <w:pStyle w:val="ConsPlusNormal"/>
        <w:jc w:val="center"/>
      </w:pPr>
      <w:r>
        <w:t>приостановления или прекращения</w:t>
      </w:r>
    </w:p>
    <w:p w:rsidR="008926FD" w:rsidRDefault="008926FD">
      <w:pPr>
        <w:pStyle w:val="ConsPlusNormal"/>
        <w:jc w:val="both"/>
      </w:pPr>
    </w:p>
    <w:p w:rsidR="008926FD" w:rsidRDefault="008926FD">
      <w:pPr>
        <w:pStyle w:val="ConsPlusNormal"/>
        <w:ind w:firstLine="540"/>
        <w:jc w:val="both"/>
      </w:pPr>
      <w:r>
        <w:t>9. Настоящий договор вступает в силу с даты его подписания и действует до даты заключения Гражданином срочного служебного контракта.</w:t>
      </w:r>
    </w:p>
    <w:p w:rsidR="008926FD" w:rsidRDefault="008926FD">
      <w:pPr>
        <w:pStyle w:val="ConsPlusNormal"/>
        <w:spacing w:before="220"/>
        <w:ind w:firstLine="540"/>
        <w:jc w:val="both"/>
      </w:pPr>
      <w:bookmarkStart w:id="9" w:name="P227"/>
      <w:bookmarkEnd w:id="9"/>
      <w:r>
        <w:t>10. Действие настоящего договора приостанавливается в следующих случаях:</w:t>
      </w:r>
    </w:p>
    <w:p w:rsidR="008926FD" w:rsidRDefault="008926FD">
      <w:pPr>
        <w:pStyle w:val="ConsPlusNormal"/>
        <w:spacing w:before="220"/>
        <w:ind w:firstLine="540"/>
        <w:jc w:val="both"/>
      </w:pPr>
      <w:r>
        <w:t>а) нахождение Гражданина в отпуске по беременности и родам или в отпуске по уходу за ребенком;</w:t>
      </w:r>
    </w:p>
    <w:p w:rsidR="008926FD" w:rsidRDefault="008926FD">
      <w:pPr>
        <w:pStyle w:val="ConsPlusNormal"/>
        <w:spacing w:before="220"/>
        <w:ind w:firstLine="540"/>
        <w:jc w:val="both"/>
      </w:pPr>
      <w:r>
        <w:t>б) призыв на военную службу;</w:t>
      </w:r>
    </w:p>
    <w:p w:rsidR="008926FD" w:rsidRDefault="008926FD">
      <w:pPr>
        <w:pStyle w:val="ConsPlusNormal"/>
        <w:spacing w:before="220"/>
        <w:ind w:firstLine="540"/>
        <w:jc w:val="both"/>
      </w:pPr>
      <w:r>
        <w:lastRenderedPageBreak/>
        <w:t>в) заболевание родителей (супруги, супруга, детей), проживающих в другой местности, которым требуется постоянный уход в соответствии с медицинским заключением;</w:t>
      </w:r>
    </w:p>
    <w:p w:rsidR="008926FD" w:rsidRDefault="008926FD">
      <w:pPr>
        <w:pStyle w:val="ConsPlusNormal"/>
        <w:spacing w:before="220"/>
        <w:ind w:firstLine="540"/>
        <w:jc w:val="both"/>
      </w:pPr>
      <w:r>
        <w:t>г) предоставление академического отпуска;</w:t>
      </w:r>
    </w:p>
    <w:p w:rsidR="008926FD" w:rsidRDefault="008926FD">
      <w:pPr>
        <w:pStyle w:val="ConsPlusNormal"/>
        <w:spacing w:before="220"/>
        <w:ind w:firstLine="540"/>
        <w:jc w:val="both"/>
      </w:pPr>
      <w:r>
        <w:t>д) избрание Гражданина на выборную должность в государственный орган или орган местного самоуправления.</w:t>
      </w:r>
    </w:p>
    <w:p w:rsidR="008926FD" w:rsidRDefault="008926FD">
      <w:pPr>
        <w:pStyle w:val="ConsPlusNormal"/>
        <w:spacing w:before="220"/>
        <w:ind w:firstLine="540"/>
        <w:jc w:val="both"/>
      </w:pPr>
      <w:r>
        <w:t xml:space="preserve">11. Действие настоящего договора возобновляется с момента прекращения обстоятельств, послуживших основанием его приостановления в соответствии с </w:t>
      </w:r>
      <w:hyperlink w:anchor="P227" w:history="1">
        <w:r>
          <w:rPr>
            <w:color w:val="0000FF"/>
          </w:rPr>
          <w:t>пунктом 10</w:t>
        </w:r>
      </w:hyperlink>
      <w:r>
        <w:t xml:space="preserve"> настоящего договора.</w:t>
      </w:r>
    </w:p>
    <w:p w:rsidR="008926FD" w:rsidRDefault="008926FD">
      <w:pPr>
        <w:pStyle w:val="ConsPlusNormal"/>
        <w:spacing w:before="220"/>
        <w:ind w:firstLine="540"/>
        <w:jc w:val="both"/>
      </w:pPr>
      <w:r>
        <w:t>12. Основаниями прекращения действия настоящего договора являются:</w:t>
      </w:r>
    </w:p>
    <w:p w:rsidR="008926FD" w:rsidRDefault="008926FD">
      <w:pPr>
        <w:pStyle w:val="ConsPlusNormal"/>
        <w:spacing w:before="220"/>
        <w:ind w:firstLine="540"/>
        <w:jc w:val="both"/>
      </w:pPr>
      <w:bookmarkStart w:id="10" w:name="P235"/>
      <w:bookmarkEnd w:id="10"/>
      <w:r>
        <w:t xml:space="preserve">а) неперечисление в течение трех месяцев Гражданину дополнительной выплаты, указанной в </w:t>
      </w:r>
      <w:hyperlink w:anchor="P186" w:history="1">
        <w:r>
          <w:rPr>
            <w:color w:val="0000FF"/>
          </w:rPr>
          <w:t>подпункте "а" пункта 4</w:t>
        </w:r>
      </w:hyperlink>
      <w:r>
        <w:t xml:space="preserve"> настоящего договора;</w:t>
      </w:r>
    </w:p>
    <w:p w:rsidR="008926FD" w:rsidRDefault="008926FD">
      <w:pPr>
        <w:pStyle w:val="ConsPlusNormal"/>
        <w:spacing w:before="220"/>
        <w:ind w:firstLine="540"/>
        <w:jc w:val="both"/>
      </w:pPr>
      <w:r>
        <w:t>б) отказ Государственного органа от заключения с Гражданином срочного служебного контракта;</w:t>
      </w:r>
    </w:p>
    <w:p w:rsidR="008926FD" w:rsidRDefault="008926FD">
      <w:pPr>
        <w:pStyle w:val="ConsPlusNormal"/>
        <w:spacing w:before="220"/>
        <w:ind w:firstLine="540"/>
        <w:jc w:val="both"/>
      </w:pPr>
      <w:bookmarkStart w:id="11" w:name="P237"/>
      <w:bookmarkEnd w:id="11"/>
      <w:r>
        <w:t>в) отчисление Гражданина из образовательной организации за невыполнение учебного плана в установленные сроки по неуважительным причинам или нарушение обязанностей, предусмотренных уставом образовательной организации и правилами ее внутреннего распорядка;</w:t>
      </w:r>
    </w:p>
    <w:p w:rsidR="008926FD" w:rsidRDefault="008926FD">
      <w:pPr>
        <w:pStyle w:val="ConsPlusNormal"/>
        <w:spacing w:before="220"/>
        <w:ind w:firstLine="540"/>
        <w:jc w:val="both"/>
      </w:pPr>
      <w:r>
        <w:t>г) отчисление Гражданина из образовательной организации по собственному желанию без уважительных причин;</w:t>
      </w:r>
    </w:p>
    <w:p w:rsidR="008926FD" w:rsidRDefault="008926FD">
      <w:pPr>
        <w:pStyle w:val="ConsPlusNormal"/>
        <w:spacing w:before="220"/>
        <w:ind w:firstLine="540"/>
        <w:jc w:val="both"/>
      </w:pPr>
      <w:r>
        <w:t>д) неявка Гражданина по окончании образовательной организации в Государственный орган для заключения срочного служебного контракта;</w:t>
      </w:r>
    </w:p>
    <w:p w:rsidR="008926FD" w:rsidRDefault="008926FD">
      <w:pPr>
        <w:pStyle w:val="ConsPlusNormal"/>
        <w:spacing w:before="220"/>
        <w:ind w:firstLine="540"/>
        <w:jc w:val="both"/>
      </w:pPr>
      <w:bookmarkStart w:id="12" w:name="P240"/>
      <w:bookmarkEnd w:id="12"/>
      <w:r>
        <w:t>е) отказ Гражданина заключить срочный служебный контракт с Государственным органом без уважительных причин после получения Гражданином документа об образовании и о квалификации;</w:t>
      </w:r>
    </w:p>
    <w:p w:rsidR="008926FD" w:rsidRDefault="008926FD">
      <w:pPr>
        <w:pStyle w:val="ConsPlusNormal"/>
        <w:spacing w:before="220"/>
        <w:ind w:firstLine="540"/>
        <w:jc w:val="both"/>
      </w:pPr>
      <w:r>
        <w:t>ж) упразднение Государственного органа.</w:t>
      </w:r>
    </w:p>
    <w:p w:rsidR="008926FD" w:rsidRDefault="008926FD">
      <w:pPr>
        <w:pStyle w:val="ConsPlusNormal"/>
        <w:jc w:val="both"/>
      </w:pPr>
    </w:p>
    <w:p w:rsidR="008926FD" w:rsidRDefault="008926FD">
      <w:pPr>
        <w:pStyle w:val="ConsPlusNormal"/>
        <w:jc w:val="center"/>
        <w:outlineLvl w:val="1"/>
      </w:pPr>
      <w:r>
        <w:t>V. Иные положения договора</w:t>
      </w:r>
    </w:p>
    <w:p w:rsidR="008926FD" w:rsidRDefault="008926FD">
      <w:pPr>
        <w:pStyle w:val="ConsPlusNormal"/>
        <w:jc w:val="both"/>
      </w:pPr>
    </w:p>
    <w:p w:rsidR="008926FD" w:rsidRDefault="008926FD">
      <w:pPr>
        <w:pStyle w:val="ConsPlusNormal"/>
        <w:ind w:firstLine="540"/>
        <w:jc w:val="both"/>
      </w:pPr>
      <w:r>
        <w:t>13. Настоящий договор составлен в двух экземплярах, один из которых хранится в Государственном органе, а другой - у Гражданина.</w:t>
      </w:r>
    </w:p>
    <w:p w:rsidR="008926FD" w:rsidRDefault="008926FD">
      <w:pPr>
        <w:pStyle w:val="ConsPlusNormal"/>
        <w:spacing w:before="220"/>
        <w:ind w:firstLine="540"/>
        <w:jc w:val="both"/>
      </w:pPr>
      <w:r>
        <w:t>14. Настоящий договор может быть изменен по письменному соглашению Государственного органа и Гражданина или в судебном порядке.</w:t>
      </w:r>
    </w:p>
    <w:p w:rsidR="008926FD" w:rsidRDefault="008926FD">
      <w:pPr>
        <w:pStyle w:val="ConsPlusNormal"/>
        <w:spacing w:before="220"/>
        <w:ind w:firstLine="540"/>
        <w:jc w:val="both"/>
      </w:pPr>
      <w:r>
        <w:t>15. Споры по настоящему договору рассматриваются в судебном порядке.</w:t>
      </w:r>
    </w:p>
    <w:p w:rsidR="008926FD" w:rsidRDefault="008926FD">
      <w:pPr>
        <w:pStyle w:val="ConsPlusNormal"/>
        <w:jc w:val="both"/>
      </w:pPr>
    </w:p>
    <w:p w:rsidR="008926FD" w:rsidRDefault="008926FD">
      <w:pPr>
        <w:pStyle w:val="ConsPlusNonformat"/>
        <w:jc w:val="both"/>
      </w:pPr>
      <w:r>
        <w:t xml:space="preserve">             Гражданин                       Государственный орган</w:t>
      </w:r>
    </w:p>
    <w:p w:rsidR="008926FD" w:rsidRDefault="008926FD">
      <w:pPr>
        <w:pStyle w:val="ConsPlusNonformat"/>
        <w:jc w:val="both"/>
      </w:pPr>
      <w:r>
        <w:t>_____________________________________  ____________________________________</w:t>
      </w:r>
    </w:p>
    <w:p w:rsidR="008926FD" w:rsidRDefault="008926FD">
      <w:pPr>
        <w:pStyle w:val="ConsPlusNonformat"/>
        <w:jc w:val="both"/>
      </w:pPr>
      <w:r>
        <w:t xml:space="preserve">       (фамилия, имя, отчество)                  (наименование</w:t>
      </w:r>
    </w:p>
    <w:p w:rsidR="008926FD" w:rsidRDefault="008926FD">
      <w:pPr>
        <w:pStyle w:val="ConsPlusNonformat"/>
        <w:jc w:val="both"/>
      </w:pPr>
      <w:r>
        <w:t xml:space="preserve">                                             Государственного органа)</w:t>
      </w:r>
    </w:p>
    <w:p w:rsidR="008926FD" w:rsidRDefault="008926FD">
      <w:pPr>
        <w:pStyle w:val="ConsPlusNonformat"/>
        <w:jc w:val="both"/>
      </w:pPr>
      <w:r>
        <w:t>Год рождения                           Почтовый адрес _____________________</w:t>
      </w:r>
    </w:p>
    <w:p w:rsidR="008926FD" w:rsidRDefault="008926FD">
      <w:pPr>
        <w:pStyle w:val="ConsPlusNonformat"/>
        <w:jc w:val="both"/>
      </w:pPr>
      <w:r>
        <w:t>────────────────────────────────────   ____________________________________</w:t>
      </w:r>
    </w:p>
    <w:p w:rsidR="008926FD" w:rsidRDefault="008926FD">
      <w:pPr>
        <w:pStyle w:val="ConsPlusNonformat"/>
        <w:jc w:val="both"/>
      </w:pPr>
      <w:r>
        <w:t>Место жительства __________________</w:t>
      </w:r>
    </w:p>
    <w:p w:rsidR="008926FD" w:rsidRDefault="008926FD">
      <w:pPr>
        <w:pStyle w:val="ConsPlusNonformat"/>
        <w:jc w:val="both"/>
      </w:pPr>
      <w:r>
        <w:t xml:space="preserve">                                       ______________________________ Ф.И.О</w:t>
      </w:r>
    </w:p>
    <w:p w:rsidR="008926FD" w:rsidRDefault="008926FD">
      <w:pPr>
        <w:pStyle w:val="ConsPlusNonformat"/>
        <w:jc w:val="both"/>
      </w:pPr>
      <w:r>
        <w:t>Паспорт серия ________ N __________         (подпись руководителя)</w:t>
      </w:r>
    </w:p>
    <w:p w:rsidR="008926FD" w:rsidRDefault="008926FD">
      <w:pPr>
        <w:pStyle w:val="ConsPlusNonformat"/>
        <w:jc w:val="both"/>
      </w:pPr>
      <w:r>
        <w:t>выдан _____________________________</w:t>
      </w:r>
    </w:p>
    <w:p w:rsidR="008926FD" w:rsidRDefault="008926FD">
      <w:pPr>
        <w:pStyle w:val="ConsPlusNonformat"/>
        <w:jc w:val="both"/>
      </w:pPr>
      <w:r>
        <w:t xml:space="preserve">          (дата и место выдачи)</w:t>
      </w:r>
    </w:p>
    <w:p w:rsidR="008926FD" w:rsidRDefault="008926FD">
      <w:pPr>
        <w:pStyle w:val="ConsPlusNonformat"/>
        <w:jc w:val="both"/>
      </w:pPr>
      <w:r>
        <w:t xml:space="preserve">                                       М.П. Государственного органа</w:t>
      </w:r>
    </w:p>
    <w:p w:rsidR="008926FD" w:rsidRDefault="008926FD">
      <w:pPr>
        <w:pStyle w:val="ConsPlusNonformat"/>
        <w:jc w:val="both"/>
      </w:pPr>
      <w:r>
        <w:lastRenderedPageBreak/>
        <w:t>Наименование кредитной организации и</w:t>
      </w:r>
    </w:p>
    <w:p w:rsidR="008926FD" w:rsidRDefault="008926FD">
      <w:pPr>
        <w:pStyle w:val="ConsPlusNonformat"/>
        <w:jc w:val="both"/>
      </w:pPr>
      <w:r>
        <w:t>реквизиты банковского счета</w:t>
      </w:r>
    </w:p>
    <w:p w:rsidR="008926FD" w:rsidRDefault="008926FD">
      <w:pPr>
        <w:pStyle w:val="ConsPlusNonformat"/>
        <w:jc w:val="both"/>
      </w:pPr>
      <w:r>
        <w:t>___________________________________</w:t>
      </w:r>
    </w:p>
    <w:p w:rsidR="008926FD" w:rsidRDefault="008926FD">
      <w:pPr>
        <w:pStyle w:val="ConsPlusNonformat"/>
        <w:jc w:val="both"/>
      </w:pPr>
      <w:r>
        <w:t>__________________________ Ф.И.О.</w:t>
      </w:r>
    </w:p>
    <w:p w:rsidR="008926FD" w:rsidRDefault="008926FD">
      <w:pPr>
        <w:pStyle w:val="ConsPlusNonformat"/>
        <w:jc w:val="both"/>
      </w:pPr>
      <w:r>
        <w:t xml:space="preserve">        (подпись)</w:t>
      </w:r>
    </w:p>
    <w:p w:rsidR="008926FD" w:rsidRDefault="008926FD">
      <w:pPr>
        <w:pStyle w:val="ConsPlusNormal"/>
        <w:jc w:val="both"/>
      </w:pPr>
    </w:p>
    <w:p w:rsidR="008926FD" w:rsidRDefault="008926FD">
      <w:pPr>
        <w:pStyle w:val="ConsPlusNormal"/>
        <w:jc w:val="both"/>
      </w:pPr>
    </w:p>
    <w:p w:rsidR="008926FD" w:rsidRDefault="008926FD">
      <w:pPr>
        <w:pStyle w:val="ConsPlusNormal"/>
        <w:pBdr>
          <w:top w:val="single" w:sz="6" w:space="0" w:color="auto"/>
        </w:pBdr>
        <w:spacing w:before="100" w:after="100"/>
        <w:jc w:val="both"/>
        <w:rPr>
          <w:sz w:val="2"/>
          <w:szCs w:val="2"/>
        </w:rPr>
      </w:pPr>
    </w:p>
    <w:p w:rsidR="009A1A3E" w:rsidRDefault="009A1A3E">
      <w:bookmarkStart w:id="13" w:name="_GoBack"/>
      <w:bookmarkEnd w:id="13"/>
    </w:p>
    <w:sectPr w:rsidR="009A1A3E" w:rsidSect="00287F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6FD"/>
    <w:rsid w:val="008926FD"/>
    <w:rsid w:val="009A1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26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926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926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926F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26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926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926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926F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E27FEFF2A2B4A9A6F457E5C77C3920BB752007756CD5479F23BD4BA28DD955843192EE1E9884CA6C10ECAt018L" TargetMode="External"/><Relationship Id="rId18" Type="http://schemas.openxmlformats.org/officeDocument/2006/relationships/hyperlink" Target="consultantplus://offline/ref=5E27FEFF2A2B4A9A6F45605161AFCC04B459577A59C85D2AAC648FE77FtD14L" TargetMode="External"/><Relationship Id="rId26" Type="http://schemas.openxmlformats.org/officeDocument/2006/relationships/hyperlink" Target="consultantplus://offline/ref=5E27FEFF2A2B4A9A6F457E5C77C3920BB75200775AC9517DF33BD4BA28DD955843192EE1E9884CA6C10ECAt015L" TargetMode="External"/><Relationship Id="rId39" Type="http://schemas.openxmlformats.org/officeDocument/2006/relationships/hyperlink" Target="consultantplus://offline/ref=5E27FEFF2A2B4A9A6F457E5C77C3920BB752007757CF537BF53BD4BA28DD955843192EE1E9884CA6C10ECBt01CL" TargetMode="External"/><Relationship Id="rId21" Type="http://schemas.openxmlformats.org/officeDocument/2006/relationships/hyperlink" Target="consultantplus://offline/ref=5E27FEFF2A2B4A9A6F457E5C77C3920BB752007757CF537BF53BD4BA28DD955843192EE1E9884CA6C10ECAt01AL" TargetMode="External"/><Relationship Id="rId34" Type="http://schemas.openxmlformats.org/officeDocument/2006/relationships/hyperlink" Target="consultantplus://offline/ref=5E27FEFF2A2B4A9A6F457E5C77C3920BB752007758CA5F7FF23BD4BA28DD955843192EE1E9884CA6C10ECBt01DL" TargetMode="External"/><Relationship Id="rId42" Type="http://schemas.openxmlformats.org/officeDocument/2006/relationships/hyperlink" Target="consultantplus://offline/ref=5E27FEFF2A2B4A9A6F45605161AFCC04B4585A725BC25D2AAC648FE77FD49F0F045677A3AD854FA7tC17L" TargetMode="External"/><Relationship Id="rId47" Type="http://schemas.openxmlformats.org/officeDocument/2006/relationships/hyperlink" Target="consultantplus://offline/ref=5E27FEFF2A2B4A9A6F457E5C77C3920BB752007756CD5479F23BD4BA28DD955843192EE1E9884CA6C10ECBt01DL" TargetMode="External"/><Relationship Id="rId50" Type="http://schemas.openxmlformats.org/officeDocument/2006/relationships/hyperlink" Target="consultantplus://offline/ref=5E27FEFF2A2B4A9A6F457E5C77C3920BB752007756CE517DF03BD4BA28DD955843192EE1E9884CA6C10EC8t01FL" TargetMode="External"/><Relationship Id="rId55" Type="http://schemas.openxmlformats.org/officeDocument/2006/relationships/hyperlink" Target="consultantplus://offline/ref=5E27FEFF2A2B4A9A6F457E5C77C3920BB752007756CE517DF03BD4BA28DD955843192EE1E9884CA6C10EC8t015L" TargetMode="External"/><Relationship Id="rId63" Type="http://schemas.openxmlformats.org/officeDocument/2006/relationships/hyperlink" Target="consultantplus://offline/ref=5E27FEFF2A2B4A9A6F457E5C77C3920BB752007757CF537BF53BD4BA28DD955843192EE1E9884CA6C10ECAt014L" TargetMode="External"/><Relationship Id="rId7" Type="http://schemas.openxmlformats.org/officeDocument/2006/relationships/hyperlink" Target="consultantplus://offline/ref=5E27FEFF2A2B4A9A6F457E5C77C3920BB75200775ECA5E79F43089B02084995A441671F6EEC140A7C10ECB05tB11L" TargetMode="External"/><Relationship Id="rId2" Type="http://schemas.microsoft.com/office/2007/relationships/stylesWithEffects" Target="stylesWithEffects.xml"/><Relationship Id="rId16" Type="http://schemas.openxmlformats.org/officeDocument/2006/relationships/hyperlink" Target="consultantplus://offline/ref=5E27FEFF2A2B4A9A6F45605161AFCC04B4585A725BC25D2AAC648FE77FD49F0F045677tA17L" TargetMode="External"/><Relationship Id="rId29" Type="http://schemas.openxmlformats.org/officeDocument/2006/relationships/hyperlink" Target="consultantplus://offline/ref=5E27FEFF2A2B4A9A6F457E5C77C3920BB752007756C85779F13BD4BA28DD955843192EE1E9884CA6C10ECAt018L" TargetMode="External"/><Relationship Id="rId1" Type="http://schemas.openxmlformats.org/officeDocument/2006/relationships/styles" Target="styles.xml"/><Relationship Id="rId6" Type="http://schemas.openxmlformats.org/officeDocument/2006/relationships/hyperlink" Target="consultantplus://offline/ref=5E27FEFF2A2B4A9A6F457E5C77C3920BB75200775BC85178F73BD4BA28DD955843192EE1E9884CA6C10ECAt018L" TargetMode="External"/><Relationship Id="rId11" Type="http://schemas.openxmlformats.org/officeDocument/2006/relationships/hyperlink" Target="consultantplus://offline/ref=5E27FEFF2A2B4A9A6F457E5C77C3920BB752007756C85779F13BD4BA28DD955843192EE1E9884CA6C10ECAt018L" TargetMode="External"/><Relationship Id="rId24" Type="http://schemas.openxmlformats.org/officeDocument/2006/relationships/hyperlink" Target="consultantplus://offline/ref=5E27FEFF2A2B4A9A6F457E5C77C3920BB75200775BC85178F73BD4BA28DD955843192EE1E9884CA6C10ECAt018L" TargetMode="External"/><Relationship Id="rId32" Type="http://schemas.openxmlformats.org/officeDocument/2006/relationships/hyperlink" Target="consultantplus://offline/ref=5E27FEFF2A2B4A9A6F457E5C77C3920BB75200775ECB557CF43289B02084995A441671F6EEC140A7C10ECA0DtB13L" TargetMode="External"/><Relationship Id="rId37" Type="http://schemas.openxmlformats.org/officeDocument/2006/relationships/hyperlink" Target="consultantplus://offline/ref=5E27FEFF2A2B4A9A6F457E5C77C3920BB752007757CF537BF53BD4BA28DD955843192EE1E9884CA6C10ECBt01CL" TargetMode="External"/><Relationship Id="rId40" Type="http://schemas.openxmlformats.org/officeDocument/2006/relationships/hyperlink" Target="consultantplus://offline/ref=5E27FEFF2A2B4A9A6F457E5C77C3920BB75200775BC85178F73BD4BA28DD955843192EE1E9884CA6C10ECAt01BL" TargetMode="External"/><Relationship Id="rId45" Type="http://schemas.openxmlformats.org/officeDocument/2006/relationships/hyperlink" Target="consultantplus://offline/ref=5E27FEFF2A2B4A9A6F457E5C77C3920BB75200775ECB557CF43289B02084995A441671F6EEC140A7C10ECA0DtB10L" TargetMode="External"/><Relationship Id="rId53" Type="http://schemas.openxmlformats.org/officeDocument/2006/relationships/hyperlink" Target="consultantplus://offline/ref=5E27FEFF2A2B4A9A6F457E5C77C3920BB752007756CE517DF03BD4BA28DD955843192EE1E9884CA6C10ECFt01FL" TargetMode="External"/><Relationship Id="rId58" Type="http://schemas.openxmlformats.org/officeDocument/2006/relationships/hyperlink" Target="consultantplus://offline/ref=5E27FEFF2A2B4A9A6F457E5C77C3920BB752007756CE517DF03BD4BA28DD955843192EE1E9884CA6C10ECEt01FL" TargetMode="External"/><Relationship Id="rId66"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5E27FEFF2A2B4A9A6F457E5C77C3920BB752007756C9557EF43BD4BA28DD955843192EE1E9884CA6C10ECAt01BL" TargetMode="External"/><Relationship Id="rId23" Type="http://schemas.openxmlformats.org/officeDocument/2006/relationships/hyperlink" Target="consultantplus://offline/ref=5E27FEFF2A2B4A9A6F457E5C77C3920BB752007758CA5F7FF23BD4BA28DD955843192EE1E9884CA6C10ECAt01BL" TargetMode="External"/><Relationship Id="rId28" Type="http://schemas.openxmlformats.org/officeDocument/2006/relationships/hyperlink" Target="consultantplus://offline/ref=5E27FEFF2A2B4A9A6F457E5C77C3920BB752007757CF537BF53BD4BA28DD955843192EE1E9884CA6C10ECBt01DL" TargetMode="External"/><Relationship Id="rId36" Type="http://schemas.openxmlformats.org/officeDocument/2006/relationships/hyperlink" Target="consultantplus://offline/ref=5E27FEFF2A2B4A9A6F457E5C77C3920BB752007757CF537BF53BD4BA28DD955843192EE1E9884CA6C10ECBt01CL" TargetMode="External"/><Relationship Id="rId49" Type="http://schemas.openxmlformats.org/officeDocument/2006/relationships/hyperlink" Target="consultantplus://offline/ref=5E27FEFF2A2B4A9A6F457E5C77C3920BB752007756CE517DF03BD4BA28DD955843192EE1E9884CA6C10ECBt01EL" TargetMode="External"/><Relationship Id="rId57" Type="http://schemas.openxmlformats.org/officeDocument/2006/relationships/hyperlink" Target="consultantplus://offline/ref=5E27FEFF2A2B4A9A6F45605161AFCC04B4585A725BC25D2AAC648FE77FD49F0F045677A3AD854FA0tC13L" TargetMode="External"/><Relationship Id="rId61" Type="http://schemas.openxmlformats.org/officeDocument/2006/relationships/hyperlink" Target="consultantplus://offline/ref=5E27FEFF2A2B4A9A6F457E5C77C3920BB752007757CF537BF53BD4BA28DD955843192EE1E9884CA6C10ECBt01CL" TargetMode="External"/><Relationship Id="rId10" Type="http://schemas.openxmlformats.org/officeDocument/2006/relationships/hyperlink" Target="consultantplus://offline/ref=5E27FEFF2A2B4A9A6F457E5C77C3920BB752007757CF537BF53BD4BA28DD955843192EE1E9884CA6C10ECAt018L" TargetMode="External"/><Relationship Id="rId19" Type="http://schemas.openxmlformats.org/officeDocument/2006/relationships/hyperlink" Target="consultantplus://offline/ref=5E27FEFF2A2B4A9A6F457E5C77C3920BB75200775ECB5275F63189B02084995A441671F6EEC140A7C10ECA09tB13L" TargetMode="External"/><Relationship Id="rId31" Type="http://schemas.openxmlformats.org/officeDocument/2006/relationships/hyperlink" Target="consultantplus://offline/ref=5E27FEFF2A2B4A9A6F457E5C77C3920BB752007756CD5479F23BD4BA28DD955843192EE1E9884CA6C10ECAt018L" TargetMode="External"/><Relationship Id="rId44" Type="http://schemas.openxmlformats.org/officeDocument/2006/relationships/hyperlink" Target="consultantplus://offline/ref=5E27FEFF2A2B4A9A6F457E5C77C3920BB752007756CD5479F23BD4BA28DD955843192EE1E9884CA6C10ECAt015L" TargetMode="External"/><Relationship Id="rId52" Type="http://schemas.openxmlformats.org/officeDocument/2006/relationships/hyperlink" Target="consultantplus://offline/ref=5E27FEFF2A2B4A9A6F457E5C77C3920BB752007756C85779F13BD4BA28DD955843192EE1E9884CA6C10EC8t01DL" TargetMode="External"/><Relationship Id="rId60" Type="http://schemas.openxmlformats.org/officeDocument/2006/relationships/hyperlink" Target="consultantplus://offline/ref=5E27FEFF2A2B4A9A6F457E5C77C3920BB752007757CF537BF53BD4BA28DD955843192EE1E9884CA6C10ECBt01CL" TargetMode="External"/><Relationship Id="rId65" Type="http://schemas.openxmlformats.org/officeDocument/2006/relationships/hyperlink" Target="consultantplus://offline/ref=5E27FEFF2A2B4A9A6F45605161AFCC04B4585A725BC25D2AAC648FE77FD49F0F045677A3AD854FA0tC13L" TargetMode="External"/><Relationship Id="rId4" Type="http://schemas.openxmlformats.org/officeDocument/2006/relationships/webSettings" Target="webSettings.xml"/><Relationship Id="rId9" Type="http://schemas.openxmlformats.org/officeDocument/2006/relationships/hyperlink" Target="consultantplus://offline/ref=5E27FEFF2A2B4A9A6F457E5C77C3920BB752007758CA5F7FF23BD4BA28DD955843192EE1E9884CA6C10ECAt018L" TargetMode="External"/><Relationship Id="rId14" Type="http://schemas.openxmlformats.org/officeDocument/2006/relationships/hyperlink" Target="consultantplus://offline/ref=5E27FEFF2A2B4A9A6F457E5C77C3920BB75200775ECB557CF43289B02084995A441671F6EEC140A7C10ECA0DtB13L" TargetMode="External"/><Relationship Id="rId22" Type="http://schemas.openxmlformats.org/officeDocument/2006/relationships/hyperlink" Target="consultantplus://offline/ref=5E27FEFF2A2B4A9A6F457E5C77C3920BB75200775ECA5E79F43089B02084995A441671F6EEC140A7C10ECB05tB1EL" TargetMode="External"/><Relationship Id="rId27" Type="http://schemas.openxmlformats.org/officeDocument/2006/relationships/hyperlink" Target="consultantplus://offline/ref=5E27FEFF2A2B4A9A6F457E5C77C3920BB752007758CA5F7FF23BD4BA28DD955843192EE1E9884CA6C10ECAt015L" TargetMode="External"/><Relationship Id="rId30" Type="http://schemas.openxmlformats.org/officeDocument/2006/relationships/hyperlink" Target="consultantplus://offline/ref=5E27FEFF2A2B4A9A6F457E5C77C3920BB752007756CE517DF03BD4BA28DD955843192EE1E9884CA6C10ECAt018L" TargetMode="External"/><Relationship Id="rId35" Type="http://schemas.openxmlformats.org/officeDocument/2006/relationships/hyperlink" Target="consultantplus://offline/ref=5E27FEFF2A2B4A9A6F457E5C77C3920BB752007757CF537BF53BD4BA28DD955843192EE1E9884CA6C10ECBt01CL" TargetMode="External"/><Relationship Id="rId43" Type="http://schemas.openxmlformats.org/officeDocument/2006/relationships/hyperlink" Target="consultantplus://offline/ref=5E27FEFF2A2B4A9A6F457E5C77C3920BB752007756CD5479F23BD4BA28DD955843192EE1E9884CA6C10ECAt01BL" TargetMode="External"/><Relationship Id="rId48" Type="http://schemas.openxmlformats.org/officeDocument/2006/relationships/hyperlink" Target="consultantplus://offline/ref=5E27FEFF2A2B4A9A6F45605161AFCC04B15856795BC10020A43D83E578DBC018031F7BA2AD854DtA11L" TargetMode="External"/><Relationship Id="rId56" Type="http://schemas.openxmlformats.org/officeDocument/2006/relationships/hyperlink" Target="consultantplus://offline/ref=5E27FEFF2A2B4A9A6F457E5C77C3920BB752007756CE517DF03BD4BA28DD955843192EE1E9884CA6C10EC9t014L" TargetMode="External"/><Relationship Id="rId64" Type="http://schemas.openxmlformats.org/officeDocument/2006/relationships/hyperlink" Target="consultantplus://offline/ref=5E27FEFF2A2B4A9A6F45605161AFCC04B4585A725BC25D2AAC648FE77FD49F0F045677A3AD854FA0tC13L" TargetMode="External"/><Relationship Id="rId8" Type="http://schemas.openxmlformats.org/officeDocument/2006/relationships/hyperlink" Target="consultantplus://offline/ref=5E27FEFF2A2B4A9A6F457E5C77C3920BB75200775AC9517DF33BD4BA28DD955843192EE1E9884CA6C10ECAt018L" TargetMode="External"/><Relationship Id="rId51" Type="http://schemas.openxmlformats.org/officeDocument/2006/relationships/hyperlink" Target="consultantplus://offline/ref=5E27FEFF2A2B4A9A6F457E5C77C3920BB752007756C85779F13BD4BA28DD955843192EE1E9884CA6C10EC8t01DL" TargetMode="External"/><Relationship Id="rId3" Type="http://schemas.openxmlformats.org/officeDocument/2006/relationships/settings" Target="settings.xml"/><Relationship Id="rId12" Type="http://schemas.openxmlformats.org/officeDocument/2006/relationships/hyperlink" Target="consultantplus://offline/ref=5E27FEFF2A2B4A9A6F457E5C77C3920BB752007756CE517DF03BD4BA28DD955843192EE1E9884CA6C10ECAt018L" TargetMode="External"/><Relationship Id="rId17" Type="http://schemas.openxmlformats.org/officeDocument/2006/relationships/hyperlink" Target="consultantplus://offline/ref=5E27FEFF2A2B4A9A6F457E5C77C3920BB75200775ECB547FF63989B02084995A441671F6EEC140A7C10ECB04tB11L" TargetMode="External"/><Relationship Id="rId25" Type="http://schemas.openxmlformats.org/officeDocument/2006/relationships/hyperlink" Target="consultantplus://offline/ref=5E27FEFF2A2B4A9A6F457E5C77C3920BB75200775ECA5E79F43089B02084995A441671F6EEC140A7C10ECB04tB17L" TargetMode="External"/><Relationship Id="rId33" Type="http://schemas.openxmlformats.org/officeDocument/2006/relationships/hyperlink" Target="consultantplus://offline/ref=5E27FEFF2A2B4A9A6F457E5C77C3920BB752007756CE517DF03BD4BA28DD955843192EE1E9884CA6C10ECAt01BL" TargetMode="External"/><Relationship Id="rId38" Type="http://schemas.openxmlformats.org/officeDocument/2006/relationships/hyperlink" Target="consultantplus://offline/ref=5E27FEFF2A2B4A9A6F457E5C77C3920BB752007758CA5F7FF23BD4BA28DD955843192EE1E9884CA6C10ECBt01CL" TargetMode="External"/><Relationship Id="rId46" Type="http://schemas.openxmlformats.org/officeDocument/2006/relationships/hyperlink" Target="consultantplus://offline/ref=5E27FEFF2A2B4A9A6F457E5C77C3920BB752007756CE517DF03BD4BA28DD955843192EE1E9884CA6C10ECAt015L" TargetMode="External"/><Relationship Id="rId59" Type="http://schemas.openxmlformats.org/officeDocument/2006/relationships/hyperlink" Target="consultantplus://offline/ref=5E27FEFF2A2B4A9A6F457E5C77C3920BB752007757CF537BF53BD4BA28DD955843192EE1E9884CA6C10ECBt014L" TargetMode="External"/><Relationship Id="rId67" Type="http://schemas.openxmlformats.org/officeDocument/2006/relationships/theme" Target="theme/theme1.xml"/><Relationship Id="rId20" Type="http://schemas.openxmlformats.org/officeDocument/2006/relationships/hyperlink" Target="consultantplus://offline/ref=5E27FEFF2A2B4A9A6F457E5C77C3920BB752007757CF537BF53BD4BA28DD955843192EE1E9884CA6C10ECAt01BL" TargetMode="External"/><Relationship Id="rId41" Type="http://schemas.openxmlformats.org/officeDocument/2006/relationships/hyperlink" Target="consultantplus://offline/ref=5E27FEFF2A2B4A9A6F457E5C77C3920BB752007757CF537BF53BD4BA28DD955843192EE1E9884CA6C10ECBt01CL" TargetMode="External"/><Relationship Id="rId54" Type="http://schemas.openxmlformats.org/officeDocument/2006/relationships/hyperlink" Target="consultantplus://offline/ref=5E27FEFF2A2B4A9A6F457E5C77C3920BB752007756CE517DF03BD4BA28DD955843192EE1E9884CA6C10EC8t01FL" TargetMode="External"/><Relationship Id="rId62" Type="http://schemas.openxmlformats.org/officeDocument/2006/relationships/hyperlink" Target="consultantplus://offline/ref=5E27FEFF2A2B4A9A6F457E5C77C3920BB752007757CF537BF53BD4BA28DD955843192EE1E9884CA6C10ECBt01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5697</Words>
  <Characters>32477</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2017-06-28T11:53:00Z</dcterms:created>
  <dcterms:modified xsi:type="dcterms:W3CDTF">2017-06-28T11:53:00Z</dcterms:modified>
</cp:coreProperties>
</file>