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3CD" w:rsidRDefault="004773C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773CD" w:rsidRDefault="004773CD">
      <w:pPr>
        <w:pStyle w:val="ConsPlusNormal"/>
        <w:jc w:val="both"/>
        <w:outlineLvl w:val="0"/>
      </w:pPr>
    </w:p>
    <w:p w:rsidR="004773CD" w:rsidRDefault="004773CD">
      <w:pPr>
        <w:pStyle w:val="ConsPlusTitle"/>
        <w:jc w:val="center"/>
      </w:pPr>
      <w:r>
        <w:t>ПРАВИТЕЛЬСТВО ПЕНЗЕНСКОЙ ОБЛАСТИ</w:t>
      </w:r>
    </w:p>
    <w:p w:rsidR="004773CD" w:rsidRDefault="004773CD">
      <w:pPr>
        <w:pStyle w:val="ConsPlusTitle"/>
        <w:jc w:val="center"/>
      </w:pPr>
    </w:p>
    <w:p w:rsidR="004773CD" w:rsidRDefault="004773CD">
      <w:pPr>
        <w:pStyle w:val="ConsPlusTitle"/>
        <w:jc w:val="center"/>
      </w:pPr>
      <w:r>
        <w:t>ПОСТАНОВЛЕНИЕ</w:t>
      </w:r>
    </w:p>
    <w:p w:rsidR="004773CD" w:rsidRDefault="004773CD">
      <w:pPr>
        <w:pStyle w:val="ConsPlusTitle"/>
        <w:jc w:val="center"/>
      </w:pPr>
      <w:r>
        <w:t>от 30 сентября 2006 г. N 626-пП</w:t>
      </w:r>
    </w:p>
    <w:p w:rsidR="004773CD" w:rsidRDefault="004773CD">
      <w:pPr>
        <w:pStyle w:val="ConsPlusTitle"/>
        <w:jc w:val="center"/>
      </w:pPr>
    </w:p>
    <w:p w:rsidR="004773CD" w:rsidRDefault="004773CD">
      <w:pPr>
        <w:pStyle w:val="ConsPlusTitle"/>
        <w:jc w:val="center"/>
      </w:pPr>
      <w:r>
        <w:t>О МЕРАХ ПО ПОВЫШЕНИЮ ЭФФЕКТИВНОСТИ ИСПОЛЬЗОВАНИЯ СРЕДСТВ</w:t>
      </w:r>
    </w:p>
    <w:p w:rsidR="004773CD" w:rsidRDefault="004773CD">
      <w:pPr>
        <w:pStyle w:val="ConsPlusTitle"/>
        <w:jc w:val="center"/>
      </w:pPr>
      <w:r>
        <w:t>НА ОПЛАТУ ТРУДА РАБОТНИКОВ ИСПОЛНИТЕЛЬНЫХ ОРГАНОВ</w:t>
      </w:r>
    </w:p>
    <w:p w:rsidR="004773CD" w:rsidRDefault="004773CD">
      <w:pPr>
        <w:pStyle w:val="ConsPlusTitle"/>
        <w:jc w:val="center"/>
      </w:pPr>
      <w:r>
        <w:t>ГОСУДАРСТВЕННОЙ ВЛАСТИ ПЕНЗЕНСКОЙ ОБЛАСТИ</w:t>
      </w:r>
    </w:p>
    <w:p w:rsidR="004773CD" w:rsidRDefault="004773CD">
      <w:pPr>
        <w:pStyle w:val="ConsPlusNormal"/>
        <w:jc w:val="center"/>
      </w:pPr>
    </w:p>
    <w:p w:rsidR="004773CD" w:rsidRDefault="004773CD">
      <w:pPr>
        <w:pStyle w:val="ConsPlusNormal"/>
        <w:jc w:val="center"/>
      </w:pPr>
      <w:r>
        <w:t>Список изменяющих документов</w:t>
      </w:r>
    </w:p>
    <w:p w:rsidR="004773CD" w:rsidRDefault="004773CD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4773CD" w:rsidRDefault="004773CD">
      <w:pPr>
        <w:pStyle w:val="ConsPlusNormal"/>
        <w:jc w:val="center"/>
      </w:pPr>
      <w:r>
        <w:t xml:space="preserve">от 17.03.2009 </w:t>
      </w:r>
      <w:hyperlink r:id="rId6" w:history="1">
        <w:r>
          <w:rPr>
            <w:color w:val="0000FF"/>
          </w:rPr>
          <w:t>N 191-пП</w:t>
        </w:r>
      </w:hyperlink>
      <w:r>
        <w:t xml:space="preserve">, от 31.08.2010 </w:t>
      </w:r>
      <w:hyperlink r:id="rId7" w:history="1">
        <w:r>
          <w:rPr>
            <w:color w:val="0000FF"/>
          </w:rPr>
          <w:t>N 505-пП</w:t>
        </w:r>
      </w:hyperlink>
      <w:r>
        <w:t>)</w:t>
      </w:r>
    </w:p>
    <w:p w:rsidR="004773CD" w:rsidRDefault="004773CD">
      <w:pPr>
        <w:pStyle w:val="ConsPlusNormal"/>
        <w:jc w:val="center"/>
      </w:pPr>
    </w:p>
    <w:p w:rsidR="004773CD" w:rsidRDefault="004773CD">
      <w:pPr>
        <w:pStyle w:val="ConsPlusNormal"/>
        <w:ind w:firstLine="540"/>
        <w:jc w:val="both"/>
      </w:pPr>
      <w:r>
        <w:t>Руководствуясь Поручением Президента Российской Федерации от 24.08.2006 N Пр-1419 и в целях повышения эффективности использования средств на оплату труда работников исполнительных органов государственной власти Пензенской области, Правительство Пензенской области постановляет:</w:t>
      </w:r>
    </w:p>
    <w:p w:rsidR="004773CD" w:rsidRDefault="004773CD">
      <w:pPr>
        <w:pStyle w:val="ConsPlusNormal"/>
        <w:spacing w:before="220"/>
        <w:ind w:firstLine="540"/>
        <w:jc w:val="both"/>
      </w:pPr>
      <w:r>
        <w:t>1. Поручить руководителям исполнительных органов государственной власти Пензенской области принять в установленном порядке решения, предусматривающие сокращение штатной численности работников, при условии обеспечения качественного выполнения возложенных на органы функций и задач.</w:t>
      </w:r>
    </w:p>
    <w:p w:rsidR="004773CD" w:rsidRDefault="004773CD">
      <w:pPr>
        <w:pStyle w:val="ConsPlusNormal"/>
        <w:spacing w:before="220"/>
        <w:ind w:firstLine="540"/>
        <w:jc w:val="both"/>
      </w:pPr>
      <w:r>
        <w:t xml:space="preserve">2. Министерству финансов Пензенской области (Крашенинникова Е.И.) сохранять в случае сокращения штатной численности исполнительного органа государственной власти Пензенской области ранее установленный размер фонда оплаты труда, а также осуществлять его </w:t>
      </w:r>
      <w:proofErr w:type="gramStart"/>
      <w:r>
        <w:t>расчет</w:t>
      </w:r>
      <w:proofErr w:type="gramEnd"/>
      <w:r>
        <w:t xml:space="preserve"> на последующие периоды исходя из установленной на момент вступления в силу настоящего Постановления штатной численности исполнительного органа государственной власти Пензенской области.</w:t>
      </w:r>
    </w:p>
    <w:p w:rsidR="004773CD" w:rsidRDefault="004773C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17.03.2009 N 191-пП)</w:t>
      </w:r>
    </w:p>
    <w:p w:rsidR="004773CD" w:rsidRDefault="004773CD">
      <w:pPr>
        <w:pStyle w:val="ConsPlusNormal"/>
        <w:spacing w:before="220"/>
        <w:ind w:firstLine="540"/>
        <w:jc w:val="both"/>
      </w:pPr>
      <w:r>
        <w:t>3. Предоставить исполнительным органам государственной власти Пензенской области право использовать средства, высвободившиеся в результате сокращения штатной численности, на выплату работникам премий и денежных поощрений по результатам работы.</w:t>
      </w:r>
    </w:p>
    <w:p w:rsidR="004773CD" w:rsidRDefault="004773C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Довести до сведения руководителей министерств и ведомств, что предложения об увеличении установленной на момент вступления в силу настоящего Постановления предельной штатной численности исполнительных органов государственной власти Пензенской области могут рассматриваться только в случае принятия решений о наделении их дополнительными функциями, требующими увеличения штатной численности.</w:t>
      </w:r>
      <w:proofErr w:type="gramEnd"/>
    </w:p>
    <w:p w:rsidR="004773CD" w:rsidRDefault="004773CD">
      <w:pPr>
        <w:pStyle w:val="ConsPlusNormal"/>
        <w:spacing w:before="220"/>
        <w:ind w:firstLine="540"/>
        <w:jc w:val="both"/>
      </w:pPr>
      <w:r>
        <w:t xml:space="preserve">5. Исключен. -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17.03.2009 N 191-пП.</w:t>
      </w:r>
    </w:p>
    <w:p w:rsidR="004773CD" w:rsidRDefault="004773CD">
      <w:pPr>
        <w:pStyle w:val="ConsPlusNormal"/>
        <w:spacing w:before="220"/>
        <w:ind w:firstLine="540"/>
        <w:jc w:val="both"/>
      </w:pPr>
      <w:r>
        <w:t>6. Настоящее Постановление опубликовать в средствах массовой информации.</w:t>
      </w:r>
    </w:p>
    <w:p w:rsidR="004773CD" w:rsidRDefault="004773CD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Губернатора и Правительства Пензенской области.</w:t>
      </w:r>
    </w:p>
    <w:p w:rsidR="004773CD" w:rsidRDefault="004773C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 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31.08.2010 N 505-пП)</w:t>
      </w:r>
    </w:p>
    <w:p w:rsidR="004773CD" w:rsidRDefault="004773CD">
      <w:pPr>
        <w:pStyle w:val="ConsPlusNormal"/>
        <w:jc w:val="right"/>
      </w:pPr>
    </w:p>
    <w:p w:rsidR="004773CD" w:rsidRDefault="004773CD">
      <w:pPr>
        <w:pStyle w:val="ConsPlusNormal"/>
        <w:jc w:val="right"/>
      </w:pPr>
      <w:r>
        <w:t>Губернатор</w:t>
      </w:r>
    </w:p>
    <w:p w:rsidR="004773CD" w:rsidRDefault="004773CD">
      <w:pPr>
        <w:pStyle w:val="ConsPlusNormal"/>
        <w:jc w:val="right"/>
      </w:pPr>
      <w:r>
        <w:t>Пензенской области</w:t>
      </w:r>
    </w:p>
    <w:p w:rsidR="004773CD" w:rsidRDefault="004773CD">
      <w:pPr>
        <w:pStyle w:val="ConsPlusNormal"/>
        <w:jc w:val="right"/>
      </w:pPr>
      <w:r>
        <w:t>В.К.БОЧКАРЕВ</w:t>
      </w:r>
    </w:p>
    <w:p w:rsidR="004773CD" w:rsidRDefault="004773CD">
      <w:pPr>
        <w:pStyle w:val="ConsPlusNormal"/>
        <w:jc w:val="right"/>
      </w:pPr>
    </w:p>
    <w:p w:rsidR="004773CD" w:rsidRDefault="004773CD">
      <w:pPr>
        <w:pStyle w:val="ConsPlusNormal"/>
        <w:jc w:val="right"/>
      </w:pPr>
    </w:p>
    <w:p w:rsidR="004773CD" w:rsidRDefault="004773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25068" w:rsidRDefault="00C25068">
      <w:bookmarkStart w:id="0" w:name="_GoBack"/>
      <w:bookmarkEnd w:id="0"/>
    </w:p>
    <w:sectPr w:rsidR="00C25068" w:rsidSect="00363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3CD"/>
    <w:rsid w:val="004773CD"/>
    <w:rsid w:val="00C2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73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73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73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73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73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73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54BAA510E759A652136384F70D8B8908AB6AA444396180236644B710FE65CB65C1450F9042A5DAF35E96QDs0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054BAA510E759A652136384F70D8B8908AB6AA4463A6984206D19BD18A769C962CE1A18970BA9DBF35E96D2QAsF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54BAA510E759A652136384F70D8B8908AB6AA444396180236644B710FE65CB65C1450F9042A5DAF35E96QDs3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6054BAA510E759A652136384F70D8B8908AB6AA4463A6984206D19BD18A769C962CE1A18970BA9DBF35E96D2QAs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054BAA510E759A652136384F70D8B8908AB6AA444396180236644B710FE65CB65C1450F9042A5DAF35E96QDs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2017-06-28T11:44:00Z</dcterms:created>
  <dcterms:modified xsi:type="dcterms:W3CDTF">2017-06-28T11:44:00Z</dcterms:modified>
</cp:coreProperties>
</file>