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196" w:rsidRDefault="00AC0196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AC0196" w:rsidRDefault="00AC0196">
      <w:pPr>
        <w:pStyle w:val="ConsPlusNormal"/>
        <w:outlineLvl w:val="0"/>
      </w:pPr>
    </w:p>
    <w:p w:rsidR="00AC0196" w:rsidRDefault="00AC0196">
      <w:pPr>
        <w:pStyle w:val="ConsPlusTitle"/>
        <w:jc w:val="center"/>
        <w:outlineLvl w:val="0"/>
      </w:pPr>
      <w:r>
        <w:t>ПРАВИТЕЛЬСТВО ПЕНЗЕНСКОЙ ОБЛАСТИ</w:t>
      </w:r>
    </w:p>
    <w:p w:rsidR="00AC0196" w:rsidRDefault="00AC0196">
      <w:pPr>
        <w:pStyle w:val="ConsPlusTitle"/>
        <w:jc w:val="center"/>
      </w:pPr>
    </w:p>
    <w:p w:rsidR="00AC0196" w:rsidRDefault="00AC0196">
      <w:pPr>
        <w:pStyle w:val="ConsPlusTitle"/>
        <w:jc w:val="center"/>
      </w:pPr>
      <w:r>
        <w:t>ПОСТАНОВЛЕНИЕ</w:t>
      </w:r>
    </w:p>
    <w:p w:rsidR="00AC0196" w:rsidRDefault="00AC0196">
      <w:pPr>
        <w:pStyle w:val="ConsPlusTitle"/>
        <w:jc w:val="center"/>
      </w:pPr>
      <w:r>
        <w:t>от 5 сентября 2012 г. N 637-пП</w:t>
      </w:r>
    </w:p>
    <w:p w:rsidR="00AC0196" w:rsidRDefault="00AC0196">
      <w:pPr>
        <w:pStyle w:val="ConsPlusTitle"/>
        <w:jc w:val="center"/>
      </w:pPr>
    </w:p>
    <w:p w:rsidR="00AC0196" w:rsidRDefault="00AC0196">
      <w:pPr>
        <w:pStyle w:val="ConsPlusTitle"/>
        <w:jc w:val="center"/>
      </w:pPr>
      <w:r>
        <w:t>ОБ УТВЕРЖДЕНИИ ПОЛОЖЕНИЯ О ПОРЯДКЕ, УСЛОВИЯХ И СРОКАХ</w:t>
      </w:r>
    </w:p>
    <w:p w:rsidR="00AC0196" w:rsidRDefault="00AC0196">
      <w:pPr>
        <w:pStyle w:val="ConsPlusTitle"/>
        <w:jc w:val="center"/>
      </w:pPr>
      <w:r>
        <w:t xml:space="preserve">ПРОВЕДЕНИЯ ЭКСПЕРИМЕНТА В </w:t>
      </w:r>
      <w:proofErr w:type="gramStart"/>
      <w:r>
        <w:t>ОТДЕЛЬНОМ</w:t>
      </w:r>
      <w:proofErr w:type="gramEnd"/>
      <w:r>
        <w:t xml:space="preserve"> ГОСУДАРСТВЕННОМ</w:t>
      </w:r>
    </w:p>
    <w:p w:rsidR="00AC0196" w:rsidRDefault="00AC0196">
      <w:pPr>
        <w:pStyle w:val="ConsPlusTitle"/>
        <w:jc w:val="center"/>
      </w:pPr>
      <w:r>
        <w:t xml:space="preserve">ОРГАНЕ ПЕНЗЕНСКОЙ ОБЛАСТИ ИЛИ </w:t>
      </w:r>
      <w:proofErr w:type="gramStart"/>
      <w:r>
        <w:t>В</w:t>
      </w:r>
      <w:proofErr w:type="gramEnd"/>
      <w:r>
        <w:t xml:space="preserve"> </w:t>
      </w:r>
      <w:proofErr w:type="gramStart"/>
      <w:r>
        <w:t>ЕГО</w:t>
      </w:r>
      <w:proofErr w:type="gramEnd"/>
      <w:r>
        <w:t xml:space="preserve"> САМОСТОЯТЕЛЬНОМ</w:t>
      </w:r>
    </w:p>
    <w:p w:rsidR="00AC0196" w:rsidRDefault="00AC0196">
      <w:pPr>
        <w:pStyle w:val="ConsPlusTitle"/>
        <w:jc w:val="center"/>
      </w:pPr>
      <w:r>
        <w:t xml:space="preserve">СТРУКТУРНОМ </w:t>
      </w:r>
      <w:proofErr w:type="gramStart"/>
      <w:r>
        <w:t>ПОДРАЗДЕЛЕНИИ</w:t>
      </w:r>
      <w:proofErr w:type="gramEnd"/>
    </w:p>
    <w:p w:rsidR="00AC0196" w:rsidRDefault="00AC0196">
      <w:pPr>
        <w:pStyle w:val="ConsPlusNormal"/>
        <w:jc w:val="center"/>
      </w:pPr>
    </w:p>
    <w:p w:rsidR="00AC0196" w:rsidRDefault="00AC0196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11.7</w:t>
        </w:r>
      </w:hyperlink>
      <w:r>
        <w:t xml:space="preserve">. Закона Пензенской области от 09.03.2005 N 751-ЗПО "О государственной гражданской службе Пензенской области" (с последующими изменениями), </w:t>
      </w:r>
      <w:hyperlink r:id="rId7" w:history="1">
        <w:r>
          <w:rPr>
            <w:color w:val="0000FF"/>
          </w:rPr>
          <w:t>Законом</w:t>
        </w:r>
      </w:hyperlink>
      <w:r>
        <w:t xml:space="preserve"> Пензенской области от 22.12.2005 N 906-ЗПО "О Правительстве Пензенской области" (с последующими изменениями) Правительство Пензенской области постановляет: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29" w:history="1">
        <w:r>
          <w:rPr>
            <w:color w:val="0000FF"/>
          </w:rPr>
          <w:t>Положение</w:t>
        </w:r>
      </w:hyperlink>
      <w:r>
        <w:t xml:space="preserve"> о порядке, условиях и сроках проведения эксперимента в отдельном государственном органе Пензенском области или в его самостоятельном структурном подразделении.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>2. Настоящее постановление опубликовать в газете "Пензенские губернские ведомости".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руководителя аппарата Губернатора и Правительства Пензенской области.</w:t>
      </w:r>
    </w:p>
    <w:p w:rsidR="00AC0196" w:rsidRDefault="00AC0196">
      <w:pPr>
        <w:pStyle w:val="ConsPlusNormal"/>
        <w:jc w:val="right"/>
      </w:pPr>
    </w:p>
    <w:p w:rsidR="00AC0196" w:rsidRDefault="00AC0196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</w:t>
      </w:r>
    </w:p>
    <w:p w:rsidR="00AC0196" w:rsidRDefault="00AC0196">
      <w:pPr>
        <w:pStyle w:val="ConsPlusNormal"/>
        <w:jc w:val="right"/>
      </w:pPr>
      <w:r>
        <w:t>Губернатора Пензенской области</w:t>
      </w:r>
    </w:p>
    <w:p w:rsidR="00AC0196" w:rsidRDefault="00AC0196">
      <w:pPr>
        <w:pStyle w:val="ConsPlusNormal"/>
        <w:jc w:val="right"/>
      </w:pPr>
      <w:r>
        <w:t>Ю.И.КРИВОВ</w:t>
      </w:r>
    </w:p>
    <w:p w:rsidR="00AC0196" w:rsidRDefault="00AC0196">
      <w:pPr>
        <w:pStyle w:val="ConsPlusNormal"/>
        <w:jc w:val="right"/>
      </w:pPr>
    </w:p>
    <w:p w:rsidR="00AC0196" w:rsidRDefault="00AC0196">
      <w:pPr>
        <w:pStyle w:val="ConsPlusNormal"/>
        <w:jc w:val="right"/>
      </w:pPr>
    </w:p>
    <w:p w:rsidR="00AC0196" w:rsidRDefault="00AC0196">
      <w:pPr>
        <w:pStyle w:val="ConsPlusNormal"/>
        <w:jc w:val="right"/>
      </w:pPr>
    </w:p>
    <w:p w:rsidR="00AC0196" w:rsidRDefault="00AC0196">
      <w:pPr>
        <w:pStyle w:val="ConsPlusNormal"/>
        <w:jc w:val="right"/>
      </w:pPr>
    </w:p>
    <w:p w:rsidR="00AC0196" w:rsidRDefault="00AC0196">
      <w:pPr>
        <w:pStyle w:val="ConsPlusNormal"/>
        <w:jc w:val="right"/>
      </w:pPr>
    </w:p>
    <w:p w:rsidR="00AC0196" w:rsidRDefault="00AC0196">
      <w:pPr>
        <w:pStyle w:val="ConsPlusNormal"/>
        <w:jc w:val="right"/>
        <w:outlineLvl w:val="0"/>
      </w:pPr>
      <w:r>
        <w:t>Утверждено</w:t>
      </w:r>
    </w:p>
    <w:p w:rsidR="00AC0196" w:rsidRDefault="00AC0196">
      <w:pPr>
        <w:pStyle w:val="ConsPlusNormal"/>
        <w:jc w:val="right"/>
      </w:pPr>
      <w:r>
        <w:t>постановлением</w:t>
      </w:r>
    </w:p>
    <w:p w:rsidR="00AC0196" w:rsidRDefault="00AC0196">
      <w:pPr>
        <w:pStyle w:val="ConsPlusNormal"/>
        <w:jc w:val="right"/>
      </w:pPr>
      <w:r>
        <w:t>Правительства Пензенской области</w:t>
      </w:r>
    </w:p>
    <w:p w:rsidR="00AC0196" w:rsidRDefault="00AC0196">
      <w:pPr>
        <w:pStyle w:val="ConsPlusNormal"/>
        <w:jc w:val="right"/>
      </w:pPr>
      <w:r>
        <w:t>от 5 сентября 2012 г. N 637-пП</w:t>
      </w:r>
    </w:p>
    <w:p w:rsidR="00AC0196" w:rsidRDefault="00AC0196">
      <w:pPr>
        <w:pStyle w:val="ConsPlusNormal"/>
        <w:jc w:val="right"/>
      </w:pPr>
    </w:p>
    <w:p w:rsidR="00AC0196" w:rsidRDefault="00AC0196">
      <w:pPr>
        <w:pStyle w:val="ConsPlusTitle"/>
        <w:jc w:val="center"/>
      </w:pPr>
      <w:bookmarkStart w:id="0" w:name="P29"/>
      <w:bookmarkEnd w:id="0"/>
      <w:r>
        <w:t>ПОЛОЖЕНИЕ</w:t>
      </w:r>
    </w:p>
    <w:p w:rsidR="00AC0196" w:rsidRDefault="00AC0196">
      <w:pPr>
        <w:pStyle w:val="ConsPlusTitle"/>
        <w:jc w:val="center"/>
      </w:pPr>
      <w:r>
        <w:t>О ПОРЯДКЕ, УСЛОВИЯХ И СРОКАХ ПРОВЕДЕНИЯ ЭКСПЕРИМЕНТА</w:t>
      </w:r>
    </w:p>
    <w:p w:rsidR="00AC0196" w:rsidRDefault="00AC0196">
      <w:pPr>
        <w:pStyle w:val="ConsPlusTitle"/>
        <w:jc w:val="center"/>
      </w:pPr>
      <w:r>
        <w:t>В ОТДЕЛЬНОМ ГОСУДАРСТВЕННОМ ОРГАНЕ ПЕНЗЕНСКОЙ ОБЛАСТИ</w:t>
      </w:r>
    </w:p>
    <w:p w:rsidR="00AC0196" w:rsidRDefault="00AC0196">
      <w:pPr>
        <w:pStyle w:val="ConsPlusTitle"/>
        <w:jc w:val="center"/>
      </w:pPr>
      <w:r>
        <w:t>ИЛИ В ЕГО САМОСТОЯТЕЛЬНОМ СТРУКТУРНОМ ПОДРАЗДЕЛЕНИИ</w:t>
      </w:r>
    </w:p>
    <w:p w:rsidR="00AC0196" w:rsidRDefault="00AC0196">
      <w:pPr>
        <w:pStyle w:val="ConsPlusNormal"/>
        <w:ind w:firstLine="540"/>
        <w:jc w:val="both"/>
      </w:pPr>
    </w:p>
    <w:p w:rsidR="00AC0196" w:rsidRDefault="00AC0196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Настоящее Положение в соответствии со </w:t>
      </w:r>
      <w:hyperlink r:id="rId8" w:history="1">
        <w:r>
          <w:rPr>
            <w:color w:val="0000FF"/>
          </w:rPr>
          <w:t>статьей 66</w:t>
        </w:r>
      </w:hyperlink>
      <w:r>
        <w:t xml:space="preserve"> Федерального закона от 27.07.2004 N 79-ФЗ "О государственной гражданской службе Российской Федерации" (с последующими изменениями) и </w:t>
      </w:r>
      <w:hyperlink r:id="rId9" w:history="1">
        <w:r>
          <w:rPr>
            <w:color w:val="0000FF"/>
          </w:rPr>
          <w:t>статьей 11.7</w:t>
        </w:r>
      </w:hyperlink>
      <w:r>
        <w:t>. Закона Пензенской области от 09.03.2005 N 751-ЗПО "О государственной гражданской службе Пензенской области" (с последующими изменениями) определяет порядок, условия и сроки проведения в отдельном государственном органе Пензенской области (далее - государственный орган) или в его самостоятельном</w:t>
      </w:r>
      <w:proofErr w:type="gramEnd"/>
      <w:r>
        <w:t xml:space="preserve"> </w:t>
      </w:r>
      <w:proofErr w:type="gramStart"/>
      <w:r>
        <w:t xml:space="preserve">структурном подразделении эксперимента по применению новых подходов к организации государственной гражданской службы Пензенской области (далее - гражданская служба) и обеспечению деятельности государственных гражданских служащих Пензенской области (далее - гражданский </w:t>
      </w:r>
      <w:r>
        <w:lastRenderedPageBreak/>
        <w:t xml:space="preserve">служащий) в ходе реализации </w:t>
      </w:r>
      <w:hyperlink r:id="rId10" w:history="1">
        <w:r>
          <w:rPr>
            <w:color w:val="0000FF"/>
          </w:rPr>
          <w:t>программы</w:t>
        </w:r>
      </w:hyperlink>
      <w:r>
        <w:t xml:space="preserve"> развития гражданской службы (далее - программа).</w:t>
      </w:r>
      <w:proofErr w:type="gramEnd"/>
    </w:p>
    <w:p w:rsidR="00AC0196" w:rsidRDefault="00AC0196">
      <w:pPr>
        <w:pStyle w:val="ConsPlusNormal"/>
        <w:spacing w:before="220"/>
        <w:ind w:firstLine="540"/>
        <w:jc w:val="both"/>
      </w:pPr>
      <w:r>
        <w:t xml:space="preserve">2. Эксперимент по применению новых подходов к организации гражданской службы и обеспечению деятельности гражданских служащих в ходе реализации </w:t>
      </w:r>
      <w:hyperlink r:id="rId11" w:history="1">
        <w:r>
          <w:rPr>
            <w:color w:val="0000FF"/>
          </w:rPr>
          <w:t>программы</w:t>
        </w:r>
      </w:hyperlink>
      <w:r>
        <w:t xml:space="preserve"> (далее - эксперимент) проводится при условии, что это предусмотрено </w:t>
      </w:r>
      <w:hyperlink r:id="rId12" w:history="1">
        <w:r>
          <w:rPr>
            <w:color w:val="0000FF"/>
          </w:rPr>
          <w:t>программой</w:t>
        </w:r>
      </w:hyperlink>
      <w:r>
        <w:t>.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 xml:space="preserve">Срок проведения эксперимента должен быть не менее 90 календарных дней и не должен превышать сроки реализации </w:t>
      </w:r>
      <w:hyperlink r:id="rId13" w:history="1">
        <w:r>
          <w:rPr>
            <w:color w:val="0000FF"/>
          </w:rPr>
          <w:t>программы</w:t>
        </w:r>
      </w:hyperlink>
      <w:r>
        <w:t>.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>3. Эксперименты проводятся в целях: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>а) апробации и внедрения современных технологий управления, включающих в себя новые методы планирования, финансирования деятельности государственного органа и стимулирования профессиональной служебной деятельности гражданских служащих;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>б) апробации и внедрения системы показателей и критериев оценки деятельности государственного органа, его структурного подразделения, а также профессиональной служебной деятельности гражданских служащих;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>в) совершенствования оплаты труда и регламентации деятельности гражданских служащих;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>г) совершенствования финансово-экономического и материально-технического обеспечения гражданской службы;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>д) оптимизации структуры и штатной численности государственного органа;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>е) совершенствования системы подготовки и профессионального развития гражданских служащих;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>ж) достижения иных целей, связанных с совершенствованием деятельности государственных органов и повышением эффективности профессиональной служебной деятельности гражданских служащих.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>4. Решение о проведении эксперимента принимается Правительством Пензенской области в форме постановления.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>5. Постановление Правительства Пензенской области о проведении эксперимента должно содержать: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>а) наименование государственного органа или его структурного подразделения, в котором будет проводиться эксперимент;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>б) описание целей, задач и содержания эксперимента, сроки его проведения, объемы и источники финансирования;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>в) наименования органов и иных организаций, по согласованию с которыми их представители будут участвовать в проведении независимой экспертизы результатов эксперимента.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 xml:space="preserve">6. Финансирование дополнительных расходов государственного органа, связанных с проведением эксперимента, осуществляется за счет и в пределах средств бюджета Пензенской области, предусмотренных на реализацию </w:t>
      </w:r>
      <w:hyperlink r:id="rId14" w:history="1">
        <w:r>
          <w:rPr>
            <w:color w:val="0000FF"/>
          </w:rPr>
          <w:t>программы</w:t>
        </w:r>
      </w:hyperlink>
      <w:r>
        <w:t>.</w:t>
      </w:r>
    </w:p>
    <w:p w:rsidR="00AC0196" w:rsidRDefault="00AC0196">
      <w:pPr>
        <w:pStyle w:val="ConsPlusNormal"/>
        <w:spacing w:before="220"/>
        <w:ind w:firstLine="540"/>
        <w:jc w:val="both"/>
      </w:pPr>
      <w:bookmarkStart w:id="1" w:name="P51"/>
      <w:bookmarkEnd w:id="1"/>
      <w:r>
        <w:t>7. Эксперимент проводится в соответствии с планом-графиком, утверждаемым руководителем государственного органа в течение 10 рабочих дней после дня издания постановления Правительства Пензенской области о проведении эксперимента.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lastRenderedPageBreak/>
        <w:t xml:space="preserve">8. В плане-графике, предусмотренном в </w:t>
      </w:r>
      <w:hyperlink w:anchor="P51" w:history="1">
        <w:r>
          <w:rPr>
            <w:color w:val="0000FF"/>
          </w:rPr>
          <w:t>пункте 7</w:t>
        </w:r>
      </w:hyperlink>
      <w:r>
        <w:t xml:space="preserve"> настоящего Положения, указываются: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>а) сроки, метод и форма проведения эксперимента;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>б) этапы (элементы) проведения эксперимента и ожидаемые результаты каждого из этапов (элементов);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>в) средства контроля и обеспечения достоверности результатов эксперимента;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>г) формы отчетности по итогам эксперимента в целом и каждого из его этапов (элементов) в отдельности;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>д) данные по кадровому, экономическому, материально-техническому и научному обеспечению эксперимента на каждом этапе (по каждому элементу);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>е) должностное лицо, ответственное за проведение эксперимента, а также должностные лица, ответственные за проведение каждого из этапов (элементов) эксперимента;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>ж) ожидаемые результаты проведения эксперимента.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>9. Изменение условий служебного контракта гражданского служащего - участника эксперимента на время проведения эксперимента осуществляется в порядке, установленном законодательством Российской Федерации.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>Проведение эксперимента не должно приводить к уменьшению размера денежного содержания гражданского служащего - участника эксперимента по сравнению с денежным содержанием гражданского служащего на момент начала эксперимента, а также к понижению его в должности по сравнению с должностью, замещаемой гражданским служащим на момент начала эксперимента.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 xml:space="preserve">10. При проведении эксперимента в государственном органе </w:t>
      </w:r>
      <w:proofErr w:type="gramStart"/>
      <w:r>
        <w:t>ответственным</w:t>
      </w:r>
      <w:proofErr w:type="gramEnd"/>
      <w:r>
        <w:t xml:space="preserve"> за проведение эксперимента назначается заместитель (один из заместителей) руководителя государственного органа.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 xml:space="preserve">При проведении эксперимента в структурном подразделении государственного органа </w:t>
      </w:r>
      <w:proofErr w:type="gramStart"/>
      <w:r>
        <w:t>ответственным</w:t>
      </w:r>
      <w:proofErr w:type="gramEnd"/>
      <w:r>
        <w:t xml:space="preserve"> за проведение эксперимента назначается руководитель структурного подразделения государственного органа или его заместитель (один из его заместителей).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 xml:space="preserve">11. Должностное лицо, ответственное за проведение эксперимента, на основании постановления Правительства Пензенской области о проведении эксперимента и плана-графика, указанного в </w:t>
      </w:r>
      <w:hyperlink w:anchor="P51" w:history="1">
        <w:r>
          <w:rPr>
            <w:color w:val="0000FF"/>
          </w:rPr>
          <w:t>пункте 7</w:t>
        </w:r>
      </w:hyperlink>
      <w:r>
        <w:t xml:space="preserve"> настоящего Положения: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 xml:space="preserve">а) </w:t>
      </w:r>
      <w:proofErr w:type="gramStart"/>
      <w:r>
        <w:t>утверждает</w:t>
      </w:r>
      <w:proofErr w:type="gramEnd"/>
      <w:r>
        <w:t xml:space="preserve"> промежуточные планы проведения эксперимента и контролирует их исполнение;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>б) осуществляет обеспечение необходимых организационных, методических и материальных условий проведения эксперимента.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>По результатам проведения эксперимента должностное лицо, ответственное за проведение эксперимента, готовит итоговый отчет о проведении эксперимента (далее - итоговый отчет).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>12. Итоговый отчет в течение 30 календарных дней после дня завершения I эксперимента утверждается руководителем государственного органа и представляется Губернатору Пензенской области.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>13. Итоговый отчет включает в себя: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lastRenderedPageBreak/>
        <w:t>а) описание мероприятий, осуществленных в ходе проведения эксперимента;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>б) сведения о достигнутых в ходе проведения эксперимента целях и решенных задачах;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>в) сведения о возможностях, порядке и формах использования положительных результатов эксперимента в других государственных органах;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>г) предложения о совершенствовании нормативно-правового регулирования гражданской службы по результатам эксперимента;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>д) предложения о повышении эффективности гражданской службы по результатам эксперимента;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>е) сведения о средствах бюджета Пензенской области, израсходованных на проведение эксперимента;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>ж) заключение независимой экспертизы о результатах эксперимента.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>14. Информация об итогах проведения эксперимента публикуется на официальных сайтах Правительства Пензенской области и государственного органа в информационно-телекоммуникационной сети "Интернет" и (или) в средствах массовой информации в соответствии с законодательством Российской Федерации.</w:t>
      </w:r>
    </w:p>
    <w:p w:rsidR="00AC0196" w:rsidRDefault="00AC0196">
      <w:pPr>
        <w:pStyle w:val="ConsPlusNormal"/>
        <w:spacing w:before="220"/>
        <w:ind w:firstLine="540"/>
        <w:jc w:val="both"/>
      </w:pPr>
      <w:r>
        <w:t>15. В течение 90 календарных дней после дня завершения эксперимента Губернатором Пензенской области принимается решение о целесообразности использования результатов эксперимента.</w:t>
      </w:r>
    </w:p>
    <w:p w:rsidR="00AC0196" w:rsidRDefault="00AC0196">
      <w:pPr>
        <w:pStyle w:val="ConsPlusNormal"/>
        <w:ind w:firstLine="540"/>
        <w:jc w:val="both"/>
      </w:pPr>
    </w:p>
    <w:p w:rsidR="00AC0196" w:rsidRDefault="00AC0196">
      <w:pPr>
        <w:pStyle w:val="ConsPlusNormal"/>
        <w:ind w:firstLine="540"/>
        <w:jc w:val="both"/>
      </w:pPr>
    </w:p>
    <w:p w:rsidR="00AC0196" w:rsidRDefault="00AC019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1F2B" w:rsidRDefault="00AA1F2B">
      <w:bookmarkStart w:id="2" w:name="_GoBack"/>
      <w:bookmarkEnd w:id="2"/>
    </w:p>
    <w:sectPr w:rsidR="00AA1F2B" w:rsidSect="00240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196"/>
    <w:rsid w:val="00AA1F2B"/>
    <w:rsid w:val="00AC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01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C01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C01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01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C01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C01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6300B63A6445114DC01504CE43E1E9A2199DD6B7ACA21E98905D291FCAA75D6A6ECB6A7E1B8F87EFIEM" TargetMode="External"/><Relationship Id="rId13" Type="http://schemas.openxmlformats.org/officeDocument/2006/relationships/hyperlink" Target="consultantplus://offline/ref=DC6300B63A6445114DC00B09D82FBFE6A113C7D3B4A4A049C5CF067448C3AD0A2D2192283A168982FE3059E2I9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C6300B63A6445114DC00B09D82FBFE6A113C7D3B2A5AD41C2C55B7E409AA1082A2ECD3F3D5F8583FE325924E6IFM" TargetMode="External"/><Relationship Id="rId12" Type="http://schemas.openxmlformats.org/officeDocument/2006/relationships/hyperlink" Target="consultantplus://offline/ref=DC6300B63A6445114DC00B09D82FBFE6A113C7D3B4A4A049C5CF067448C3AD0A2D2192283A168982FE3059E2I9M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C6300B63A6445114DC00B09D82FBFE6A113C7D3B2A5AB4BC2CD5B7E409AA1082A2ECD3F3D5F8583FE325A21E6I2M" TargetMode="External"/><Relationship Id="rId11" Type="http://schemas.openxmlformats.org/officeDocument/2006/relationships/hyperlink" Target="consultantplus://offline/ref=DC6300B63A6445114DC00B09D82FBFE6A113C7D3B4A4A049C5CF067448C3AD0A2D2192283A168982FE3059E2I9M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C6300B63A6445114DC00B09D82FBFE6A113C7D3B4A4A049C5CF067448C3AD0A2D2192283A168982FE3059E2I9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C6300B63A6445114DC00B09D82FBFE6A113C7D3B2A5AB4BC2CD5B7E409AA1082A2ECD3F3D5F8583FE325A21E6I2M" TargetMode="External"/><Relationship Id="rId14" Type="http://schemas.openxmlformats.org/officeDocument/2006/relationships/hyperlink" Target="consultantplus://offline/ref=DC6300B63A6445114DC00B09D82FBFE6A113C7D3B4A4A049C5CF067448C3AD0A2D2192283A168982FE3059E2I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1442</Words>
  <Characters>8223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Юлия Александровна</dc:creator>
  <cp:lastModifiedBy>Антонова Юлия Александровна</cp:lastModifiedBy>
  <cp:revision>1</cp:revision>
  <dcterms:created xsi:type="dcterms:W3CDTF">2017-06-28T12:08:00Z</dcterms:created>
  <dcterms:modified xsi:type="dcterms:W3CDTF">2017-06-28T12:08:00Z</dcterms:modified>
</cp:coreProperties>
</file>