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F1" w:rsidRDefault="00BB2AF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B2AF1" w:rsidRDefault="00BB2AF1">
      <w:pPr>
        <w:pStyle w:val="ConsPlusNormal"/>
        <w:jc w:val="both"/>
        <w:outlineLvl w:val="0"/>
      </w:pPr>
    </w:p>
    <w:p w:rsidR="00BB2AF1" w:rsidRDefault="00BB2AF1">
      <w:pPr>
        <w:pStyle w:val="ConsPlusTitle"/>
        <w:jc w:val="center"/>
        <w:outlineLvl w:val="0"/>
      </w:pPr>
      <w:r>
        <w:t>ПРАВИТЕЛЬСТВО ПЕНЗЕНСКОЙ ОБЛАСТИ</w:t>
      </w:r>
    </w:p>
    <w:p w:rsidR="00BB2AF1" w:rsidRDefault="00BB2AF1">
      <w:pPr>
        <w:pStyle w:val="ConsPlusTitle"/>
        <w:jc w:val="center"/>
      </w:pPr>
    </w:p>
    <w:p w:rsidR="00BB2AF1" w:rsidRDefault="00BB2AF1">
      <w:pPr>
        <w:pStyle w:val="ConsPlusTitle"/>
        <w:jc w:val="center"/>
      </w:pPr>
      <w:r>
        <w:t>ПОСТАНОВЛЕНИЕ</w:t>
      </w:r>
    </w:p>
    <w:p w:rsidR="00BB2AF1" w:rsidRDefault="00BB2AF1">
      <w:pPr>
        <w:pStyle w:val="ConsPlusTitle"/>
        <w:jc w:val="center"/>
      </w:pPr>
      <w:r>
        <w:t>от 17 ноября 2011 г. N 805-пП</w:t>
      </w:r>
    </w:p>
    <w:p w:rsidR="00BB2AF1" w:rsidRDefault="00BB2AF1">
      <w:pPr>
        <w:pStyle w:val="ConsPlusTitle"/>
        <w:jc w:val="center"/>
      </w:pPr>
    </w:p>
    <w:p w:rsidR="00BB2AF1" w:rsidRDefault="00BB2AF1">
      <w:pPr>
        <w:pStyle w:val="ConsPlusTitle"/>
        <w:jc w:val="center"/>
      </w:pPr>
      <w:r>
        <w:t xml:space="preserve">ОБ УТВЕРЖДЕНИИ ПЕРЕЧНЯ ОТДЕЛЬНЫХ ДОЛЖНОСТЕЙ </w:t>
      </w:r>
      <w:proofErr w:type="gramStart"/>
      <w:r>
        <w:t>ГОСУДАРСТВЕННОЙ</w:t>
      </w:r>
      <w:proofErr w:type="gramEnd"/>
    </w:p>
    <w:p w:rsidR="00BB2AF1" w:rsidRDefault="00BB2AF1">
      <w:pPr>
        <w:pStyle w:val="ConsPlusTitle"/>
        <w:jc w:val="center"/>
      </w:pPr>
      <w:r>
        <w:t>ГРАЖДАНСКОЙ СЛУЖБЫ ПЕНЗЕНСКОЙ ОБЛАСТИ В ПРАВИТЕЛЬСТВЕ</w:t>
      </w:r>
    </w:p>
    <w:p w:rsidR="00BB2AF1" w:rsidRDefault="00BB2AF1">
      <w:pPr>
        <w:pStyle w:val="ConsPlusTitle"/>
        <w:jc w:val="center"/>
      </w:pPr>
      <w:r>
        <w:t>ПЕНЗЕНСКОЙ ОБЛАСТИ, ИСПОЛНЕНИЕ ДОЛЖНОСТНЫХ ОБЯЗАННОСТЕЙ</w:t>
      </w:r>
    </w:p>
    <w:p w:rsidR="00BB2AF1" w:rsidRDefault="00BB2AF1">
      <w:pPr>
        <w:pStyle w:val="ConsPlusTitle"/>
        <w:jc w:val="center"/>
      </w:pPr>
      <w:proofErr w:type="gramStart"/>
      <w:r>
        <w:t>ПО</w:t>
      </w:r>
      <w:proofErr w:type="gramEnd"/>
      <w:r>
        <w:t xml:space="preserve"> КОТОРЫМ СВЯЗАНО С ИСПОЛЬЗОВАНИЕМ СВЕДЕНИЙ, СОСТАВЛЯЮЩИХ</w:t>
      </w:r>
    </w:p>
    <w:p w:rsidR="00BB2AF1" w:rsidRDefault="00BB2AF1">
      <w:pPr>
        <w:pStyle w:val="ConsPlusTitle"/>
        <w:jc w:val="center"/>
      </w:pPr>
      <w:r>
        <w:t xml:space="preserve">ГОСУДАРСТВЕННУЮ ТАЙНУ, ПРИ НАЗНАЧЕНИИ НА </w:t>
      </w:r>
      <w:proofErr w:type="gramStart"/>
      <w:r>
        <w:t>КОТОРЫЕ</w:t>
      </w:r>
      <w:proofErr w:type="gramEnd"/>
    </w:p>
    <w:p w:rsidR="00BB2AF1" w:rsidRDefault="00BB2AF1">
      <w:pPr>
        <w:pStyle w:val="ConsPlusTitle"/>
        <w:jc w:val="center"/>
      </w:pPr>
      <w:r>
        <w:t>КОНКУРС МОЖЕТ НЕ ПРОВОДИТЬСЯ</w:t>
      </w:r>
    </w:p>
    <w:p w:rsidR="00BB2AF1" w:rsidRDefault="00BB2AF1">
      <w:pPr>
        <w:pStyle w:val="ConsPlusNormal"/>
        <w:jc w:val="center"/>
      </w:pPr>
    </w:p>
    <w:p w:rsidR="00BB2AF1" w:rsidRDefault="00BB2AF1">
      <w:pPr>
        <w:pStyle w:val="ConsPlusNormal"/>
        <w:jc w:val="center"/>
      </w:pPr>
      <w:r>
        <w:t>Список изменяющих документов</w:t>
      </w:r>
    </w:p>
    <w:p w:rsidR="00BB2AF1" w:rsidRDefault="00BB2AF1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BB2AF1" w:rsidRDefault="00BB2AF1">
      <w:pPr>
        <w:pStyle w:val="ConsPlusNormal"/>
        <w:jc w:val="center"/>
      </w:pPr>
      <w:r>
        <w:t xml:space="preserve">от 08.02.2012 </w:t>
      </w:r>
      <w:hyperlink r:id="rId6" w:history="1">
        <w:r>
          <w:rPr>
            <w:color w:val="0000FF"/>
          </w:rPr>
          <w:t>N 64-пП</w:t>
        </w:r>
      </w:hyperlink>
      <w:r>
        <w:t xml:space="preserve">, от 12.03.2012 </w:t>
      </w:r>
      <w:hyperlink r:id="rId7" w:history="1">
        <w:r>
          <w:rPr>
            <w:color w:val="0000FF"/>
          </w:rPr>
          <w:t>N 160-пП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04.05.2012 </w:t>
      </w:r>
      <w:hyperlink r:id="rId8" w:history="1">
        <w:r>
          <w:rPr>
            <w:color w:val="0000FF"/>
          </w:rPr>
          <w:t>N 339-пП</w:t>
        </w:r>
      </w:hyperlink>
      <w:r>
        <w:t xml:space="preserve">, от 29.05.2012 </w:t>
      </w:r>
      <w:hyperlink r:id="rId9" w:history="1">
        <w:r>
          <w:rPr>
            <w:color w:val="0000FF"/>
          </w:rPr>
          <w:t>N 403-пП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06.06.2013 </w:t>
      </w:r>
      <w:hyperlink r:id="rId10" w:history="1">
        <w:r>
          <w:rPr>
            <w:color w:val="0000FF"/>
          </w:rPr>
          <w:t>N 396-пП</w:t>
        </w:r>
      </w:hyperlink>
      <w:r>
        <w:t xml:space="preserve">, от 22.07.2013 </w:t>
      </w:r>
      <w:hyperlink r:id="rId11" w:history="1">
        <w:r>
          <w:rPr>
            <w:color w:val="0000FF"/>
          </w:rPr>
          <w:t>N 517-пП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30.08.2013 </w:t>
      </w:r>
      <w:hyperlink r:id="rId12" w:history="1">
        <w:r>
          <w:rPr>
            <w:color w:val="0000FF"/>
          </w:rPr>
          <w:t>N 644-пП</w:t>
        </w:r>
      </w:hyperlink>
      <w:r>
        <w:t xml:space="preserve">, от 14.03.2014 </w:t>
      </w:r>
      <w:hyperlink r:id="rId13" w:history="1">
        <w:r>
          <w:rPr>
            <w:color w:val="0000FF"/>
          </w:rPr>
          <w:t>N 163-пП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09.04.2014 </w:t>
      </w:r>
      <w:hyperlink r:id="rId14" w:history="1">
        <w:r>
          <w:rPr>
            <w:color w:val="0000FF"/>
          </w:rPr>
          <w:t>N 238-пП</w:t>
        </w:r>
      </w:hyperlink>
      <w:r>
        <w:t xml:space="preserve">, от 06.10.2014 </w:t>
      </w:r>
      <w:hyperlink r:id="rId15" w:history="1">
        <w:r>
          <w:rPr>
            <w:color w:val="0000FF"/>
          </w:rPr>
          <w:t>N 687-пП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05.11.2014 </w:t>
      </w:r>
      <w:hyperlink r:id="rId16" w:history="1">
        <w:r>
          <w:rPr>
            <w:color w:val="0000FF"/>
          </w:rPr>
          <w:t>N 762-пП</w:t>
        </w:r>
      </w:hyperlink>
      <w:r>
        <w:t xml:space="preserve">, от 26.01.2015 </w:t>
      </w:r>
      <w:hyperlink r:id="rId17" w:history="1">
        <w:r>
          <w:rPr>
            <w:color w:val="0000FF"/>
          </w:rPr>
          <w:t>N 13-пП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20.03.2015 </w:t>
      </w:r>
      <w:hyperlink r:id="rId18" w:history="1">
        <w:r>
          <w:rPr>
            <w:color w:val="0000FF"/>
          </w:rPr>
          <w:t>N 143-пП</w:t>
        </w:r>
      </w:hyperlink>
      <w:r>
        <w:t xml:space="preserve">, от 13.08.2015 </w:t>
      </w:r>
      <w:hyperlink r:id="rId19" w:history="1">
        <w:r>
          <w:rPr>
            <w:color w:val="0000FF"/>
          </w:rPr>
          <w:t>N 454-пП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16.10.2015 </w:t>
      </w:r>
      <w:hyperlink r:id="rId20" w:history="1">
        <w:r>
          <w:rPr>
            <w:color w:val="0000FF"/>
          </w:rPr>
          <w:t>N 573-пП</w:t>
        </w:r>
      </w:hyperlink>
      <w:r>
        <w:t xml:space="preserve">, от 11.02.2016 </w:t>
      </w:r>
      <w:hyperlink r:id="rId21" w:history="1">
        <w:r>
          <w:rPr>
            <w:color w:val="0000FF"/>
          </w:rPr>
          <w:t>N 81-пП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18.04.2016 </w:t>
      </w:r>
      <w:hyperlink r:id="rId22" w:history="1">
        <w:r>
          <w:rPr>
            <w:color w:val="0000FF"/>
          </w:rPr>
          <w:t>N 209-пП</w:t>
        </w:r>
      </w:hyperlink>
      <w:r>
        <w:t xml:space="preserve">, от 18.08.2016 </w:t>
      </w:r>
      <w:hyperlink r:id="rId23" w:history="1">
        <w:r>
          <w:rPr>
            <w:color w:val="0000FF"/>
          </w:rPr>
          <w:t>N 423-пП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06.12.2016 </w:t>
      </w:r>
      <w:hyperlink r:id="rId24" w:history="1">
        <w:r>
          <w:rPr>
            <w:color w:val="0000FF"/>
          </w:rPr>
          <w:t>N 612-пП</w:t>
        </w:r>
      </w:hyperlink>
      <w:r>
        <w:t xml:space="preserve">, от 29.12.2016 </w:t>
      </w:r>
      <w:hyperlink r:id="rId25" w:history="1">
        <w:r>
          <w:rPr>
            <w:color w:val="0000FF"/>
          </w:rPr>
          <w:t>N 659-пП</w:t>
        </w:r>
      </w:hyperlink>
      <w:r>
        <w:t>)</w:t>
      </w: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27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 Правительство Пензенской области постановляет: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5" w:history="1">
        <w:r>
          <w:rPr>
            <w:color w:val="0000FF"/>
          </w:rPr>
          <w:t>Перечень</w:t>
        </w:r>
      </w:hyperlink>
      <w:r>
        <w:t xml:space="preserve"> отдельных должностей государственной гражданской службы Пензенской области в Правительстве Пензенской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BB2AF1" w:rsidRDefault="00BB2AF1">
      <w:pPr>
        <w:pStyle w:val="ConsPlusNormal"/>
        <w:jc w:val="both"/>
      </w:pPr>
      <w:r>
        <w:t xml:space="preserve">(п. 3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08.02.2012 N 64-пП)</w:t>
      </w: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jc w:val="right"/>
      </w:pPr>
      <w:r>
        <w:t>Губернатор</w:t>
      </w:r>
    </w:p>
    <w:p w:rsidR="00BB2AF1" w:rsidRDefault="00BB2AF1">
      <w:pPr>
        <w:pStyle w:val="ConsPlusNormal"/>
        <w:jc w:val="right"/>
      </w:pPr>
      <w:r>
        <w:t>Пензенской области</w:t>
      </w:r>
    </w:p>
    <w:p w:rsidR="00BB2AF1" w:rsidRDefault="00BB2AF1">
      <w:pPr>
        <w:pStyle w:val="ConsPlusNormal"/>
        <w:jc w:val="right"/>
      </w:pPr>
      <w:r>
        <w:t>В.К.БОЧКАРЕВ</w:t>
      </w: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jc w:val="right"/>
        <w:outlineLvl w:val="0"/>
      </w:pPr>
      <w:r>
        <w:t>Утвержден</w:t>
      </w:r>
    </w:p>
    <w:p w:rsidR="00BB2AF1" w:rsidRDefault="00BB2AF1">
      <w:pPr>
        <w:pStyle w:val="ConsPlusNormal"/>
        <w:jc w:val="right"/>
      </w:pPr>
      <w:r>
        <w:t>постановлением</w:t>
      </w:r>
    </w:p>
    <w:p w:rsidR="00BB2AF1" w:rsidRDefault="00BB2AF1">
      <w:pPr>
        <w:pStyle w:val="ConsPlusNormal"/>
        <w:jc w:val="right"/>
      </w:pPr>
      <w:r>
        <w:lastRenderedPageBreak/>
        <w:t>Правительства Пензенской области</w:t>
      </w:r>
    </w:p>
    <w:p w:rsidR="00BB2AF1" w:rsidRDefault="00BB2AF1">
      <w:pPr>
        <w:pStyle w:val="ConsPlusNormal"/>
        <w:jc w:val="right"/>
      </w:pPr>
      <w:r>
        <w:t>от 17 ноября 2011 г. N 805-пП</w:t>
      </w: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Title"/>
        <w:jc w:val="center"/>
      </w:pPr>
      <w:bookmarkStart w:id="0" w:name="P45"/>
      <w:bookmarkEnd w:id="0"/>
      <w:r>
        <w:t>ПЕРЕЧЕНЬ</w:t>
      </w:r>
    </w:p>
    <w:p w:rsidR="00BB2AF1" w:rsidRDefault="00BB2AF1">
      <w:pPr>
        <w:pStyle w:val="ConsPlusTitle"/>
        <w:jc w:val="center"/>
      </w:pPr>
      <w:r>
        <w:t>ОТДЕЛЬНЫХ ДОЛЖНОСТЕЙ ГОСУДАРСТВЕННОЙ ГРАЖДАНСКОЙ СЛУЖБЫ</w:t>
      </w:r>
    </w:p>
    <w:p w:rsidR="00BB2AF1" w:rsidRDefault="00BB2AF1">
      <w:pPr>
        <w:pStyle w:val="ConsPlusTitle"/>
        <w:jc w:val="center"/>
      </w:pPr>
      <w:r>
        <w:t>ПЕНЗЕНСКОЙ ОБЛАСТИ В ПРАВИТЕЛЬСТВЕ ПЕНЗЕНСКОЙ ОБЛАСТИ,</w:t>
      </w:r>
    </w:p>
    <w:p w:rsidR="00BB2AF1" w:rsidRDefault="00BB2AF1">
      <w:pPr>
        <w:pStyle w:val="ConsPlusTitle"/>
        <w:jc w:val="center"/>
      </w:pPr>
      <w:r>
        <w:t xml:space="preserve">ИСПОЛНЕНИЕ ДОЛЖНОСТНЫХ </w:t>
      </w:r>
      <w:proofErr w:type="gramStart"/>
      <w:r>
        <w:t>ОБЯЗАННОСТЕЙ</w:t>
      </w:r>
      <w:proofErr w:type="gramEnd"/>
      <w:r>
        <w:t xml:space="preserve"> ПО КОТОРЫМ СВЯЗАНО С</w:t>
      </w:r>
    </w:p>
    <w:p w:rsidR="00BB2AF1" w:rsidRDefault="00BB2AF1">
      <w:pPr>
        <w:pStyle w:val="ConsPlusTitle"/>
        <w:jc w:val="center"/>
      </w:pPr>
      <w:r>
        <w:t>ИСПОЛЬЗОВАНИЕМ СВЕДЕНИЙ, СОСТАВЛЯЮЩИХ ГОСУДАРСТВЕННУЮ ТАЙНУ,</w:t>
      </w:r>
    </w:p>
    <w:p w:rsidR="00BB2AF1" w:rsidRDefault="00BB2AF1">
      <w:pPr>
        <w:pStyle w:val="ConsPlusTitle"/>
        <w:jc w:val="center"/>
      </w:pPr>
      <w:r>
        <w:t xml:space="preserve">ПРИ </w:t>
      </w:r>
      <w:proofErr w:type="gramStart"/>
      <w:r>
        <w:t>НАЗНАЧЕНИИ</w:t>
      </w:r>
      <w:proofErr w:type="gramEnd"/>
      <w:r>
        <w:t xml:space="preserve"> НА КОТОРЫЕ КОНКУРС МОЖЕТ НЕ ПРОВОДИТЬСЯ</w:t>
      </w:r>
    </w:p>
    <w:p w:rsidR="00BB2AF1" w:rsidRDefault="00BB2AF1">
      <w:pPr>
        <w:pStyle w:val="ConsPlusNormal"/>
        <w:jc w:val="center"/>
      </w:pPr>
    </w:p>
    <w:p w:rsidR="00BB2AF1" w:rsidRDefault="00BB2AF1">
      <w:pPr>
        <w:pStyle w:val="ConsPlusNormal"/>
        <w:jc w:val="center"/>
      </w:pPr>
      <w:r>
        <w:t>Список изменяющих документов</w:t>
      </w:r>
    </w:p>
    <w:p w:rsidR="00BB2AF1" w:rsidRDefault="00BB2AF1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BB2AF1" w:rsidRDefault="00BB2AF1">
      <w:pPr>
        <w:pStyle w:val="ConsPlusNormal"/>
        <w:jc w:val="center"/>
      </w:pPr>
      <w:r>
        <w:t xml:space="preserve">от 11.02.2016 </w:t>
      </w:r>
      <w:hyperlink r:id="rId29" w:history="1">
        <w:r>
          <w:rPr>
            <w:color w:val="0000FF"/>
          </w:rPr>
          <w:t>N 81-пП</w:t>
        </w:r>
      </w:hyperlink>
      <w:r>
        <w:t xml:space="preserve">, от 18.04.2016 </w:t>
      </w:r>
      <w:hyperlink r:id="rId30" w:history="1">
        <w:r>
          <w:rPr>
            <w:color w:val="0000FF"/>
          </w:rPr>
          <w:t>N 209-пП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18.08.2016 </w:t>
      </w:r>
      <w:hyperlink r:id="rId31" w:history="1">
        <w:r>
          <w:rPr>
            <w:color w:val="0000FF"/>
          </w:rPr>
          <w:t>N 423-пП</w:t>
        </w:r>
      </w:hyperlink>
      <w:r>
        <w:t xml:space="preserve">, от 06.12.2016 </w:t>
      </w:r>
      <w:hyperlink r:id="rId32" w:history="1">
        <w:r>
          <w:rPr>
            <w:color w:val="0000FF"/>
          </w:rPr>
          <w:t>N 612-пП</w:t>
        </w:r>
      </w:hyperlink>
      <w:r>
        <w:t>,</w:t>
      </w:r>
    </w:p>
    <w:p w:rsidR="00BB2AF1" w:rsidRDefault="00BB2AF1">
      <w:pPr>
        <w:pStyle w:val="ConsPlusNormal"/>
        <w:jc w:val="center"/>
      </w:pPr>
      <w:r>
        <w:t xml:space="preserve">от 29.12.2016 </w:t>
      </w:r>
      <w:hyperlink r:id="rId33" w:history="1">
        <w:r>
          <w:rPr>
            <w:color w:val="0000FF"/>
          </w:rPr>
          <w:t>N 659-пП</w:t>
        </w:r>
      </w:hyperlink>
      <w:r>
        <w:t>)</w:t>
      </w: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ind w:firstLine="540"/>
        <w:jc w:val="both"/>
      </w:pPr>
      <w:r>
        <w:t>1. Заместитель руководителя аппарата - начальник Управления государственной службы и кадров.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2. Начальник Правового управления.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3. Начальник Управления внутренней политики.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 xml:space="preserve">4. Начальник Управления по </w:t>
      </w:r>
      <w:proofErr w:type="gramStart"/>
      <w:r>
        <w:t>контролю за</w:t>
      </w:r>
      <w:proofErr w:type="gramEnd"/>
      <w:r>
        <w:t xml:space="preserve"> исполнением управленческих решений.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5. Начальник Управления по работе с обращениями граждан и организаций.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6. Начальник Управления экономического планирования и финансового обеспечения - главный бухгалтер.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7. Начальник отдела делопроизводства.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8. Начальник отдела мобилизационной подготовки.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9. Начальник отдела специальной документальной связи.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10. Начальник первого отдела.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11. Заместитель начальника Управления внутренней политики.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12. Заместитель начальника управления - начальник отдела государственной службы и методического обеспечения муниципальной службы Управления государственной службы и кадров.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12.1 Заместитель начальника управления - начальник отдела по профилактике коррупционных и иных правонарушений Управления государственной службы и кадров.</w:t>
      </w:r>
    </w:p>
    <w:p w:rsidR="00BB2AF1" w:rsidRDefault="00BB2AF1">
      <w:pPr>
        <w:pStyle w:val="ConsPlusNormal"/>
        <w:jc w:val="both"/>
      </w:pPr>
      <w:r>
        <w:t xml:space="preserve">(п. 12.1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18.04.2016 N 209-пП)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13. Заместитель начальника управления - начальник отдела по реализации внутренней политики и взаимодействию с национальными и религиозными объединениями Управления внутренней политики.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 xml:space="preserve">14. Заместитель начальника Управления по </w:t>
      </w:r>
      <w:proofErr w:type="gramStart"/>
      <w:r>
        <w:t>контролю за</w:t>
      </w:r>
      <w:proofErr w:type="gramEnd"/>
      <w:r>
        <w:t xml:space="preserve"> исполнением управленческих решений.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15. Заместитель начальника отдела делопроизводства.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lastRenderedPageBreak/>
        <w:t>16. Консультант протокольной части отдела делопроизводства.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17. Консультант секретариата Губернатора и Правительства Пензенской области.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18. Главный специалист-эксперт отдела мобилизационной подготовки.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18.1 Главный специалист-эксперт отдела проектной деятельности</w:t>
      </w:r>
    </w:p>
    <w:p w:rsidR="00BB2AF1" w:rsidRDefault="00BB2AF1">
      <w:pPr>
        <w:pStyle w:val="ConsPlusNormal"/>
        <w:jc w:val="both"/>
      </w:pPr>
      <w:r>
        <w:t xml:space="preserve">(п. 18.1 </w:t>
      </w:r>
      <w:proofErr w:type="gramStart"/>
      <w:r>
        <w:t>введен</w:t>
      </w:r>
      <w:proofErr w:type="gramEnd"/>
      <w:r>
        <w:t xml:space="preserve">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06.12.2016 N 612-пП)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19. Главный специалист-эксперт отдела специальной документальной связи.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20. Главный специалист-эксперт первого отдела.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21. Главный специалист-эксперт сектора технической защиты информации первого отдела.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 xml:space="preserve">22. Исключен.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18.08.2016 N 423-пП.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23. Старший специалист 1 разряда секретариата Губернатора и Правительства Пензенской области.</w:t>
      </w:r>
    </w:p>
    <w:p w:rsidR="00BB2AF1" w:rsidRDefault="00BB2AF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23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29.12.2016 N 659-пП)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24. Старший специалист 2 разряда секретариата Губернатора и Правительства Пензенской области.</w:t>
      </w:r>
    </w:p>
    <w:p w:rsidR="00BB2AF1" w:rsidRDefault="00BB2AF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24 введен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29.12.2016 N 659-пП)</w:t>
      </w:r>
    </w:p>
    <w:p w:rsidR="00BB2AF1" w:rsidRDefault="00BB2AF1">
      <w:pPr>
        <w:pStyle w:val="ConsPlusNormal"/>
        <w:spacing w:before="220"/>
        <w:ind w:firstLine="540"/>
        <w:jc w:val="both"/>
      </w:pPr>
      <w:r>
        <w:t>25. Старший специалист 3 разряда секретариата Губернатора и Правительства Пензенской области.</w:t>
      </w:r>
    </w:p>
    <w:p w:rsidR="00BB2AF1" w:rsidRDefault="00BB2AF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25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29.12.2016 N 659-пП)</w:t>
      </w: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jc w:val="both"/>
      </w:pPr>
    </w:p>
    <w:p w:rsidR="00BB2AF1" w:rsidRDefault="00BB2A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53D2" w:rsidRDefault="00A453D2">
      <w:bookmarkStart w:id="1" w:name="_GoBack"/>
      <w:bookmarkEnd w:id="1"/>
    </w:p>
    <w:sectPr w:rsidR="00A453D2" w:rsidSect="007E7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F1"/>
    <w:rsid w:val="00A453D2"/>
    <w:rsid w:val="00BB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2A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2A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ED5A7CA73BAECB638CBEB9D0BCE7E40EEA915C2FEA003A742DFDC4FE4ADD09419424D73072C3BD9B56B3b4C7M" TargetMode="External"/><Relationship Id="rId13" Type="http://schemas.openxmlformats.org/officeDocument/2006/relationships/hyperlink" Target="consultantplus://offline/ref=53ED5A7CA73BAECB638CBEB9D0BCE7E40EEA915C2DE5003B772DFDC4FE4ADD09419424D73072C3BD9B56B3b4C7M" TargetMode="External"/><Relationship Id="rId18" Type="http://schemas.openxmlformats.org/officeDocument/2006/relationships/hyperlink" Target="consultantplus://offline/ref=53ED5A7CA73BAECB638CBEB9D0BCE7E40EEA915C23E2003D742DFDC4FE4ADD09419424D73072C3BD9B56B3b4C7M" TargetMode="External"/><Relationship Id="rId26" Type="http://schemas.openxmlformats.org/officeDocument/2006/relationships/hyperlink" Target="consultantplus://offline/ref=53ED5A7CA73BAECB638CA0B4C6D0B9EB0EE3CD5129EB0C6A2E72A699A9b4C3M" TargetMode="External"/><Relationship Id="rId39" Type="http://schemas.openxmlformats.org/officeDocument/2006/relationships/hyperlink" Target="consultantplus://offline/ref=53ED5A7CA73BAECB638CBEB9D0BCE7E40EEA915C2BE307357B26A0CEF613D10B469B7BC0373BCFBC9B56B342bEC6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3ED5A7CA73BAECB638CBEB9D0BCE7E40EEA915C2BE2063F772FA0CEF613D10B469B7BC0373BCFBC9B56B342bECBM" TargetMode="External"/><Relationship Id="rId34" Type="http://schemas.openxmlformats.org/officeDocument/2006/relationships/hyperlink" Target="consultantplus://offline/ref=53ED5A7CA73BAECB638CBEB9D0BCE7E40EEA915C2BE204387722A0CEF613D10B469B7BC0373BCFBC9B56B342bEC8M" TargetMode="External"/><Relationship Id="rId7" Type="http://schemas.openxmlformats.org/officeDocument/2006/relationships/hyperlink" Target="consultantplus://offline/ref=53ED5A7CA73BAECB638CBEB9D0BCE7E40EEA915C2FE500357B2DFDC4FE4ADD09419424D73072C3BD9B56B3b4C7M" TargetMode="External"/><Relationship Id="rId12" Type="http://schemas.openxmlformats.org/officeDocument/2006/relationships/hyperlink" Target="consultantplus://offline/ref=53ED5A7CA73BAECB638CBEB9D0BCE7E40EEA915C2DE3053F752DFDC4FE4ADD09419424D73072C3BD9B56B3b4C7M" TargetMode="External"/><Relationship Id="rId17" Type="http://schemas.openxmlformats.org/officeDocument/2006/relationships/hyperlink" Target="consultantplus://offline/ref=53ED5A7CA73BAECB638CBEB9D0BCE7E40EEA915C22EA00397A2DFDC4FE4ADD09419424D73072C3BD9B56B3b4C7M" TargetMode="External"/><Relationship Id="rId25" Type="http://schemas.openxmlformats.org/officeDocument/2006/relationships/hyperlink" Target="consultantplus://offline/ref=53ED5A7CA73BAECB638CBEB9D0BCE7E40EEA915C2BE307357B26A0CEF613D10B469B7BC0373BCFBC9B56B342bECBM" TargetMode="External"/><Relationship Id="rId33" Type="http://schemas.openxmlformats.org/officeDocument/2006/relationships/hyperlink" Target="consultantplus://offline/ref=53ED5A7CA73BAECB638CBEB9D0BCE7E40EEA915C2BE307357B26A0CEF613D10B469B7BC0373BCFBC9B56B342bECBM" TargetMode="External"/><Relationship Id="rId38" Type="http://schemas.openxmlformats.org/officeDocument/2006/relationships/hyperlink" Target="consultantplus://offline/ref=53ED5A7CA73BAECB638CBEB9D0BCE7E40EEA915C2BE307357B26A0CEF613D10B469B7BC0373BCFBC9B56B342bEC9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3ED5A7CA73BAECB638CBEB9D0BCE7E40EEA915C22E4053A7A2DFDC4FE4ADD09419424D73072C3BD9B56B3b4C7M" TargetMode="External"/><Relationship Id="rId20" Type="http://schemas.openxmlformats.org/officeDocument/2006/relationships/hyperlink" Target="consultantplus://offline/ref=53ED5A7CA73BAECB638CBEB9D0BCE7E40EEA915C23E50534712DFDC4FE4ADD09419424D73072C3BD9B56B3b4C7M" TargetMode="External"/><Relationship Id="rId29" Type="http://schemas.openxmlformats.org/officeDocument/2006/relationships/hyperlink" Target="consultantplus://offline/ref=53ED5A7CA73BAECB638CBEB9D0BCE7E40EEA915C2BE2063F772FA0CEF613D10B469B7BC0373BCFBC9B56B342bECBM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ED5A7CA73BAECB638CBEB9D0BCE7E40EEA915C2BE20F3D762FA0CEF613D10B469B7BC0373BCFBC9B56B344bECCM" TargetMode="External"/><Relationship Id="rId11" Type="http://schemas.openxmlformats.org/officeDocument/2006/relationships/hyperlink" Target="consultantplus://offline/ref=53ED5A7CA73BAECB638CBEB9D0BCE7E40EEA915C2CEB0F357A2DFDC4FE4ADD09419424D73072C3BD9B56B3b4C7M" TargetMode="External"/><Relationship Id="rId24" Type="http://schemas.openxmlformats.org/officeDocument/2006/relationships/hyperlink" Target="consultantplus://offline/ref=53ED5A7CA73BAECB638CBEB9D0BCE7E40EEA915C2BE3073E7B23A0CEF613D10B469B7BC0373BCFBC9B56B342bECBM" TargetMode="External"/><Relationship Id="rId32" Type="http://schemas.openxmlformats.org/officeDocument/2006/relationships/hyperlink" Target="consultantplus://offline/ref=53ED5A7CA73BAECB638CBEB9D0BCE7E40EEA915C2BE3073E7B23A0CEF613D10B469B7BC0373BCFBC9B56B342bECBM" TargetMode="External"/><Relationship Id="rId37" Type="http://schemas.openxmlformats.org/officeDocument/2006/relationships/hyperlink" Target="consultantplus://offline/ref=53ED5A7CA73BAECB638CBEB9D0BCE7E40EEA915C2BE307357B26A0CEF613D10B469B7BC0373BCFBC9B56B342bECBM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3ED5A7CA73BAECB638CBEB9D0BCE7E40EEA915C22E7053C742DFDC4FE4ADD09419424D73072C3BD9B56B3b4C7M" TargetMode="External"/><Relationship Id="rId23" Type="http://schemas.openxmlformats.org/officeDocument/2006/relationships/hyperlink" Target="consultantplus://offline/ref=53ED5A7CA73BAECB638CBEB9D0BCE7E40EEA915C2BE2003F7224A0CEF613D10B469B7BC0373BCFBC9B56B342bECBM" TargetMode="External"/><Relationship Id="rId28" Type="http://schemas.openxmlformats.org/officeDocument/2006/relationships/hyperlink" Target="consultantplus://offline/ref=53ED5A7CA73BAECB638CBEB9D0BCE7E40EEA915C2BE20F3D762FA0CEF613D10B469B7BC0373BCFBC9B56B344bECDM" TargetMode="External"/><Relationship Id="rId36" Type="http://schemas.openxmlformats.org/officeDocument/2006/relationships/hyperlink" Target="consultantplus://offline/ref=53ED5A7CA73BAECB638CBEB9D0BCE7E40EEA915C2BE2003F7224A0CEF613D10B469B7BC0373BCFBC9B56B342bECBM" TargetMode="External"/><Relationship Id="rId10" Type="http://schemas.openxmlformats.org/officeDocument/2006/relationships/hyperlink" Target="consultantplus://offline/ref=53ED5A7CA73BAECB638CBEB9D0BCE7E40EEA915C2CEA0039732DFDC4FE4ADD09419424D73072C3BD9B56B3b4C7M" TargetMode="External"/><Relationship Id="rId19" Type="http://schemas.openxmlformats.org/officeDocument/2006/relationships/hyperlink" Target="consultantplus://offline/ref=53ED5A7CA73BAECB638CBEB9D0BCE7E40EEA915C2BE20F3D712FA0CEF613D10B469B7BC0373BCFBC9B56B342bEC7M" TargetMode="External"/><Relationship Id="rId31" Type="http://schemas.openxmlformats.org/officeDocument/2006/relationships/hyperlink" Target="consultantplus://offline/ref=53ED5A7CA73BAECB638CBEB9D0BCE7E40EEA915C2BE2003F7224A0CEF613D10B469B7BC0373BCFBC9B56B342bEC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3ED5A7CA73BAECB638CBEB9D0BCE7E40EEA915C2FEB053C7B2DFDC4FE4ADD09419424D73072C3BD9B56B3b4C7M" TargetMode="External"/><Relationship Id="rId14" Type="http://schemas.openxmlformats.org/officeDocument/2006/relationships/hyperlink" Target="consultantplus://offline/ref=53ED5A7CA73BAECB638CBEB9D0BCE7E40EEA915C2DEB053D722DFDC4FE4ADD09419424D73072C3BD9B56B3b4CBM" TargetMode="External"/><Relationship Id="rId22" Type="http://schemas.openxmlformats.org/officeDocument/2006/relationships/hyperlink" Target="consultantplus://offline/ref=53ED5A7CA73BAECB638CBEB9D0BCE7E40EEA915C2BE204387722A0CEF613D10B469B7BC0373BCFBC9B56B342bECBM" TargetMode="External"/><Relationship Id="rId27" Type="http://schemas.openxmlformats.org/officeDocument/2006/relationships/hyperlink" Target="consultantplus://offline/ref=53ED5A7CA73BAECB638CBEB9D0BCE7E40EEA915C2FE30735772DFDC4FE4ADD09b4C1M" TargetMode="External"/><Relationship Id="rId30" Type="http://schemas.openxmlformats.org/officeDocument/2006/relationships/hyperlink" Target="consultantplus://offline/ref=53ED5A7CA73BAECB638CBEB9D0BCE7E40EEA915C2BE204387722A0CEF613D10B469B7BC0373BCFBC9B56B342bECBM" TargetMode="External"/><Relationship Id="rId35" Type="http://schemas.openxmlformats.org/officeDocument/2006/relationships/hyperlink" Target="consultantplus://offline/ref=53ED5A7CA73BAECB638CBEB9D0BCE7E40EEA915C2BE3073E7B23A0CEF613D10B469B7BC0373BCFBC9B56B342bEC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2017-06-28T12:02:00Z</dcterms:created>
  <dcterms:modified xsi:type="dcterms:W3CDTF">2017-06-28T12:02:00Z</dcterms:modified>
</cp:coreProperties>
</file>