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41B91">
      <w:pPr>
        <w:pStyle w:val="afa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Информация об изменениях:</w:t>
      </w:r>
    </w:p>
    <w:bookmarkStart w:id="1" w:name="sub_469652360"/>
    <w:p w:rsidR="00000000" w:rsidRDefault="00941B91">
      <w:pPr>
        <w:pStyle w:val="afb"/>
      </w:pPr>
      <w:r>
        <w:fldChar w:fldCharType="begin"/>
      </w:r>
      <w:r>
        <w:instrText>HYPERLINK "garantF1://17205217.101"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июля 2010 </w:t>
      </w:r>
      <w:r>
        <w:t>г. N 74 в наименование настоящего постановления внесены изменения</w:t>
      </w:r>
    </w:p>
    <w:bookmarkEnd w:id="1"/>
    <w:p w:rsidR="00000000" w:rsidRDefault="00941B91">
      <w:pPr>
        <w:pStyle w:val="afb"/>
      </w:pPr>
      <w:r>
        <w:fldChar w:fldCharType="begin"/>
      </w:r>
      <w:r>
        <w:instrText>HYPERLINK "garantF1://17219101.0"</w:instrText>
      </w:r>
      <w:r>
        <w:fldChar w:fldCharType="separate"/>
      </w:r>
      <w:r>
        <w:rPr>
          <w:rStyle w:val="a4"/>
        </w:rPr>
        <w:t>См. текст наименования в предыдущей редакции</w:t>
      </w:r>
      <w:r>
        <w:fldChar w:fldCharType="end"/>
      </w:r>
    </w:p>
    <w:p w:rsidR="00000000" w:rsidRDefault="00941B91">
      <w:pPr>
        <w:pStyle w:val="1"/>
      </w:pPr>
      <w:r>
        <w:t>Постановление Губернатора Пензенской области от 14 апреля 2009 г. N 113</w:t>
      </w:r>
      <w:r>
        <w:br/>
        <w:t>"О Порядке уведомления п</w:t>
      </w:r>
      <w:r>
        <w:t xml:space="preserve">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аппарате Губернатора и Правительства Пензенской области, </w:t>
      </w:r>
      <w:r>
        <w:t>к совершению коррупционных правонарушений"</w:t>
      </w:r>
    </w:p>
    <w:p w:rsidR="00000000" w:rsidRDefault="00941B91"/>
    <w:p w:rsidR="00000000" w:rsidRDefault="00941B91">
      <w:r>
        <w:t xml:space="preserve">В соответствии со </w:t>
      </w:r>
      <w:hyperlink r:id="rId5" w:history="1">
        <w:r>
          <w:rPr>
            <w:rStyle w:val="a4"/>
          </w:rPr>
          <w:t>статьей 9</w:t>
        </w:r>
      </w:hyperlink>
      <w:r>
        <w:t xml:space="preserve"> Федерального закона от 25.12.2008 N 273-ФЗ "О противодействии коррупции" постановляю:</w:t>
      </w:r>
    </w:p>
    <w:p w:rsidR="00000000" w:rsidRDefault="00941B91"/>
    <w:p w:rsidR="00000000" w:rsidRDefault="00941B91">
      <w:pPr>
        <w:pStyle w:val="afa"/>
        <w:rPr>
          <w:color w:val="000000"/>
          <w:sz w:val="16"/>
          <w:szCs w:val="16"/>
        </w:rPr>
      </w:pPr>
      <w:bookmarkStart w:id="2" w:name="sub_1"/>
      <w:r>
        <w:rPr>
          <w:color w:val="000000"/>
          <w:sz w:val="16"/>
          <w:szCs w:val="16"/>
        </w:rPr>
        <w:t>Информация об изменениях:</w:t>
      </w:r>
    </w:p>
    <w:bookmarkStart w:id="3" w:name="sub_469676164"/>
    <w:bookmarkEnd w:id="2"/>
    <w:p w:rsidR="00000000" w:rsidRDefault="00941B91">
      <w:pPr>
        <w:pStyle w:val="afb"/>
      </w:pPr>
      <w:r>
        <w:fldChar w:fldCharType="begin"/>
      </w:r>
      <w:r>
        <w:instrText>HYPERLINK "g</w:instrText>
      </w:r>
      <w:r>
        <w:instrText>arantF1://17205217.101"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июля 2010 г. N 74 в пункт 1 настоящего постановления внесены изменения</w:t>
      </w:r>
    </w:p>
    <w:bookmarkEnd w:id="3"/>
    <w:p w:rsidR="00000000" w:rsidRDefault="00941B91">
      <w:pPr>
        <w:pStyle w:val="afb"/>
      </w:pPr>
      <w:r>
        <w:fldChar w:fldCharType="begin"/>
      </w:r>
      <w:r>
        <w:instrText>HYPERLINK "garantF1://17219101.1"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941B91">
      <w:r>
        <w:t>1. Утвердить прилаг</w:t>
      </w:r>
      <w:r>
        <w:t xml:space="preserve">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аппа</w:t>
      </w:r>
      <w:r>
        <w:t>рате Губернатора и Правительства Пензенской области (далее именуется - гражданский служащий), к совершению коррупционных правонарушений (далее именуется - Порядок).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4" w:name="sub_2"/>
      <w:r>
        <w:rPr>
          <w:color w:val="000000"/>
          <w:sz w:val="16"/>
          <w:szCs w:val="16"/>
        </w:rPr>
        <w:t>Информация об изменениях:</w:t>
      </w:r>
    </w:p>
    <w:bookmarkStart w:id="5" w:name="sub_469654052"/>
    <w:bookmarkEnd w:id="4"/>
    <w:p w:rsidR="00000000" w:rsidRDefault="00941B91">
      <w:pPr>
        <w:pStyle w:val="afb"/>
      </w:pPr>
      <w:r>
        <w:fldChar w:fldCharType="begin"/>
      </w:r>
      <w:r>
        <w:instrText>HYPERLINK "garantF1://17337087.71"</w:instrText>
      </w:r>
      <w:r>
        <w:fldChar w:fldCharType="separate"/>
      </w:r>
      <w:r>
        <w:rPr>
          <w:rStyle w:val="a4"/>
        </w:rPr>
        <w:t>Постанов</w:t>
      </w:r>
      <w:r>
        <w:rPr>
          <w:rStyle w:val="a4"/>
        </w:rPr>
        <w:t>лением</w:t>
      </w:r>
      <w:r>
        <w:fldChar w:fldCharType="end"/>
      </w:r>
      <w:r>
        <w:t xml:space="preserve"> Губернатора Пензенской области от 16 февраля 2012 г. N 18 пункт 2 настоящего постановления изложен в новой редакции</w:t>
      </w:r>
    </w:p>
    <w:bookmarkEnd w:id="5"/>
    <w:p w:rsidR="00000000" w:rsidRDefault="00941B91">
      <w:pPr>
        <w:pStyle w:val="afb"/>
      </w:pPr>
      <w:r>
        <w:fldChar w:fldCharType="begin"/>
      </w:r>
      <w:r>
        <w:instrText>HYPERLINK "garantF1://17249630.2"</w:instrText>
      </w:r>
      <w:r>
        <w:fldChar w:fldCharType="separate"/>
      </w:r>
      <w:r>
        <w:rPr>
          <w:rStyle w:val="a4"/>
        </w:rPr>
        <w:t xml:space="preserve">См. текст пункта в предыдущей редакции </w:t>
      </w:r>
      <w:r>
        <w:fldChar w:fldCharType="end"/>
      </w:r>
    </w:p>
    <w:p w:rsidR="00000000" w:rsidRDefault="00941B91">
      <w:r>
        <w:t xml:space="preserve">2. Распространить действие </w:t>
      </w:r>
      <w:hyperlink w:anchor="sub_1000" w:history="1">
        <w:r>
          <w:rPr>
            <w:rStyle w:val="a4"/>
          </w:rPr>
          <w:t>Порядка</w:t>
        </w:r>
      </w:hyperlink>
      <w:r>
        <w:t xml:space="preserve"> на гражданских служащих, назначаемых на должности Губернатором Пензенской области.</w:t>
      </w:r>
    </w:p>
    <w:p w:rsidR="00000000" w:rsidRDefault="00941B91">
      <w:bookmarkStart w:id="6" w:name="sub_3"/>
      <w:r>
        <w:t>3. Руководителям исполнительных органов государственной власти Пензенской области в двухнедельный срок разработать и утвердить Порядок уведомления п</w:t>
      </w:r>
      <w:r>
        <w:t>редставителя нанимателя о фактах обращения в целях склонения гражданского служащего соответствующего исполнительного органа государственной власти Пензенской области к совершению коррупционных правонарушений.</w:t>
      </w:r>
    </w:p>
    <w:p w:rsidR="00000000" w:rsidRDefault="00941B91">
      <w:bookmarkStart w:id="7" w:name="sub_4"/>
      <w:bookmarkEnd w:id="6"/>
      <w:r>
        <w:t xml:space="preserve">4. Настоящее постановление </w:t>
      </w:r>
      <w:hyperlink r:id="rId6" w:history="1">
        <w:r>
          <w:rPr>
            <w:rStyle w:val="a4"/>
          </w:rPr>
          <w:t>опубликовать</w:t>
        </w:r>
      </w:hyperlink>
      <w:r>
        <w:t xml:space="preserve"> в газете "Пензенские губернские ведомости".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8" w:name="sub_5"/>
      <w:bookmarkEnd w:id="7"/>
      <w:r>
        <w:rPr>
          <w:color w:val="000000"/>
          <w:sz w:val="16"/>
          <w:szCs w:val="16"/>
        </w:rPr>
        <w:t>Информация об изменениях:</w:t>
      </w:r>
    </w:p>
    <w:bookmarkStart w:id="9" w:name="sub_469614804"/>
    <w:bookmarkEnd w:id="8"/>
    <w:p w:rsidR="00000000" w:rsidRDefault="00941B91">
      <w:pPr>
        <w:pStyle w:val="afb"/>
      </w:pPr>
      <w:r>
        <w:fldChar w:fldCharType="begin"/>
      </w:r>
      <w:r>
        <w:instrText>HYPERLINK "garantF1://17337087.702"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16 февраля 2012 г. N 18 пункт 5 </w:t>
      </w:r>
      <w:r>
        <w:t>настоящего постановления изложен в новой редакции</w:t>
      </w:r>
    </w:p>
    <w:bookmarkEnd w:id="9"/>
    <w:p w:rsidR="00000000" w:rsidRDefault="00941B91">
      <w:pPr>
        <w:pStyle w:val="afb"/>
      </w:pPr>
      <w:r>
        <w:fldChar w:fldCharType="begin"/>
      </w:r>
      <w:r>
        <w:instrText>HYPERLINK "garantF1://17249630.5"</w:instrText>
      </w:r>
      <w:r>
        <w:fldChar w:fldCharType="separate"/>
      </w:r>
      <w:r>
        <w:rPr>
          <w:rStyle w:val="a4"/>
        </w:rPr>
        <w:t xml:space="preserve">См. текст пункта в предыдущей редакции </w:t>
      </w:r>
      <w:r>
        <w:fldChar w:fldCharType="end"/>
      </w:r>
    </w:p>
    <w:p w:rsidR="00000000" w:rsidRDefault="00941B91">
      <w:r>
        <w:t>5. Контроль за исполнением настоящего постановления возложить на руководителя аппарата Губернатора и Правительства Пе</w:t>
      </w:r>
      <w:r>
        <w:t>нзенской области.</w:t>
      </w:r>
    </w:p>
    <w:p w:rsidR="00000000" w:rsidRDefault="00941B9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41B91">
            <w:pPr>
              <w:pStyle w:val="afff0"/>
            </w:pPr>
            <w:r>
              <w:t>Губернатор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41B91">
            <w:pPr>
              <w:pStyle w:val="aff7"/>
              <w:jc w:val="right"/>
            </w:pPr>
            <w:r>
              <w:t>В.К. Бочкарев</w:t>
            </w:r>
          </w:p>
        </w:tc>
      </w:tr>
    </w:tbl>
    <w:p w:rsidR="00000000" w:rsidRDefault="00941B91"/>
    <w:p w:rsidR="00000000" w:rsidRDefault="00941B91">
      <w:pPr>
        <w:ind w:firstLine="698"/>
        <w:jc w:val="right"/>
      </w:pPr>
      <w:bookmarkStart w:id="10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14 апреля 2009 г. N 113</w:t>
      </w:r>
    </w:p>
    <w:bookmarkEnd w:id="10"/>
    <w:p w:rsidR="00000000" w:rsidRDefault="00941B91"/>
    <w:p w:rsidR="00000000" w:rsidRDefault="00941B91">
      <w:pPr>
        <w:pStyle w:val="1"/>
      </w:pPr>
      <w:r>
        <w:t xml:space="preserve">Порядок </w:t>
      </w:r>
      <w:r>
        <w:br/>
      </w:r>
      <w:r>
        <w:t>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аппарате Губернатора и Правительства Пензенс</w:t>
      </w:r>
      <w:r>
        <w:t>кой области, к совершению коррупционных правонарушений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941B91">
      <w:pPr>
        <w:pStyle w:val="afa"/>
      </w:pPr>
      <w:r>
        <w:t xml:space="preserve">Действие настоящего Порядка </w:t>
      </w:r>
      <w:hyperlink w:anchor="sub_2" w:history="1">
        <w:r>
          <w:rPr>
            <w:rStyle w:val="a4"/>
          </w:rPr>
          <w:t>распространяется</w:t>
        </w:r>
      </w:hyperlink>
      <w:r>
        <w:t xml:space="preserve"> на гражданских служащих, назначаемых на должности Губернатором Пензенской области</w:t>
      </w:r>
    </w:p>
    <w:p w:rsidR="00000000" w:rsidRDefault="00941B91">
      <w:pPr>
        <w:pStyle w:val="afa"/>
      </w:pPr>
    </w:p>
    <w:p w:rsidR="00000000" w:rsidRDefault="00941B91">
      <w:bookmarkStart w:id="11" w:name="sub_1001"/>
      <w:r>
        <w:t>1. Настоящий Порядок устанавливает процедуру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</w:t>
      </w:r>
      <w:r>
        <w:t xml:space="preserve"> аппарате Губернатора и Правительства Пензенской области (далее - гражданский служащий), к совершению коррупционных правонарушений, перечень сведений, содержащихся в уведомлениях, организацию проверки этих сведений и порядок регистрации уведомлений.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12" w:name="sub_10011"/>
      <w:bookmarkEnd w:id="11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000000" w:rsidRDefault="00941B91">
      <w:pPr>
        <w:pStyle w:val="afb"/>
      </w:pPr>
      <w:r>
        <w:fldChar w:fldCharType="begin"/>
      </w:r>
      <w:r>
        <w:instrText>HYPERLINK "garantF1://17274565.101"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 июля 2015 г. N 85 настоящий Порядок дополнен пунктом 1.1</w:t>
      </w:r>
    </w:p>
    <w:p w:rsidR="00000000" w:rsidRDefault="00941B91">
      <w:r>
        <w:t>1.1. Гражданский служащий обязан уведомлять представителя нанима</w:t>
      </w:r>
      <w:r>
        <w:t>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941B91">
      <w:bookmarkStart w:id="13" w:name="sub_1002"/>
      <w:r>
        <w:t>2. Гражданские служащие обязаны уведомлять Губернатора Пензенской области и</w:t>
      </w:r>
      <w:r>
        <w:t>ли иное лицо, наделенное в отношении них полномочиями представителя нанимателя, обо всех случаях обращения к ним каких-либо лиц в целях склонения их к совершению коррупционных правонарушений в тот же день (при невозможности уведомить в тот же день - на сле</w:t>
      </w:r>
      <w:r>
        <w:t>дующий рабочий день).</w:t>
      </w:r>
    </w:p>
    <w:bookmarkEnd w:id="13"/>
    <w:p w:rsidR="00000000" w:rsidRDefault="00941B91">
      <w:r>
        <w:t>В случае нахождения гражданского служащего в командировке, в отпуске, вне места прохождения службы он обязан уведомить представителя нанимателя по любым доступным средствам связи, а по прибытии к месту службы оформить соответс</w:t>
      </w:r>
      <w:r>
        <w:t>твующее уведомление в письменной форме.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14" w:name="sub_1003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941B91">
      <w:pPr>
        <w:pStyle w:val="afb"/>
      </w:pPr>
      <w:r>
        <w:fldChar w:fldCharType="begin"/>
      </w:r>
      <w:r>
        <w:instrText>HYPERLINK "garantF1://17290492.11"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6 сентября 2013 г. N 169 в пункт 3 настоящего Порядка внесены изменения </w:t>
      </w:r>
    </w:p>
    <w:p w:rsidR="00000000" w:rsidRDefault="00941B91">
      <w:pPr>
        <w:pStyle w:val="afb"/>
      </w:pPr>
      <w:hyperlink r:id="rId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3. Гражданский служащий, которому стало известно о факте обращения к иным гражданским служащим каких-либо лиц в целях склонения их к совершению коррупционных правонарушений, вправе уведомлять о</w:t>
      </w:r>
      <w:r>
        <w:t>б этом представителя нанимателя в соответствии с процедурой, установленной настоящим Порядком.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15" w:name="sub_100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941B91">
      <w:pPr>
        <w:pStyle w:val="afb"/>
      </w:pPr>
      <w:r>
        <w:fldChar w:fldCharType="begin"/>
      </w:r>
      <w:r>
        <w:instrText>HYPERLINK "garantF1://21801866.11"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9 декабря 2015 г. N 159 в пункт 4</w:t>
      </w:r>
      <w:r>
        <w:t xml:space="preserve"> настоящего Порядка внесены изменения</w:t>
      </w:r>
    </w:p>
    <w:p w:rsidR="00000000" w:rsidRDefault="00941B91">
      <w:pPr>
        <w:pStyle w:val="afb"/>
      </w:pPr>
      <w:hyperlink r:id="rId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4. Уведомление о фактах обращения в целях склонения гражданского служащего к совершению коррупционных правонарушений (далее - уведомление) п</w:t>
      </w:r>
      <w:r>
        <w:t xml:space="preserve">одается на имя представителя нанимателя в Управление государственной службы и кадров Правительства Пензенской области (далее - Управление) в письменной форме (рекомендуемая форма уведомления приведена в </w:t>
      </w:r>
      <w:hyperlink w:anchor="sub_1100" w:history="1">
        <w:r>
          <w:rPr>
            <w:rStyle w:val="a4"/>
          </w:rPr>
          <w:t>приложении</w:t>
        </w:r>
      </w:hyperlink>
      <w:r>
        <w:t xml:space="preserve"> к настоящему Пор</w:t>
      </w:r>
      <w:r>
        <w:t>ядку).</w:t>
      </w:r>
    </w:p>
    <w:p w:rsidR="00000000" w:rsidRDefault="00941B91">
      <w:bookmarkStart w:id="16" w:name="sub_1005"/>
      <w:r>
        <w:t>5. Уведомление должно содержать следующие сведения:</w:t>
      </w:r>
    </w:p>
    <w:p w:rsidR="00000000" w:rsidRDefault="00941B91">
      <w:bookmarkStart w:id="17" w:name="sub_1051"/>
      <w:bookmarkEnd w:id="16"/>
      <w:r>
        <w:t>1) фамилия, имя, отчество, наименование должности, контактный телефон гражданского служащего, подавшего уведомление;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18" w:name="sub_1052"/>
      <w:bookmarkEnd w:id="17"/>
      <w:r>
        <w:rPr>
          <w:color w:val="000000"/>
          <w:sz w:val="16"/>
          <w:szCs w:val="16"/>
        </w:rPr>
        <w:t>Информация об изменениях:</w:t>
      </w:r>
    </w:p>
    <w:bookmarkEnd w:id="18"/>
    <w:p w:rsidR="00000000" w:rsidRDefault="00941B91">
      <w:pPr>
        <w:pStyle w:val="afb"/>
      </w:pPr>
      <w:r>
        <w:fldChar w:fldCharType="begin"/>
      </w:r>
      <w:r>
        <w:instrText>HYPERLINK "garantF1://17274565.121"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 июля 2015 г. N 85 в подпункт 2 пункта 5 настоящего Порядка внесены изменения</w:t>
      </w:r>
    </w:p>
    <w:p w:rsidR="00000000" w:rsidRDefault="00941B91">
      <w:pPr>
        <w:pStyle w:val="afb"/>
      </w:pPr>
      <w:hyperlink r:id="rId9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941B91">
      <w:r>
        <w:t>2) все из</w:t>
      </w:r>
      <w:r>
        <w:t>вестные сведения о лице (лицах), склоняющем гражданского служащего к совершению коррупционного правонарушения;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19" w:name="sub_1053"/>
      <w:r>
        <w:rPr>
          <w:color w:val="000000"/>
          <w:sz w:val="16"/>
          <w:szCs w:val="16"/>
        </w:rPr>
        <w:t>Информация об изменениях:</w:t>
      </w:r>
    </w:p>
    <w:bookmarkEnd w:id="19"/>
    <w:p w:rsidR="00000000" w:rsidRDefault="00941B91">
      <w:pPr>
        <w:pStyle w:val="afb"/>
      </w:pPr>
      <w:r>
        <w:fldChar w:fldCharType="begin"/>
      </w:r>
      <w:r>
        <w:instrText>HYPERLINK "garantF1://17274565.122"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 июля 2015 г. N</w:t>
      </w:r>
      <w:r>
        <w:t> 85 подпункт 3 пункта 5 настоящего Порядка изложен в новой редакции</w:t>
      </w:r>
    </w:p>
    <w:p w:rsidR="00000000" w:rsidRDefault="00941B91">
      <w:pPr>
        <w:pStyle w:val="afb"/>
      </w:pPr>
      <w:hyperlink r:id="rId10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941B91">
      <w:r>
        <w:t>3) обстоятельства обращения в целях склонения гражданского служащего к совершению коррупционного правонаруш</w:t>
      </w:r>
      <w:r>
        <w:t>ения (дата, место, время, иные обстоятельства обращения);</w:t>
      </w:r>
    </w:p>
    <w:p w:rsidR="00000000" w:rsidRDefault="00941B91">
      <w:bookmarkStart w:id="20" w:name="sub_1054"/>
      <w:r>
        <w:t>4) сущность предполагаемого коррупционного правонарушения (сведения о действиях (бездействии), которые должен осуществить гражданский служащий в связи с обращением в целях склонения к соверш</w:t>
      </w:r>
      <w:r>
        <w:t>ению коррупционных правонарушений);</w:t>
      </w:r>
    </w:p>
    <w:p w:rsidR="00000000" w:rsidRDefault="00941B91">
      <w:bookmarkStart w:id="21" w:name="sub_1055"/>
      <w:bookmarkEnd w:id="20"/>
      <w:r>
        <w:t>5) способ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 w:rsidR="00000000" w:rsidRDefault="00941B91">
      <w:bookmarkStart w:id="22" w:name="sub_1056"/>
      <w:bookmarkEnd w:id="21"/>
      <w:r>
        <w:t>6) дата заполнения уведомл</w:t>
      </w:r>
      <w:r>
        <w:t>ения;</w:t>
      </w:r>
    </w:p>
    <w:p w:rsidR="00000000" w:rsidRDefault="00941B91">
      <w:bookmarkStart w:id="23" w:name="sub_1057"/>
      <w:bookmarkEnd w:id="22"/>
      <w:r>
        <w:t>7) подпись гражданского служащего, подавшего уведомление.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24" w:name="sub_1006"/>
      <w:bookmarkEnd w:id="23"/>
      <w:r>
        <w:rPr>
          <w:color w:val="000000"/>
          <w:sz w:val="16"/>
          <w:szCs w:val="16"/>
        </w:rPr>
        <w:t>Информация об изменениях:</w:t>
      </w:r>
    </w:p>
    <w:bookmarkEnd w:id="24"/>
    <w:p w:rsidR="00000000" w:rsidRDefault="00941B91">
      <w:pPr>
        <w:pStyle w:val="afb"/>
      </w:pPr>
      <w:r>
        <w:fldChar w:fldCharType="begin"/>
      </w:r>
      <w:r>
        <w:instrText>HYPERLINK "garantF1://21801866.12"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9 декабря 2015 г. N 159 в пункт 6 настоя</w:t>
      </w:r>
      <w:r>
        <w:t>щего Порядка внесены изменения</w:t>
      </w:r>
    </w:p>
    <w:p w:rsidR="00000000" w:rsidRDefault="00941B91">
      <w:pPr>
        <w:pStyle w:val="afb"/>
      </w:pPr>
      <w:hyperlink r:id="rId1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6. Уведомление в день его подачи гражданским служащим регистрируется уполномоченным лицом Управления в журнале регистрации входящей корреспонденции</w:t>
      </w:r>
      <w:r>
        <w:t xml:space="preserve"> и направляется представителю нанимателя для принятия решения о проведении проверки сведений, содержащихся в уведомлении (далее - проверка).</w:t>
      </w:r>
    </w:p>
    <w:p w:rsidR="00000000" w:rsidRDefault="00941B91">
      <w:bookmarkStart w:id="25" w:name="sub_10062"/>
      <w:r>
        <w:t xml:space="preserve">Копия зарегистрированного уведомления (с отметкой о регистрации) в день регистрации выдается гражданскому </w:t>
      </w:r>
      <w:r>
        <w:t>служащему на руки.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26" w:name="sub_1007"/>
      <w:bookmarkEnd w:id="25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000000" w:rsidRDefault="00941B91">
      <w:pPr>
        <w:pStyle w:val="afb"/>
      </w:pPr>
      <w:r>
        <w:fldChar w:fldCharType="begin"/>
      </w:r>
      <w:r>
        <w:instrText>HYPERLINK "garantF1://21801866.12"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9 декабря 2015 г. N 159 в пункт 7 настоящего Порядка внесены изменения</w:t>
      </w:r>
    </w:p>
    <w:p w:rsidR="00000000" w:rsidRDefault="00941B91">
      <w:pPr>
        <w:pStyle w:val="afb"/>
      </w:pPr>
      <w:hyperlink r:id="rId1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7. Проверка осуществляется Управлением в течение 10 рабочих дней со дня регистрации уведомления.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27" w:name="sub_1008"/>
      <w:r>
        <w:rPr>
          <w:color w:val="000000"/>
          <w:sz w:val="16"/>
          <w:szCs w:val="16"/>
        </w:rPr>
        <w:t>Информация об изменениях:</w:t>
      </w:r>
    </w:p>
    <w:bookmarkEnd w:id="27"/>
    <w:p w:rsidR="00000000" w:rsidRDefault="00941B91">
      <w:pPr>
        <w:pStyle w:val="afb"/>
      </w:pPr>
      <w:r>
        <w:fldChar w:fldCharType="begin"/>
      </w:r>
      <w:r>
        <w:instrText>HYPERLINK "garantF1://21801866.12"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</w:t>
      </w:r>
      <w:r>
        <w:t xml:space="preserve">енской области от 9 декабря 2015 г. N 159 в </w:t>
      </w:r>
      <w:r>
        <w:lastRenderedPageBreak/>
        <w:t>пункт 8 настоящего Порядка внесены изменения</w:t>
      </w:r>
    </w:p>
    <w:p w:rsidR="00000000" w:rsidRDefault="00941B91">
      <w:pPr>
        <w:pStyle w:val="afb"/>
      </w:pPr>
      <w:hyperlink r:id="rId1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8. При осуществлении проверки должностные лица Управления имеют право:</w:t>
      </w:r>
    </w:p>
    <w:p w:rsidR="00000000" w:rsidRDefault="00941B91">
      <w:r>
        <w:t>1) проводить бесед</w:t>
      </w:r>
      <w:r>
        <w:t>у с гражданским служащим;</w:t>
      </w:r>
    </w:p>
    <w:p w:rsidR="00000000" w:rsidRDefault="00941B91">
      <w:r>
        <w:t>2) изучать сведения, содержащиеся в уведомлении, и дополнительные материалы, представленные гражданским служащим;</w:t>
      </w:r>
    </w:p>
    <w:p w:rsidR="00000000" w:rsidRDefault="00941B91">
      <w:r>
        <w:t>3) получать от гражданского служащего пояснения по сведениям, содержащимся в уведомлении, и дополнительным материала</w:t>
      </w:r>
      <w:r>
        <w:t>м;</w:t>
      </w:r>
    </w:p>
    <w:p w:rsidR="00000000" w:rsidRDefault="00941B91">
      <w:r>
        <w:t>4)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000000" w:rsidRDefault="00941B91">
      <w:r>
        <w:t>5) получать информацию от физических лиц с их согласия.</w:t>
      </w:r>
    </w:p>
    <w:p w:rsidR="00000000" w:rsidRDefault="00941B91">
      <w:bookmarkStart w:id="28" w:name="sub_1009"/>
      <w:r>
        <w:t>9.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000000" w:rsidRDefault="00941B91">
      <w:bookmarkStart w:id="29" w:name="sub_1010"/>
      <w:bookmarkEnd w:id="28"/>
      <w:r>
        <w:t>10. По результатам проверки предст</w:t>
      </w:r>
      <w:r>
        <w:t>авителю нанимателя представляется доклад.</w:t>
      </w:r>
    </w:p>
    <w:p w:rsidR="00000000" w:rsidRDefault="00941B91">
      <w:bookmarkStart w:id="30" w:name="sub_1011"/>
      <w:bookmarkEnd w:id="29"/>
      <w:r>
        <w:t xml:space="preserve"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</w:t>
      </w:r>
      <w:r>
        <w:t>в государственные органы в соответствии с их компетенцией.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31" w:name="sub_1012"/>
      <w:bookmarkEnd w:id="30"/>
      <w:r>
        <w:rPr>
          <w:color w:val="000000"/>
          <w:sz w:val="16"/>
          <w:szCs w:val="16"/>
        </w:rPr>
        <w:t>Информация об изменениях:</w:t>
      </w:r>
    </w:p>
    <w:bookmarkEnd w:id="31"/>
    <w:p w:rsidR="00000000" w:rsidRDefault="00941B91">
      <w:pPr>
        <w:pStyle w:val="afb"/>
      </w:pPr>
      <w:r>
        <w:fldChar w:fldCharType="begin"/>
      </w:r>
      <w:r>
        <w:instrText>HYPERLINK "garantF1://17274565.14"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 июля 2015 г. N 85 пункт 12 настоящего Порядка изложен в нов</w:t>
      </w:r>
      <w:r>
        <w:t>ой редакции</w:t>
      </w:r>
    </w:p>
    <w:p w:rsidR="00000000" w:rsidRDefault="00941B91">
      <w:pPr>
        <w:pStyle w:val="afb"/>
      </w:pPr>
      <w:hyperlink r:id="rId1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12. Гражданский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</w:t>
      </w:r>
      <w:r>
        <w:t>ению коррупционного правонарушения, о фактах совершения другими гражданскими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000000" w:rsidRDefault="00941B91">
      <w:pPr>
        <w:pStyle w:val="afa"/>
        <w:rPr>
          <w:color w:val="000000"/>
          <w:sz w:val="16"/>
          <w:szCs w:val="16"/>
        </w:rPr>
      </w:pPr>
      <w:bookmarkStart w:id="32" w:name="sub_1013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000000" w:rsidRDefault="00941B91">
      <w:pPr>
        <w:pStyle w:val="afb"/>
      </w:pPr>
      <w:r>
        <w:fldChar w:fldCharType="begin"/>
      </w:r>
      <w:r>
        <w:instrText>HYPERLINK "garantF1://17274565.15"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 июля 2015 г. N 85 пункт 13 настоящего Порядка изложен в новой редакции</w:t>
      </w:r>
    </w:p>
    <w:p w:rsidR="00000000" w:rsidRDefault="00941B91">
      <w:pPr>
        <w:pStyle w:val="afb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941B91">
      <w:r>
        <w:t>13. В случае соверш</w:t>
      </w:r>
      <w:r>
        <w:t xml:space="preserve">ения гражданским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</w:t>
      </w:r>
      <w:r>
        <w:t>ответственности применяются к нему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</w:t>
      </w:r>
      <w:r>
        <w:t>и, замещающих должности государственной гражданской службы Пензенской области в Правительстве Пензенской области, и отдельных категорий лиц.</w:t>
      </w:r>
    </w:p>
    <w:p w:rsidR="00000000" w:rsidRDefault="00941B91"/>
    <w:p w:rsidR="00000000" w:rsidRDefault="00941B91">
      <w:pPr>
        <w:ind w:firstLine="698"/>
        <w:jc w:val="right"/>
      </w:pPr>
      <w:bookmarkStart w:id="33" w:name="sub_1100"/>
      <w:r>
        <w:rPr>
          <w:rStyle w:val="a3"/>
        </w:rPr>
        <w:t>Приложение</w:t>
      </w:r>
    </w:p>
    <w:bookmarkEnd w:id="33"/>
    <w:p w:rsidR="00000000" w:rsidRDefault="00941B91"/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(должность, Ф.И.О. представителя нанимателя)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(должность, Ф.И.О. гражданского служащего,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контактн</w:t>
      </w:r>
      <w:r>
        <w:rPr>
          <w:sz w:val="22"/>
          <w:szCs w:val="22"/>
        </w:rPr>
        <w:t>ый телефон)</w:t>
      </w:r>
    </w:p>
    <w:p w:rsidR="00000000" w:rsidRDefault="00941B91"/>
    <w:p w:rsidR="00000000" w:rsidRDefault="00941B91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Уведомление о фактах обращения в целях склонения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гражданского служащего к совершению коррупционных правонарушений</w:t>
      </w:r>
    </w:p>
    <w:p w:rsidR="00000000" w:rsidRDefault="00941B91"/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16" w:history="1">
        <w:r>
          <w:rPr>
            <w:rStyle w:val="a4"/>
            <w:sz w:val="22"/>
            <w:szCs w:val="22"/>
          </w:rPr>
          <w:t>статьей  9</w:t>
        </w:r>
      </w:hyperlink>
      <w:r>
        <w:rPr>
          <w:sz w:val="22"/>
          <w:szCs w:val="22"/>
        </w:rPr>
        <w:t xml:space="preserve">  Федерального  закона  от 25.12.2008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N 27</w:t>
      </w:r>
      <w:r>
        <w:rPr>
          <w:sz w:val="22"/>
          <w:szCs w:val="22"/>
        </w:rPr>
        <w:t>3-ФЗ  "О  противодействии  коррупции"  уведомляю  о  факте  обращения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в целях склонения 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(должность, Ф.И.О. гражданского служащего)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к совершению коррупционных правонарушений со стороны 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(указываются все известные сведения о лице, склоняющем гражданского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_______________________________________________________________.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служащего к совершению коррупционного правонарушения)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Обстоятельства склонения к совершению коррупционного правонарушения: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(указываются дата, место, время и т.д.)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Сущность предполагаемого коррупционного правонарушения: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(указываются сведения о действиях (бездействии), которые должен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осуществить гражданский служащий в связи с обращ</w:t>
      </w:r>
      <w:r>
        <w:rPr>
          <w:sz w:val="22"/>
          <w:szCs w:val="22"/>
        </w:rPr>
        <w:t>ением в целях склонения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к совершению коррупционных правонарушений)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Способ склонения к корр</w:t>
      </w:r>
      <w:r>
        <w:rPr>
          <w:sz w:val="22"/>
          <w:szCs w:val="22"/>
        </w:rPr>
        <w:t>упционному правонарушению, а также информация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об отказе (согласии) принять предложение лица о совершении коррупционного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правонарушения: 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941B91"/>
    <w:p w:rsidR="00000000" w:rsidRDefault="00941B91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Дата            </w:t>
      </w:r>
      <w:r>
        <w:rPr>
          <w:sz w:val="22"/>
          <w:szCs w:val="22"/>
        </w:rPr>
        <w:t xml:space="preserve">                      Подпись</w:t>
      </w:r>
    </w:p>
    <w:p w:rsidR="00941B91" w:rsidRDefault="00941B91"/>
    <w:sectPr w:rsidR="00941B9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55"/>
    <w:rsid w:val="000B0C55"/>
    <w:rsid w:val="0094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15614.1004" TargetMode="External"/><Relationship Id="rId13" Type="http://schemas.openxmlformats.org/officeDocument/2006/relationships/hyperlink" Target="garantF1://17315614.1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7248937.1003" TargetMode="External"/><Relationship Id="rId12" Type="http://schemas.openxmlformats.org/officeDocument/2006/relationships/hyperlink" Target="garantF1://17315614.1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garantF1://12064203.9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7259327.0" TargetMode="External"/><Relationship Id="rId11" Type="http://schemas.openxmlformats.org/officeDocument/2006/relationships/hyperlink" Target="garantF1://17315614.1006" TargetMode="External"/><Relationship Id="rId5" Type="http://schemas.openxmlformats.org/officeDocument/2006/relationships/hyperlink" Target="garantF1://12064203.9" TargetMode="External"/><Relationship Id="rId15" Type="http://schemas.openxmlformats.org/officeDocument/2006/relationships/hyperlink" Target="garantF1://17247734.1013" TargetMode="External"/><Relationship Id="rId10" Type="http://schemas.openxmlformats.org/officeDocument/2006/relationships/hyperlink" Target="garantF1://17247734.1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247734.1052" TargetMode="External"/><Relationship Id="rId14" Type="http://schemas.openxmlformats.org/officeDocument/2006/relationships/hyperlink" Target="garantF1://17247734.1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2017-06-28T10:32:00Z</dcterms:created>
  <dcterms:modified xsi:type="dcterms:W3CDTF">2017-06-28T10:32:00Z</dcterms:modified>
</cp:coreProperties>
</file>