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D6C" w:rsidRDefault="001F3D6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F3D6C" w:rsidRDefault="001F3D6C">
      <w:pPr>
        <w:pStyle w:val="ConsPlusNormal"/>
        <w:outlineLvl w:val="0"/>
      </w:pPr>
    </w:p>
    <w:p w:rsidR="001F3D6C" w:rsidRDefault="001F3D6C">
      <w:pPr>
        <w:pStyle w:val="ConsPlusTitle"/>
        <w:jc w:val="center"/>
        <w:outlineLvl w:val="0"/>
      </w:pPr>
      <w:r>
        <w:t>ГУБЕРНАТОР ПЕНЗЕНСКОЙ ОБЛАСТИ</w:t>
      </w:r>
    </w:p>
    <w:p w:rsidR="001F3D6C" w:rsidRDefault="001F3D6C">
      <w:pPr>
        <w:pStyle w:val="ConsPlusTitle"/>
        <w:jc w:val="center"/>
      </w:pPr>
    </w:p>
    <w:p w:rsidR="001F3D6C" w:rsidRDefault="001F3D6C">
      <w:pPr>
        <w:pStyle w:val="ConsPlusTitle"/>
        <w:jc w:val="center"/>
      </w:pPr>
      <w:r>
        <w:t>ПОСТАНОВЛЕНИЕ</w:t>
      </w:r>
    </w:p>
    <w:p w:rsidR="001F3D6C" w:rsidRDefault="001F3D6C">
      <w:pPr>
        <w:pStyle w:val="ConsPlusTitle"/>
        <w:jc w:val="center"/>
      </w:pPr>
      <w:r>
        <w:t>от 19 марта 2010 г. N 20</w:t>
      </w:r>
    </w:p>
    <w:p w:rsidR="001F3D6C" w:rsidRDefault="001F3D6C">
      <w:pPr>
        <w:pStyle w:val="ConsPlusTitle"/>
        <w:jc w:val="center"/>
      </w:pPr>
    </w:p>
    <w:p w:rsidR="001F3D6C" w:rsidRDefault="001F3D6C">
      <w:pPr>
        <w:pStyle w:val="ConsPlusTitle"/>
        <w:jc w:val="center"/>
      </w:pPr>
      <w:r>
        <w:t>О ПОРЯДКЕ И УСЛОВИЯХ КОМАНДИРОВАНИЯ</w:t>
      </w:r>
    </w:p>
    <w:p w:rsidR="001F3D6C" w:rsidRDefault="001F3D6C">
      <w:pPr>
        <w:pStyle w:val="ConsPlusTitle"/>
        <w:jc w:val="center"/>
      </w:pPr>
      <w:r>
        <w:t>ГОСУДАРСТВЕННЫХ ГРАЖДАНСКИХ СЛУЖАЩИХ ПЕНЗЕНСКОЙ ОБЛАСТИ</w:t>
      </w:r>
    </w:p>
    <w:p w:rsidR="001F3D6C" w:rsidRDefault="001F3D6C">
      <w:pPr>
        <w:pStyle w:val="ConsPlusNormal"/>
        <w:jc w:val="center"/>
      </w:pPr>
    </w:p>
    <w:p w:rsidR="001F3D6C" w:rsidRDefault="001F3D6C">
      <w:pPr>
        <w:pStyle w:val="ConsPlusNormal"/>
        <w:jc w:val="center"/>
      </w:pPr>
      <w:r>
        <w:t>Список изменяющих документов</w:t>
      </w:r>
    </w:p>
    <w:p w:rsidR="001F3D6C" w:rsidRDefault="001F3D6C">
      <w:pPr>
        <w:pStyle w:val="ConsPlusNormal"/>
        <w:jc w:val="center"/>
      </w:pPr>
      <w:r>
        <w:t>(в ред. Постановлений Губернатора Пензенской обл.</w:t>
      </w:r>
    </w:p>
    <w:p w:rsidR="001F3D6C" w:rsidRDefault="001F3D6C">
      <w:pPr>
        <w:pStyle w:val="ConsPlusNormal"/>
        <w:jc w:val="center"/>
      </w:pPr>
      <w:r>
        <w:t xml:space="preserve">от 26.04.2010 </w:t>
      </w:r>
      <w:hyperlink r:id="rId6" w:history="1">
        <w:r>
          <w:rPr>
            <w:color w:val="0000FF"/>
          </w:rPr>
          <w:t>N 43</w:t>
        </w:r>
      </w:hyperlink>
      <w:r>
        <w:t xml:space="preserve">, от 26.05.2010 </w:t>
      </w:r>
      <w:hyperlink r:id="rId7" w:history="1">
        <w:r>
          <w:rPr>
            <w:color w:val="0000FF"/>
          </w:rPr>
          <w:t>N 54</w:t>
        </w:r>
      </w:hyperlink>
      <w:r>
        <w:t>,</w:t>
      </w:r>
    </w:p>
    <w:p w:rsidR="001F3D6C" w:rsidRDefault="001F3D6C">
      <w:pPr>
        <w:pStyle w:val="ConsPlusNormal"/>
        <w:jc w:val="center"/>
      </w:pPr>
      <w:r>
        <w:t xml:space="preserve">от 30.06.2010 </w:t>
      </w:r>
      <w:hyperlink r:id="rId8" w:history="1">
        <w:r>
          <w:rPr>
            <w:color w:val="0000FF"/>
          </w:rPr>
          <w:t>N 63</w:t>
        </w:r>
      </w:hyperlink>
      <w:r>
        <w:t xml:space="preserve">, от 26.07.2010 </w:t>
      </w:r>
      <w:hyperlink r:id="rId9" w:history="1">
        <w:r>
          <w:rPr>
            <w:color w:val="0000FF"/>
          </w:rPr>
          <w:t>N 74</w:t>
        </w:r>
      </w:hyperlink>
      <w:r>
        <w:t>,</w:t>
      </w:r>
    </w:p>
    <w:p w:rsidR="001F3D6C" w:rsidRDefault="001F3D6C">
      <w:pPr>
        <w:pStyle w:val="ConsPlusNormal"/>
        <w:jc w:val="center"/>
      </w:pPr>
      <w:r>
        <w:t xml:space="preserve">от 04.07.2011 </w:t>
      </w:r>
      <w:hyperlink r:id="rId10" w:history="1">
        <w:r>
          <w:rPr>
            <w:color w:val="0000FF"/>
          </w:rPr>
          <w:t>N 80</w:t>
        </w:r>
      </w:hyperlink>
      <w:r>
        <w:t xml:space="preserve">, от 26.09.2011 </w:t>
      </w:r>
      <w:hyperlink r:id="rId11" w:history="1">
        <w:r>
          <w:rPr>
            <w:color w:val="0000FF"/>
          </w:rPr>
          <w:t>N 118</w:t>
        </w:r>
      </w:hyperlink>
      <w:r>
        <w:t>,</w:t>
      </w:r>
    </w:p>
    <w:p w:rsidR="001F3D6C" w:rsidRDefault="001F3D6C">
      <w:pPr>
        <w:pStyle w:val="ConsPlusNormal"/>
        <w:jc w:val="center"/>
      </w:pPr>
      <w:r>
        <w:t xml:space="preserve">от 07.02.2012 </w:t>
      </w:r>
      <w:hyperlink r:id="rId12" w:history="1">
        <w:r>
          <w:rPr>
            <w:color w:val="0000FF"/>
          </w:rPr>
          <w:t>N 4</w:t>
        </w:r>
      </w:hyperlink>
      <w:r>
        <w:t xml:space="preserve">, от 28.11.2012 </w:t>
      </w:r>
      <w:hyperlink r:id="rId13" w:history="1">
        <w:r>
          <w:rPr>
            <w:color w:val="0000FF"/>
          </w:rPr>
          <w:t>N 169</w:t>
        </w:r>
      </w:hyperlink>
      <w:r>
        <w:t>,</w:t>
      </w:r>
    </w:p>
    <w:p w:rsidR="001F3D6C" w:rsidRDefault="001F3D6C">
      <w:pPr>
        <w:pStyle w:val="ConsPlusNormal"/>
        <w:jc w:val="center"/>
      </w:pPr>
      <w:r>
        <w:t xml:space="preserve">от 18.02.2013 </w:t>
      </w:r>
      <w:hyperlink r:id="rId14" w:history="1">
        <w:r>
          <w:rPr>
            <w:color w:val="0000FF"/>
          </w:rPr>
          <w:t>N 36</w:t>
        </w:r>
      </w:hyperlink>
      <w:r>
        <w:t xml:space="preserve">, от 30.08.2013 </w:t>
      </w:r>
      <w:hyperlink r:id="rId15" w:history="1">
        <w:r>
          <w:rPr>
            <w:color w:val="0000FF"/>
          </w:rPr>
          <w:t>N 163</w:t>
        </w:r>
      </w:hyperlink>
      <w:r>
        <w:t>,</w:t>
      </w:r>
    </w:p>
    <w:p w:rsidR="001F3D6C" w:rsidRDefault="001F3D6C">
      <w:pPr>
        <w:pStyle w:val="ConsPlusNormal"/>
        <w:jc w:val="center"/>
      </w:pPr>
      <w:r>
        <w:t xml:space="preserve">от 18.11.2014 </w:t>
      </w:r>
      <w:hyperlink r:id="rId16" w:history="1">
        <w:r>
          <w:rPr>
            <w:color w:val="0000FF"/>
          </w:rPr>
          <w:t>N 174</w:t>
        </w:r>
      </w:hyperlink>
      <w:r>
        <w:t xml:space="preserve">, от 09.02.2015 </w:t>
      </w:r>
      <w:hyperlink r:id="rId17" w:history="1">
        <w:r>
          <w:rPr>
            <w:color w:val="0000FF"/>
          </w:rPr>
          <w:t>N 9</w:t>
        </w:r>
      </w:hyperlink>
      <w:r>
        <w:t>,</w:t>
      </w:r>
    </w:p>
    <w:p w:rsidR="001F3D6C" w:rsidRDefault="001F3D6C">
      <w:pPr>
        <w:pStyle w:val="ConsPlusNormal"/>
        <w:jc w:val="center"/>
      </w:pPr>
      <w:r>
        <w:t xml:space="preserve">от 23.09.2015 </w:t>
      </w:r>
      <w:hyperlink r:id="rId18" w:history="1">
        <w:r>
          <w:rPr>
            <w:color w:val="0000FF"/>
          </w:rPr>
          <w:t>N 113</w:t>
        </w:r>
      </w:hyperlink>
      <w:r>
        <w:t xml:space="preserve">, от 16.10.2015 </w:t>
      </w:r>
      <w:hyperlink r:id="rId19" w:history="1">
        <w:r>
          <w:rPr>
            <w:color w:val="0000FF"/>
          </w:rPr>
          <w:t>N 129</w:t>
        </w:r>
      </w:hyperlink>
      <w:r>
        <w:t>,</w:t>
      </w:r>
    </w:p>
    <w:p w:rsidR="001F3D6C" w:rsidRDefault="001F3D6C">
      <w:pPr>
        <w:pStyle w:val="ConsPlusNormal"/>
        <w:jc w:val="center"/>
      </w:pPr>
      <w:r>
        <w:t xml:space="preserve">от 31.05.2016 </w:t>
      </w:r>
      <w:hyperlink r:id="rId20" w:history="1">
        <w:r>
          <w:rPr>
            <w:color w:val="0000FF"/>
          </w:rPr>
          <w:t>N 82</w:t>
        </w:r>
      </w:hyperlink>
      <w:r>
        <w:t xml:space="preserve">, от 20.06.2016 </w:t>
      </w:r>
      <w:hyperlink r:id="rId21" w:history="1">
        <w:r>
          <w:rPr>
            <w:color w:val="0000FF"/>
          </w:rPr>
          <w:t>N 94</w:t>
        </w:r>
      </w:hyperlink>
      <w:r>
        <w:t>)</w:t>
      </w:r>
    </w:p>
    <w:p w:rsidR="001F3D6C" w:rsidRDefault="001F3D6C">
      <w:pPr>
        <w:pStyle w:val="ConsPlusNormal"/>
      </w:pPr>
    </w:p>
    <w:p w:rsidR="001F3D6C" w:rsidRDefault="001F3D6C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</w:t>
      </w:r>
      <w:hyperlink r:id="rId23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18.07.2005 N 813 "О порядке и условиях командирования федеральных государственных гражданских служащих" (с последующими изменениями), </w:t>
      </w:r>
      <w:hyperlink r:id="rId24" w:history="1">
        <w:r>
          <w:rPr>
            <w:color w:val="0000FF"/>
          </w:rPr>
          <w:t>Законом</w:t>
        </w:r>
      </w:hyperlink>
      <w:r>
        <w:t xml:space="preserve"> Пензенской области от 09.03.2005 N 751-ЗПО "О государственной гражданской службе Пензенской области" (с последующими изменениями), </w:t>
      </w:r>
      <w:hyperlink r:id="rId25" w:history="1">
        <w:r>
          <w:rPr>
            <w:color w:val="0000FF"/>
          </w:rPr>
          <w:t>Законом</w:t>
        </w:r>
      </w:hyperlink>
      <w:r>
        <w:t xml:space="preserve"> Пензенской области от 10.04.2006 N 1003-ЗПО "Об осуществлении международных и внешнеэкономических связей Пензенской области" (с последующими изменениями) постановляю: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3" w:history="1">
        <w:r>
          <w:rPr>
            <w:color w:val="0000FF"/>
          </w:rPr>
          <w:t>Положение</w:t>
        </w:r>
      </w:hyperlink>
      <w:r>
        <w:t xml:space="preserve"> о порядке и условиях командирования государственных гражданских служащих Пензенской области (далее - Положение).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 xml:space="preserve">2. Распространить действие </w:t>
      </w:r>
      <w:hyperlink w:anchor="P43" w:history="1">
        <w:r>
          <w:rPr>
            <w:color w:val="0000FF"/>
          </w:rPr>
          <w:t>Положения</w:t>
        </w:r>
      </w:hyperlink>
      <w:r>
        <w:t xml:space="preserve"> на лиц, замещающих государственные должности Пензенской области, с учетом особенностей, предусмотренных </w:t>
      </w:r>
      <w:hyperlink w:anchor="P43" w:history="1">
        <w:r>
          <w:rPr>
            <w:color w:val="0000FF"/>
          </w:rPr>
          <w:t>Положением</w:t>
        </w:r>
      </w:hyperlink>
      <w:r>
        <w:t>.</w:t>
      </w:r>
    </w:p>
    <w:p w:rsidR="001F3D6C" w:rsidRDefault="001F3D6C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26.05.2010 N 54)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3. Финансирование расходов, связанных с командированием государственных гражданских служащих Пензенской области, лиц, замещающих государственные должности Пензенской области, производить за счет средств, предусмотренных в бюджете Пензенской области на содержание органов государственной власти Пензенской области.</w:t>
      </w:r>
    </w:p>
    <w:p w:rsidR="001F3D6C" w:rsidRDefault="001F3D6C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26.05.2010 N 54)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4. Опубликовать настоящее постановление в газете "Пензенские губернские ведомости".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5. Контроль за исполнением настоящего постановления возложить на руководителя аппарата Губернатора и Правительства Пензенской области.</w:t>
      </w:r>
    </w:p>
    <w:p w:rsidR="001F3D6C" w:rsidRDefault="001F3D6C">
      <w:pPr>
        <w:pStyle w:val="ConsPlusNormal"/>
        <w:jc w:val="both"/>
      </w:pPr>
      <w:r>
        <w:t xml:space="preserve">(п. 5 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07.02.2012 N 4)</w:t>
      </w:r>
    </w:p>
    <w:p w:rsidR="001F3D6C" w:rsidRDefault="001F3D6C">
      <w:pPr>
        <w:pStyle w:val="ConsPlusNormal"/>
        <w:jc w:val="right"/>
      </w:pPr>
    </w:p>
    <w:p w:rsidR="001F3D6C" w:rsidRDefault="001F3D6C">
      <w:pPr>
        <w:pStyle w:val="ConsPlusNormal"/>
        <w:jc w:val="right"/>
      </w:pPr>
      <w:r>
        <w:t>Исполняющий обязанности</w:t>
      </w:r>
    </w:p>
    <w:p w:rsidR="001F3D6C" w:rsidRDefault="001F3D6C">
      <w:pPr>
        <w:pStyle w:val="ConsPlusNormal"/>
        <w:jc w:val="right"/>
      </w:pPr>
      <w:r>
        <w:t>Губернатора Пензенской области</w:t>
      </w:r>
    </w:p>
    <w:p w:rsidR="001F3D6C" w:rsidRDefault="001F3D6C">
      <w:pPr>
        <w:pStyle w:val="ConsPlusNormal"/>
        <w:jc w:val="right"/>
      </w:pPr>
      <w:r>
        <w:t>О.К.АТЮКОВА</w:t>
      </w:r>
    </w:p>
    <w:p w:rsidR="001F3D6C" w:rsidRDefault="001F3D6C">
      <w:pPr>
        <w:pStyle w:val="ConsPlusNormal"/>
        <w:jc w:val="right"/>
      </w:pPr>
    </w:p>
    <w:p w:rsidR="001F3D6C" w:rsidRDefault="001F3D6C">
      <w:pPr>
        <w:pStyle w:val="ConsPlusNormal"/>
        <w:jc w:val="right"/>
      </w:pPr>
    </w:p>
    <w:p w:rsidR="001F3D6C" w:rsidRDefault="001F3D6C">
      <w:pPr>
        <w:pStyle w:val="ConsPlusNormal"/>
        <w:jc w:val="right"/>
      </w:pPr>
    </w:p>
    <w:p w:rsidR="001F3D6C" w:rsidRDefault="001F3D6C">
      <w:pPr>
        <w:pStyle w:val="ConsPlusNormal"/>
        <w:jc w:val="right"/>
      </w:pPr>
    </w:p>
    <w:p w:rsidR="001F3D6C" w:rsidRDefault="001F3D6C">
      <w:pPr>
        <w:pStyle w:val="ConsPlusNormal"/>
        <w:jc w:val="right"/>
      </w:pPr>
    </w:p>
    <w:p w:rsidR="001F3D6C" w:rsidRDefault="001F3D6C">
      <w:pPr>
        <w:pStyle w:val="ConsPlusNormal"/>
        <w:jc w:val="right"/>
        <w:outlineLvl w:val="0"/>
      </w:pPr>
      <w:r>
        <w:t>Утверждено</w:t>
      </w:r>
    </w:p>
    <w:p w:rsidR="001F3D6C" w:rsidRDefault="001F3D6C">
      <w:pPr>
        <w:pStyle w:val="ConsPlusNormal"/>
        <w:jc w:val="right"/>
      </w:pPr>
      <w:r>
        <w:t>постановлением</w:t>
      </w:r>
    </w:p>
    <w:p w:rsidR="001F3D6C" w:rsidRDefault="001F3D6C">
      <w:pPr>
        <w:pStyle w:val="ConsPlusNormal"/>
        <w:jc w:val="right"/>
      </w:pPr>
      <w:r>
        <w:t>Губернатора Пензенской области</w:t>
      </w:r>
    </w:p>
    <w:p w:rsidR="001F3D6C" w:rsidRDefault="001F3D6C">
      <w:pPr>
        <w:pStyle w:val="ConsPlusNormal"/>
        <w:jc w:val="right"/>
      </w:pPr>
      <w:r>
        <w:t>от 19 марта 2010 г. N 20</w:t>
      </w:r>
    </w:p>
    <w:p w:rsidR="001F3D6C" w:rsidRDefault="001F3D6C">
      <w:pPr>
        <w:pStyle w:val="ConsPlusNormal"/>
        <w:jc w:val="right"/>
      </w:pPr>
    </w:p>
    <w:p w:rsidR="001F3D6C" w:rsidRDefault="001F3D6C">
      <w:pPr>
        <w:pStyle w:val="ConsPlusTitle"/>
        <w:jc w:val="center"/>
      </w:pPr>
      <w:bookmarkStart w:id="0" w:name="P43"/>
      <w:bookmarkEnd w:id="0"/>
      <w:r>
        <w:t>ПОЛОЖЕНИЕ</w:t>
      </w:r>
    </w:p>
    <w:p w:rsidR="001F3D6C" w:rsidRDefault="001F3D6C">
      <w:pPr>
        <w:pStyle w:val="ConsPlusTitle"/>
        <w:jc w:val="center"/>
      </w:pPr>
      <w:r>
        <w:t>О ПОРЯДКЕ И УСЛОВИЯХ КОМАНДИРОВАНИЯ ГОСУДАРСТВЕННЫХ</w:t>
      </w:r>
    </w:p>
    <w:p w:rsidR="001F3D6C" w:rsidRDefault="001F3D6C">
      <w:pPr>
        <w:pStyle w:val="ConsPlusTitle"/>
        <w:jc w:val="center"/>
      </w:pPr>
      <w:r>
        <w:t>ГРАЖДАНСКИХ СЛУЖАЩИХ ПЕНЗЕНСКОЙ ОБЛАСТИ</w:t>
      </w:r>
    </w:p>
    <w:p w:rsidR="001F3D6C" w:rsidRDefault="001F3D6C">
      <w:pPr>
        <w:pStyle w:val="ConsPlusNormal"/>
        <w:jc w:val="center"/>
      </w:pPr>
    </w:p>
    <w:p w:rsidR="001F3D6C" w:rsidRDefault="001F3D6C">
      <w:pPr>
        <w:pStyle w:val="ConsPlusNormal"/>
        <w:jc w:val="center"/>
      </w:pPr>
      <w:r>
        <w:t>Список изменяющих документов</w:t>
      </w:r>
    </w:p>
    <w:p w:rsidR="001F3D6C" w:rsidRDefault="001F3D6C">
      <w:pPr>
        <w:pStyle w:val="ConsPlusNormal"/>
        <w:jc w:val="center"/>
      </w:pPr>
      <w:r>
        <w:t>(в ред. Постановлений Губернатора Пензенской обл.</w:t>
      </w:r>
    </w:p>
    <w:p w:rsidR="001F3D6C" w:rsidRDefault="001F3D6C">
      <w:pPr>
        <w:pStyle w:val="ConsPlusNormal"/>
        <w:jc w:val="center"/>
      </w:pPr>
      <w:r>
        <w:t xml:space="preserve">от 26.04.2010 </w:t>
      </w:r>
      <w:hyperlink r:id="rId29" w:history="1">
        <w:r>
          <w:rPr>
            <w:color w:val="0000FF"/>
          </w:rPr>
          <w:t>N 43</w:t>
        </w:r>
      </w:hyperlink>
      <w:r>
        <w:t xml:space="preserve">, от 30.06.2010 </w:t>
      </w:r>
      <w:hyperlink r:id="rId30" w:history="1">
        <w:r>
          <w:rPr>
            <w:color w:val="0000FF"/>
          </w:rPr>
          <w:t>N 63</w:t>
        </w:r>
      </w:hyperlink>
      <w:r>
        <w:t>,</w:t>
      </w:r>
    </w:p>
    <w:p w:rsidR="001F3D6C" w:rsidRDefault="001F3D6C">
      <w:pPr>
        <w:pStyle w:val="ConsPlusNormal"/>
        <w:jc w:val="center"/>
      </w:pPr>
      <w:r>
        <w:t xml:space="preserve">от 26.07.2010 </w:t>
      </w:r>
      <w:hyperlink r:id="rId31" w:history="1">
        <w:r>
          <w:rPr>
            <w:color w:val="0000FF"/>
          </w:rPr>
          <w:t>N 74</w:t>
        </w:r>
      </w:hyperlink>
      <w:r>
        <w:t xml:space="preserve">, от 04.07.2011 </w:t>
      </w:r>
      <w:hyperlink r:id="rId32" w:history="1">
        <w:r>
          <w:rPr>
            <w:color w:val="0000FF"/>
          </w:rPr>
          <w:t>N 80</w:t>
        </w:r>
      </w:hyperlink>
      <w:r>
        <w:t>,</w:t>
      </w:r>
    </w:p>
    <w:p w:rsidR="001F3D6C" w:rsidRDefault="001F3D6C">
      <w:pPr>
        <w:pStyle w:val="ConsPlusNormal"/>
        <w:jc w:val="center"/>
      </w:pPr>
      <w:r>
        <w:t xml:space="preserve">от 26.09.2011 </w:t>
      </w:r>
      <w:hyperlink r:id="rId33" w:history="1">
        <w:r>
          <w:rPr>
            <w:color w:val="0000FF"/>
          </w:rPr>
          <w:t>N 118</w:t>
        </w:r>
      </w:hyperlink>
      <w:r>
        <w:t xml:space="preserve">, от 07.02.2012 </w:t>
      </w:r>
      <w:hyperlink r:id="rId34" w:history="1">
        <w:r>
          <w:rPr>
            <w:color w:val="0000FF"/>
          </w:rPr>
          <w:t>N 4</w:t>
        </w:r>
      </w:hyperlink>
      <w:r>
        <w:t>,</w:t>
      </w:r>
    </w:p>
    <w:p w:rsidR="001F3D6C" w:rsidRDefault="001F3D6C">
      <w:pPr>
        <w:pStyle w:val="ConsPlusNormal"/>
        <w:jc w:val="center"/>
      </w:pPr>
      <w:r>
        <w:t xml:space="preserve">от 28.11.2012 </w:t>
      </w:r>
      <w:hyperlink r:id="rId35" w:history="1">
        <w:r>
          <w:rPr>
            <w:color w:val="0000FF"/>
          </w:rPr>
          <w:t>N 169</w:t>
        </w:r>
      </w:hyperlink>
      <w:r>
        <w:t xml:space="preserve">, от 18.02.2013 </w:t>
      </w:r>
      <w:hyperlink r:id="rId36" w:history="1">
        <w:r>
          <w:rPr>
            <w:color w:val="0000FF"/>
          </w:rPr>
          <w:t>N 36</w:t>
        </w:r>
      </w:hyperlink>
      <w:r>
        <w:t>,</w:t>
      </w:r>
    </w:p>
    <w:p w:rsidR="001F3D6C" w:rsidRDefault="001F3D6C">
      <w:pPr>
        <w:pStyle w:val="ConsPlusNormal"/>
        <w:jc w:val="center"/>
      </w:pPr>
      <w:r>
        <w:t xml:space="preserve">от 30.08.2013 </w:t>
      </w:r>
      <w:hyperlink r:id="rId37" w:history="1">
        <w:r>
          <w:rPr>
            <w:color w:val="0000FF"/>
          </w:rPr>
          <w:t>N 163</w:t>
        </w:r>
      </w:hyperlink>
      <w:r>
        <w:t xml:space="preserve">, от 18.11.2014 </w:t>
      </w:r>
      <w:hyperlink r:id="rId38" w:history="1">
        <w:r>
          <w:rPr>
            <w:color w:val="0000FF"/>
          </w:rPr>
          <w:t>N 174</w:t>
        </w:r>
      </w:hyperlink>
      <w:r>
        <w:t>,</w:t>
      </w:r>
    </w:p>
    <w:p w:rsidR="001F3D6C" w:rsidRDefault="001F3D6C">
      <w:pPr>
        <w:pStyle w:val="ConsPlusNormal"/>
        <w:jc w:val="center"/>
      </w:pPr>
      <w:r>
        <w:t xml:space="preserve">от 09.02.2015 </w:t>
      </w:r>
      <w:hyperlink r:id="rId39" w:history="1">
        <w:r>
          <w:rPr>
            <w:color w:val="0000FF"/>
          </w:rPr>
          <w:t>N 9</w:t>
        </w:r>
      </w:hyperlink>
      <w:r>
        <w:t xml:space="preserve">, от 23.09.2015 </w:t>
      </w:r>
      <w:hyperlink r:id="rId40" w:history="1">
        <w:r>
          <w:rPr>
            <w:color w:val="0000FF"/>
          </w:rPr>
          <w:t>N 113</w:t>
        </w:r>
      </w:hyperlink>
      <w:r>
        <w:t>,</w:t>
      </w:r>
    </w:p>
    <w:p w:rsidR="001F3D6C" w:rsidRDefault="001F3D6C">
      <w:pPr>
        <w:pStyle w:val="ConsPlusNormal"/>
        <w:jc w:val="center"/>
      </w:pPr>
      <w:r>
        <w:t xml:space="preserve">от 16.10.2015 </w:t>
      </w:r>
      <w:hyperlink r:id="rId41" w:history="1">
        <w:r>
          <w:rPr>
            <w:color w:val="0000FF"/>
          </w:rPr>
          <w:t>N 129</w:t>
        </w:r>
      </w:hyperlink>
      <w:r>
        <w:t xml:space="preserve">, от 31.05.2016 </w:t>
      </w:r>
      <w:hyperlink r:id="rId42" w:history="1">
        <w:r>
          <w:rPr>
            <w:color w:val="0000FF"/>
          </w:rPr>
          <w:t>N 82</w:t>
        </w:r>
      </w:hyperlink>
      <w:r>
        <w:t>,</w:t>
      </w:r>
    </w:p>
    <w:p w:rsidR="001F3D6C" w:rsidRDefault="001F3D6C">
      <w:pPr>
        <w:pStyle w:val="ConsPlusNormal"/>
        <w:jc w:val="center"/>
      </w:pPr>
      <w:r>
        <w:t xml:space="preserve">от 20.06.2016 </w:t>
      </w:r>
      <w:hyperlink r:id="rId43" w:history="1">
        <w:r>
          <w:rPr>
            <w:color w:val="0000FF"/>
          </w:rPr>
          <w:t>N 94</w:t>
        </w:r>
      </w:hyperlink>
      <w:r>
        <w:t>)</w:t>
      </w:r>
    </w:p>
    <w:p w:rsidR="001F3D6C" w:rsidRDefault="001F3D6C">
      <w:pPr>
        <w:pStyle w:val="ConsPlusNormal"/>
        <w:jc w:val="center"/>
      </w:pPr>
    </w:p>
    <w:p w:rsidR="001F3D6C" w:rsidRDefault="001F3D6C">
      <w:pPr>
        <w:pStyle w:val="ConsPlusNormal"/>
        <w:jc w:val="center"/>
        <w:outlineLvl w:val="1"/>
      </w:pPr>
      <w:r>
        <w:t>1. Общие положения</w:t>
      </w:r>
    </w:p>
    <w:p w:rsidR="001F3D6C" w:rsidRDefault="001F3D6C">
      <w:pPr>
        <w:pStyle w:val="ConsPlusNormal"/>
        <w:jc w:val="center"/>
      </w:pPr>
    </w:p>
    <w:p w:rsidR="001F3D6C" w:rsidRDefault="001F3D6C">
      <w:pPr>
        <w:pStyle w:val="ConsPlusNormal"/>
        <w:ind w:firstLine="540"/>
        <w:jc w:val="both"/>
      </w:pPr>
      <w:r>
        <w:t>1. Государственные гражданские служащие Пензенской области (далее - гражданские служащие) направляются в служебные командировки на основании письменного решения представителя нанимателя (руководителя органа государственной власти или его аппарата либо лица, замещающего государственную должность Пензенской области) или уполномоченного им лица (далее - представитель нанимателя или уполномоченное им лицо) на определенный срок для выполнения служебного поручения вне постоянного места прохождения государственной гражданской службы Пензенской области как на территории Российской Федерации, так и на территориях иностранных государств.</w:t>
      </w:r>
    </w:p>
    <w:p w:rsidR="001F3D6C" w:rsidRDefault="001F3D6C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23.09.2015 N 113)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2. В служебные командировки направляются гражданские служащие, замещающие должности государственной гражданской службы Пензенской области (далее - гражданская служба) и состоящие в штате соответствующего органа государственной власти Пензенской области или его аппарата (далее - государственный орган).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2.1. Направление гражданских служащих в служебные командировки осуществляется: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а) гражданских служащих, замещающих должности гражданской службы руководителей исполнительных органов государственной власти Пензенской области, - с письменного согласия Губернатора Пензенской области на основании служебного поручения, согласованного с руководителем аппарата Губернатора и Правительства Пензенской области и с членом Правительства Пензенской области, координирующим деятельность соответствующего исполнительного органа государственной власти Пензенской области, и утвержденного Председателем Правительства Пензенской области, а также соответствующего правового акта исполнительного органа государственной власти Пензенской области;</w:t>
      </w:r>
    </w:p>
    <w:p w:rsidR="001F3D6C" w:rsidRDefault="001F3D6C">
      <w:pPr>
        <w:pStyle w:val="ConsPlusNormal"/>
        <w:jc w:val="both"/>
      </w:pPr>
      <w:r>
        <w:t xml:space="preserve">(пп. "а" 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20.06.2016 N 94)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 xml:space="preserve">б) гражданских служащих, замещающих должности гражданской службы в Правительстве Пензенской области, - на основании служебного поручения, согласованного с непосредственным </w:t>
      </w:r>
      <w:r>
        <w:lastRenderedPageBreak/>
        <w:t>руководителем гражданского служащего, и утвержденного руководителем аппарата Губернатора и Правительства Пензенской области, и правового акта Губернатора Пензенской области;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в) гражданских служащих, замещающих должности гражданской службы в иных исполнительных органах государственной власти Пензенской области, - на основании служебного поручения, согласованного с непосредственным руководителем гражданского служащего, утвержденного руководителем соответствующего исполнительного органа государственной власти Пензенской области, и правового акта соответствующего исполнительного органа государственной власти Пензенской области;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г) гражданских служащих, замещающих должности гражданской службы в иных государственных органах, - на основании служебного поручения, согласованного с непосредственным руководителем гражданского служащего, утвержденного руководителем соответствующего государственного органа Пензенской области, и правового акта соответствующего государственного органа Пензенской области.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Гражданский служащий, направляемый в служебную командировку, готовит проект служебного поручения по форме согласно приложению к настоящему Положению, согласовывает его и представляет на утверждение не менее чем за 5 служебных дней до дня выезда в служебную командировку</w:t>
      </w:r>
    </w:p>
    <w:p w:rsidR="001F3D6C" w:rsidRDefault="001F3D6C">
      <w:pPr>
        <w:pStyle w:val="ConsPlusNormal"/>
        <w:jc w:val="both"/>
      </w:pPr>
      <w:r>
        <w:t xml:space="preserve">(п. 2.1 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31.05.2016 N 82)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3. Срок служебной командировки гражданского служащего определяется представителем нанимателя или уполномоченным им лицом с учетом объема, сложности и других особенностей служебного поручения.</w:t>
      </w:r>
    </w:p>
    <w:p w:rsidR="001F3D6C" w:rsidRDefault="001F3D6C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23.09.2015 N 113)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В случае сокращения или продления срока командировки гражданский служащий представляет заявление с объяснением причин изменения срока на имя руководителя аппарата Губернатора и Правительства Пензенской области (руководителя соответствующего государственного органа). Продление срока служебной командировки допускается в исключительных случаях.</w:t>
      </w:r>
    </w:p>
    <w:p w:rsidR="001F3D6C" w:rsidRDefault="001F3D6C">
      <w:pPr>
        <w:pStyle w:val="ConsPlusNormal"/>
        <w:jc w:val="both"/>
      </w:pPr>
      <w:r>
        <w:t xml:space="preserve">(в ред. Постановлений Губернатора Пензенской обл. от 26.07.2010 </w:t>
      </w:r>
      <w:hyperlink r:id="rId48" w:history="1">
        <w:r>
          <w:rPr>
            <w:color w:val="0000FF"/>
          </w:rPr>
          <w:t>N 74</w:t>
        </w:r>
      </w:hyperlink>
      <w:r>
        <w:t xml:space="preserve">, от 26.09.2011 </w:t>
      </w:r>
      <w:hyperlink r:id="rId49" w:history="1">
        <w:r>
          <w:rPr>
            <w:color w:val="0000FF"/>
          </w:rPr>
          <w:t>N 118</w:t>
        </w:r>
      </w:hyperlink>
      <w:r>
        <w:t xml:space="preserve">, от 07.02.2012 </w:t>
      </w:r>
      <w:hyperlink r:id="rId50" w:history="1">
        <w:r>
          <w:rPr>
            <w:color w:val="0000FF"/>
          </w:rPr>
          <w:t>N 4</w:t>
        </w:r>
      </w:hyperlink>
      <w:r>
        <w:t>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4. Днем выезда в служебную командировку считается дата отправления поезда, самолета, автобуса или другого транспортного средства от постоянного места прохождения гражданским служащим гражданской службы, а днем приезда из служебной командировки - дата прибытия указанного транспортного средства в постоянное место прохождения гражданским служащим гражданской службы.</w:t>
      </w:r>
    </w:p>
    <w:p w:rsidR="001F3D6C" w:rsidRDefault="001F3D6C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23.09.2015 N 113)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При отправлении транспортного средства до 24 часов включительно днем отъезда в служебную командировку считаются текущие сутки, а с 00 часов и позднее - последующие сутки.</w:t>
      </w:r>
    </w:p>
    <w:p w:rsidR="001F3D6C" w:rsidRDefault="001F3D6C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23.09.2015 N 113)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Если станция, пристань, аэропорт находятся за чертой населенного пункта, учитывается время, необходимое для проезда до станции, пристани, аэропорта. Аналогично определяется день приезда гражданского служащего в постоянное место прохождения гражданской службы.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Вопрос о явке гражданского служащего на службу в день выезда в командировку и в день приезда из командировки решается по договоренности с представителем нанимателя или уполномоченным им лицом.</w:t>
      </w:r>
    </w:p>
    <w:p w:rsidR="001F3D6C" w:rsidRDefault="001F3D6C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23.09.2015 N 113)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 xml:space="preserve">5 - 6. Утратили силу. - </w:t>
      </w:r>
      <w:hyperlink r:id="rId54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09.02.2015 N 9.</w:t>
      </w:r>
    </w:p>
    <w:p w:rsidR="001F3D6C" w:rsidRDefault="001F3D6C">
      <w:pPr>
        <w:pStyle w:val="ConsPlusNormal"/>
        <w:spacing w:before="220"/>
        <w:ind w:firstLine="540"/>
        <w:jc w:val="both"/>
      </w:pPr>
      <w:bookmarkStart w:id="1" w:name="P83"/>
      <w:bookmarkEnd w:id="1"/>
      <w:r>
        <w:lastRenderedPageBreak/>
        <w:t>7. Фактический срок пребывания гражданского служащего в служебной командировке определяется по проездным документам, представляемым гражданским служащим по возвращении из служебной командировки.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В случае проезда гражданского служащего на основании письменного решения представителя нанимателя или уполномоченного им лица к месту командирования и (или) обратно к месту прохождения гражданской службы на служебном транспорте фактический срок пребывания гражданского служащего в месте командирования определяется в соответствии с содержанием записей в путевом листе по маршруту движения и подтверждается копией путевого листа, представляемого гражданским служащим по возвращении из служебной командировки в государственный орган.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В случае проезда гражданского служащего на основании письменного решения представителя нанимателя или уполномоченного им лица к месту командирования и (или) обратно к месту работы на транспорте, находящемся в собственности работника или в собственности третьих лиц (по доверенности), фактический срок пребывания в месте командирования указывается в служебной записке, которая представляется гражданским служащим по возвращении из служебной командировки в государственный орган.</w:t>
      </w:r>
    </w:p>
    <w:p w:rsidR="001F3D6C" w:rsidRDefault="001F3D6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3D6C" w:rsidRDefault="001F3D6C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1F3D6C" w:rsidRDefault="001F3D6C">
      <w:pPr>
        <w:pStyle w:val="ConsPlusNormal"/>
        <w:ind w:firstLine="540"/>
        <w:jc w:val="both"/>
      </w:pPr>
      <w:hyperlink r:id="rId55" w:history="1">
        <w:r>
          <w:rPr>
            <w:color w:val="0000FF"/>
          </w:rPr>
          <w:t>Правила</w:t>
        </w:r>
      </w:hyperlink>
      <w:r>
        <w:rPr>
          <w:color w:val="0A2666"/>
        </w:rPr>
        <w:t xml:space="preserve"> предоставления гостиничных услуг в Российской Федерации, утвержденные Постановлением Правительства РФ от 25.04.1997 N 490, утратили силу в связи с изданием </w:t>
      </w:r>
      <w:hyperlink r:id="rId56" w:history="1">
        <w:r>
          <w:rPr>
            <w:color w:val="0000FF"/>
          </w:rPr>
          <w:t>Постановления</w:t>
        </w:r>
      </w:hyperlink>
      <w:r>
        <w:rPr>
          <w:color w:val="0A2666"/>
        </w:rPr>
        <w:t xml:space="preserve"> Правительства РФ от 09.10.2015 N 1085. Действующие нормы по данному вопросу содержатся в </w:t>
      </w:r>
      <w:hyperlink r:id="rId57" w:history="1">
        <w:r>
          <w:rPr>
            <w:color w:val="0000FF"/>
          </w:rPr>
          <w:t>Правилах</w:t>
        </w:r>
      </w:hyperlink>
      <w:r>
        <w:rPr>
          <w:color w:val="0A2666"/>
        </w:rPr>
        <w:t xml:space="preserve"> предоставления гостиничных услуг в Российской Федерации, утвержденных Постановлением Правительства РФ от 09.10.2015 N 1085.</w:t>
      </w:r>
    </w:p>
    <w:p w:rsidR="001F3D6C" w:rsidRDefault="001F3D6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3D6C" w:rsidRDefault="001F3D6C">
      <w:pPr>
        <w:pStyle w:val="ConsPlusNormal"/>
        <w:ind w:firstLine="540"/>
        <w:jc w:val="both"/>
      </w:pPr>
      <w:r>
        <w:t xml:space="preserve">В случае отсутствия проездных документов фактический срок пребывания гражданского служащего в служебной командировке гражданский служащий подтверждает документами по найму жилого помещения в месте командирования. При проживании в гостинице указанный срок пребывания подтверждается квитанцией (талоном) либо иным документом, подтверждающим заключение договора на оказание гостиничных услуг по месту командирования, содержащим сведения, предусмотренные </w:t>
      </w:r>
      <w:hyperlink r:id="rId58" w:history="1">
        <w:r>
          <w:rPr>
            <w:color w:val="0000FF"/>
          </w:rPr>
          <w:t>Правилами</w:t>
        </w:r>
      </w:hyperlink>
      <w:r>
        <w:t xml:space="preserve"> предоставления гостиничных услуг в Российской Федерации, утвержденными постановлением Правительства Российской Федерации от 25 апреля 1997 г. N 490 "Об утверждении Правил предоставления гостиничных услуг в Российской Федерации".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гражданским служащим представляются служебная записка и (или) иной документ о фактическом сроке пребывания гражданского служащего в служебной командировке, содержащий подтверждение принимающей гражданского служащего стороны (организации либо должностного лица) о сроке прибытия (убытия) гражданского служащего к месту командирования (из места командировки).</w:t>
      </w:r>
    </w:p>
    <w:p w:rsidR="001F3D6C" w:rsidRDefault="001F3D6C">
      <w:pPr>
        <w:pStyle w:val="ConsPlusNormal"/>
        <w:jc w:val="both"/>
      </w:pPr>
      <w:r>
        <w:t xml:space="preserve">(п. 7 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23.09.2015 N 113)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 xml:space="preserve">8. Утратил силу. - </w:t>
      </w:r>
      <w:hyperlink r:id="rId60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09.02.2015 N 9.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9. При направлении гражданского служащего в служебную командировку ему гарантируются сохранение должности гражданской службы и денежного содержания, а также возмещаются: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а) расходы по проезду к месту командирования и обратно - к постоянному месту прохождения гражданской службы;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lastRenderedPageBreak/>
        <w:t>б) расходы по проезду из одного населенного пункта в другой, если гражданский служащий командирован в несколько государственных органов (организаций), расположенных в разных населенных пунктах;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в) расходы по найму жилого помещения;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г) дополнительные расходы, связанные с проживанием вне постоянного места жительства (суточные);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д) иные расходы, связанные со служебной командировкой (при условии, что они произведены гражданским служащим с разрешения или ведома представителя нанимателя или уполномоченного им лица при представлении документов, подтверждающих эти расходы).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10. Денежное содержание за период нахождения гражданского служащего в служебной командировке сохраняется за все служебные дни по графику, установленному в постоянном месте прохождения гражданским служащим гражданской службы.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11. При направлении гражданского служащего в служебную командировку на территорию иностранного государства ему дополнительно возмещаются: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а) расходы на оформление заграничного паспорта, визы и других выездных документов;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б) обязательные консульские и аэродромные сборы;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в) сборы за право въезда или транзита автомобильного транспорта;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г) расходы на оформление обязательной медицинской страховки;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д) иные обязательные платежи и сборы.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12. В случае временной нетрудоспособности командированного гражданского служащего, удостоверенной в установленном порядке, ему возмещаются расходы по найму жилого помещения (кроме случаев, когда командированный гражданский служащий находится на лечении в медицинской организации в стационарных условиях) и выплачиваются суточные в течение всего периода времени, пока он не имеет возможности по состоянию здоровья приступить к выполнению возложенного на него служебного поручения или вернуться к постоянному месту жительства.</w:t>
      </w:r>
    </w:p>
    <w:p w:rsidR="001F3D6C" w:rsidRDefault="001F3D6C">
      <w:pPr>
        <w:pStyle w:val="ConsPlusNormal"/>
        <w:jc w:val="both"/>
      </w:pPr>
      <w:r>
        <w:t xml:space="preserve">(в ред. Постановлений Губернатора Пензенской обл. от 09.02.2015 </w:t>
      </w:r>
      <w:hyperlink r:id="rId61" w:history="1">
        <w:r>
          <w:rPr>
            <w:color w:val="0000FF"/>
          </w:rPr>
          <w:t>N 9</w:t>
        </w:r>
      </w:hyperlink>
      <w:r>
        <w:t xml:space="preserve">, от 23.09.2015 </w:t>
      </w:r>
      <w:hyperlink r:id="rId62" w:history="1">
        <w:r>
          <w:rPr>
            <w:color w:val="0000FF"/>
          </w:rPr>
          <w:t>N 113</w:t>
        </w:r>
      </w:hyperlink>
      <w:r>
        <w:t>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За период временной нетрудоспособности командированному гражданскому служащему выплачивается пособие по временной нетрудоспособности в соответствии с законодательством Российской Федерации.</w:t>
      </w:r>
    </w:p>
    <w:p w:rsidR="001F3D6C" w:rsidRDefault="001F3D6C">
      <w:pPr>
        <w:pStyle w:val="ConsPlusNormal"/>
        <w:spacing w:before="220"/>
        <w:ind w:firstLine="540"/>
        <w:jc w:val="both"/>
      </w:pPr>
      <w:bookmarkStart w:id="2" w:name="P110"/>
      <w:bookmarkEnd w:id="2"/>
      <w:r>
        <w:t>13. Дополнительные расходы, связанные с проживанием вне постоянного места жительства (суточные), выплачиваются гражданскому служащему за каждый день нахождения в служебной командировке на территории Российской Федерации, включая выходные и праздничные дни, а также дни нахождения в пути, в том числе за время вынужденной остановки в пути, в следующих размерах: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- при командировании в пределах Пензенской области - 200 руб.;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- при командировании за пределы Пензенской области - 500 руб.;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- при командировании в города Москва и Санкт-Петербург - 700 руб.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 xml:space="preserve">14. В случае командирования гражданского служащего в такую местность, откуда он по условиям транспортного сообщения и характеру выполняемого служебного поручения имеет </w:t>
      </w:r>
      <w:r>
        <w:lastRenderedPageBreak/>
        <w:t>возможность ежедневно возвращаться к постоянному месту жительства, суточные не выплачиваются.</w:t>
      </w:r>
    </w:p>
    <w:p w:rsidR="001F3D6C" w:rsidRDefault="001F3D6C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23.09.2015 N 113)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 xml:space="preserve">Если командированный гражданский служащий по окончании служебного дня по согласованию с представителем нанимателя или уполномоченным им лицом остается в месте командирования, то при предоставлении документов о найме жилого помещения эти расходы возмещаются в соответствии с </w:t>
      </w:r>
      <w:hyperlink w:anchor="P119" w:history="1">
        <w:r>
          <w:rPr>
            <w:color w:val="0000FF"/>
          </w:rPr>
          <w:t>пунктом 15</w:t>
        </w:r>
      </w:hyperlink>
      <w:r>
        <w:t xml:space="preserve"> настоящего Положения.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Вопрос о целесообразности ежедневного возвращения гражданского служащего из места командирования к постоянному месту жительства в каждом конкретном случае решается представителем нанимателя или уполномоченным им лицом с учетом расстояния, условий транспортного сообщения, характера выполняемого служебного поручения, а также необходимости создания гражданскому служащему условий для отдыха.</w:t>
      </w:r>
    </w:p>
    <w:p w:rsidR="001F3D6C" w:rsidRDefault="001F3D6C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23.09.2015 N 113)</w:t>
      </w:r>
    </w:p>
    <w:p w:rsidR="001F3D6C" w:rsidRDefault="001F3D6C">
      <w:pPr>
        <w:pStyle w:val="ConsPlusNormal"/>
        <w:spacing w:before="220"/>
        <w:ind w:firstLine="540"/>
        <w:jc w:val="both"/>
      </w:pPr>
      <w:bookmarkStart w:id="3" w:name="P119"/>
      <w:bookmarkEnd w:id="3"/>
      <w:r>
        <w:t>15. Расходы по бронированию и найму жилого помещения возмещаются командированным гражданским служащим (кроме тех случаев, когда им предоставляется бесплатное жилое помещение) по фактическим затратам, подтвержденным соответствующими документами, по следующим нормам: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а) гражданским служащим, замещающим высшие должности гражданской службы категории "руководители", - не более стоимости двухкомнатного номера;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б) остальным гражданским служащим - не более стоимости однокомнатного (одноместного) номера.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16. В случае если в населенном пункте отсутствует гостиница, гражданскому служащему предоставляется иное отдельное жилое помещение либо аналогичное жилое помещение в ближайшем населенном пункте с гарантированным транспортным обеспечением от места проживания до места командирования и обратно.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При отсутствии подтверждающих документов (в случае непредоставления места в гостинице) расходы по найму жилого помещения возмещаются в размере 30 процентов установленной нормы суточных за каждый день нахождения в служебной командировке.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В случае вынужденной остановки в пути командированному гражданскому служащему возмещаются расходы по найму жилого помещения, подтвержденные соответствующими документами, в размерах, установленных настоящим Положением.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 xml:space="preserve">17. Предоставление командированным гражданским служащим услуг по найму жилого помещения осуществляется в соответствии с </w:t>
      </w:r>
      <w:hyperlink r:id="rId65" w:history="1">
        <w:r>
          <w:rPr>
            <w:color w:val="0000FF"/>
          </w:rPr>
          <w:t>Правилами</w:t>
        </w:r>
      </w:hyperlink>
      <w:r>
        <w:t xml:space="preserve"> предоставления гостиничных услуг в Российской Федерации, утвержденными Правительством Российской Федерации.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18. Расходы по проезду гражданских служащих к месту командирования и обратно - к постоянному месту прохождения гражданской службы (включая оплату услуг по оформлению проездных документов, предоставлению в поездах постельных принадлежностей), а также по проезду из одного населенного пункта в другой, если гражданский служащий командирован в несколько государственных органов (организаций), расположенных в разных населенных пунктах, воздушным, железнодорожным, водным и автомобильным транспортом, возмещаются по фактическим затратам, подтвержденным проездными документами, по следующим нормам:</w:t>
      </w:r>
    </w:p>
    <w:p w:rsidR="001F3D6C" w:rsidRDefault="001F3D6C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18.02.2013 N 36)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а) гражданским служащим, замещающим высшие должности гражданской службы категории "руководители":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lastRenderedPageBreak/>
        <w:t>воздушным транспортом - по билету I класса;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морским и речным транспортом - по тарифам, устанавливаемым перевозчиком, но не выше стоимости проезда в каюте "люкс" с комплексным обслуживанием пассажиров;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железнодорожным транспортом - в вагоне повышенной комфортности, отнесенном к вагонам бизнес-класса, с двухместными купе категории "СВ" или в вагоне категории "С" с местами для сидения, соответствующими требованиям, предъявляемым к вагонам бизнес-класса;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б) гражданским служащим, замещающим высшие должности гражданской службы категории "помощники (советники)", "специалисты":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воздушным транспортом - по тарифу бизнес-класса;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морским и речным транспортом - по тарифам, устанавливаемым перевозчиком, но не выше стоимости проезда в двухместной каюте с комплексным обслуживанием пассажиров;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железнодорожным транспортом - в вагоне повышенной комфортности, отнесенном к вагонам экономического класса, с четырехместными купе категории "К" или в вагоне категории "С" с местами для сидения;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в) гражданским служащим, замещающим главные, ведущие, старшие и младшие должности гражданской службы: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воздушным транспортом - по тарифу экономического класса;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морским и речным транспортом - по тарифам, устанавливаемым перевозчиком, но не выше стоимости проезда в четырехместной каюте с комплексным обслуживанием пассажиров;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железнодорожным транспортом - в вагоне повышенной комфортности, отнесенном к вагону экономического класса, с четырехместными купе категории "К" или в вагоне категории "С" с местами для сидения.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18.1. Возмещение расходов, связанных с использованием гражданским служащим личного транспорта для проезда к месту командирования и обратно к постоянному месту прохождения гражданской службы, осуществляется в порядке, определяемом Правительством Пензенской области.</w:t>
      </w:r>
    </w:p>
    <w:p w:rsidR="001F3D6C" w:rsidRDefault="001F3D6C">
      <w:pPr>
        <w:pStyle w:val="ConsPlusNormal"/>
        <w:jc w:val="both"/>
      </w:pPr>
      <w:r>
        <w:t xml:space="preserve">(п. 18.1 введен </w:t>
      </w:r>
      <w:hyperlink r:id="rId67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09.02.2015 N 9)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18.2. При использовании воздушного транспорта для проезда гражданского служащего к месту командирования и (или) обратно - к постоянному месту прохождения гражданской службы - проездные документы (билеты) оформляются (приобретаются) только на рейсы российских авиакомпаний или авиакомпаний других государств - членов Евразийского экономического союза, за исключением случаев, когда указанные авиакомпании не осуществляют пассажирские перевозки к месту командирования гражданского служащего либо когда оформление (приобретение) проездных документов (билетов) на рейсы этих авиакомпаний невозможно ввиду их отсутствия на весь срок командировки гражданского служащего.</w:t>
      </w:r>
    </w:p>
    <w:p w:rsidR="001F3D6C" w:rsidRDefault="001F3D6C">
      <w:pPr>
        <w:pStyle w:val="ConsPlusNormal"/>
        <w:jc w:val="both"/>
      </w:pPr>
      <w:r>
        <w:t xml:space="preserve">(п. 18.2 введен </w:t>
      </w:r>
      <w:hyperlink r:id="rId68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16.10.2015 N 129)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19. Командированному гражданскому служащему оплачиваются расходы по проезду до станции, пристани, аэропорта при наличии документов (билетов), подтверждающих эти расходы.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 xml:space="preserve">20. Гражданским служащим, замещающим высшие должности гражданской службы, имеющие право пользования залами официальных лиц и делегаций, оплачиваются услуги залов официальных лиц и делегаций, организуемых в составе железнодорожных и автомобильных вокзалов (станций), морских и речных портов, аэропортов (аэродромов), открытых для </w:t>
      </w:r>
      <w:r>
        <w:lastRenderedPageBreak/>
        <w:t>международных сообщений (международных полетов).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21. По решению представителя нанимателя или уполномоченного им лица гражданскому служащему при наличии обоснования возмещаются расходы по проезду к месту командирования и обратно - к постоянному месту прохождения гражданской службы - воздушным, железнодорожным, водным и автомобильным транспортом сверх норм, установленных настоящим Положением, в пределах средств, предусмотренных в бюджете Пензенской области на содержание государственного органа.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22. Направление гражданского служащего в служебную командировку за пределы территории Российской Федерации производится по распоряжению Губернатора Пензенской области (распоряжению (приказу) представителя нанимателя государственного органа) или уполномоченного им лица.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Подготовка проекта распоряжения Губернатора Пензенской области (распоряжения (приказа) представителя нанимателя государственного органа) о командировании за пределы Российской Федерации и сметы расходов на командирование возлагается на Управление по обеспечению деятельности Губернатора Пензенской области (государственный орган).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Управление по обеспечению деятельности Губернатора Пензенской области обеспечивает необходимую консультационную поддержку командируемому гражданскому служащему по вопросам получения визовых и транспортных документов, а также медицинской страховки.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Гражданский служащий, направляемый в служебную командировку за пределы территории Российской Федерации, не позднее чем за 15 дней до отъезда обязан сдать в Управление по обеспечению деятельности Губернатора Пензенской области (кадровую службу государственного органа) документы, необходимые для подготовки проекта распоряжения о командировании.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Распоряжение о командировании должно содержать информацию о месте, сроках и целях командировки, основаниях для командирования и источнике финансирования расходов.</w:t>
      </w:r>
    </w:p>
    <w:p w:rsidR="001F3D6C" w:rsidRDefault="001F3D6C">
      <w:pPr>
        <w:pStyle w:val="ConsPlusNormal"/>
        <w:jc w:val="both"/>
      </w:pPr>
      <w:r>
        <w:t xml:space="preserve">(п. 22 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09.02.2015 N 9)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23. При направлении гражданского служащего в служебную командировку за пределы территории Российской Федерации суточные выплачиваются в иностранной валюте в размерах, устанавливаемых Правительством Российской Федерации.</w:t>
      </w:r>
    </w:p>
    <w:p w:rsidR="001F3D6C" w:rsidRDefault="001F3D6C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09.02.2015 N 9)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24. За время нахождения гражданского служащего, направляемого в служебную командировку за пределы территории Российской Федерации, в пути суточные выплачиваются: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 xml:space="preserve">а) при проезде по территории Российской Федерации - в порядке и размерах, установленных </w:t>
      </w:r>
      <w:hyperlink w:anchor="P110" w:history="1">
        <w:r>
          <w:rPr>
            <w:color w:val="0000FF"/>
          </w:rPr>
          <w:t>пунктом 13</w:t>
        </w:r>
      </w:hyperlink>
      <w:r>
        <w:t xml:space="preserve"> Положения о порядке и условиях командирования государственных гражданских служащих Пензенской области;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б) при проезде по территории иностранного государства - в порядке и размерах, установленных для служебных командировок на территории иностранных государств нормативными правовыми актами Российской Федерации.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25. При следовании гражданского служащего с территории Российской Федерации день пересечения государственной границы Российской Федерации включается в дни, за которые суточные выплачиваются в иностранной валюте, а при следовании на территорию Российской Федерации день пересечения государственной границы Российской Федерации включается в дни, за которые суточные выплачиваются в рублях.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 xml:space="preserve">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</w:t>
      </w:r>
      <w:r>
        <w:lastRenderedPageBreak/>
        <w:t>определяются по отметкам пограничных органов в паспорте или служебном паспорте гражданского служащего.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При направлении гражданского служащего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нормам, установленным для государства, в которое направляется гражданский служащий.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26. При направлении гражданского служащего в служебную командировку на территории государств - участников Содружества Независимых Государств, с которыми заключены межправительственные соглашения, на основании которых в документах для въезда и выезда пограничными органами не делаются отметки о пересечении государственной границы, дата пересечения государственной границы Российской Федерации определяется по проездным документам (билетам).</w:t>
      </w:r>
    </w:p>
    <w:p w:rsidR="001F3D6C" w:rsidRDefault="001F3D6C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09.02.2015 N 9)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В случае вынужденной задержки в пути суточные за время задержки выплачиваются по решению представителя нанимателя или уполномоченного им лица при представлении документов, подтверждающих факт вынужденной задержки.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 xml:space="preserve">27. Гражданскому служащему, выехавшему в служебную командировку на территорию иностранного государства и возвратившемуся на территорию Российской Федерации в тот же день, суточные в иностранной валюте выплачиваются в размере 50 процентов </w:t>
      </w:r>
      <w:hyperlink r:id="rId72" w:history="1">
        <w:r>
          <w:rPr>
            <w:color w:val="0000FF"/>
          </w:rPr>
          <w:t>нормы</w:t>
        </w:r>
      </w:hyperlink>
      <w:r>
        <w:t xml:space="preserve"> расходов на выплату суточных, устанавливаемой Правительством Российской Федерации.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В случае если гражданский служащий, направленный в служебную командировку на территорию иностранного государства, в период служебной командировки обеспечивается иностранной валютой на личные расходы за счет принимающей стороны, направляющая сторона выплату суточных в иностранной валюте не производит. Если принимающая сторона не выплачивает указанному гражданскому служащему иностранную валюту на личные расходы, но предоставляет ему за свой счет питание, направляющая сторона выплачивает ему суточные в иностранной валюте в размере 30 процентов указанной нормы.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 xml:space="preserve">28. Расходы по найму жилого помещения при направлении гражданских служащих в служебные командировки на территории иностранных государств возмещаются по фактическим затратам, подтвержденным соответствующими документами, но не превышающим предельные </w:t>
      </w:r>
      <w:hyperlink r:id="rId73" w:history="1">
        <w:r>
          <w:rPr>
            <w:color w:val="0000FF"/>
          </w:rPr>
          <w:t>нормы</w:t>
        </w:r>
      </w:hyperlink>
      <w:r>
        <w:t xml:space="preserve"> возмещения расходов по найму жилого помещения при краткосрочных служебных командировках на территории иностранных государств, устанавливаемые Министерством финансов Российской Федерации по согласованию с Министерством иностранных дел Российской Федерации.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29. Расходы по проезду при направлении гражданского служащего в служебную командировку на территории иностранных государств возмещаются ему в том же порядке, что и при направлении в служебную командировку в пределах территории Российской Федерации.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30. На гражданских служащих, находящихся в служебной командировке, распространяется режим служебного времени тех государственных органов (организаций), в которые они командированы. В случае если режим служебного времени в указанных государственных органах (организациях) отличается от режима служебного времени в государственном органе, в котором гражданский служащий постоянно проходит гражданскую службу, в сторону уменьшения дней отдыха, взамен дней отдыха, не использованных в период нахождения в служебной командировке, гражданскому служащему предоставляются другие дни отдыха по возвращении из командировки.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 xml:space="preserve">Если гражданский служащий специально командирован для работы в выходные или </w:t>
      </w:r>
      <w:r>
        <w:lastRenderedPageBreak/>
        <w:t>праздничные дни, компенсация за работу в эти дни производится в соответствии с законодательством Российской Федерации.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В случае если по распоряжению представителя нанимателя или уполномоченного им лица гражданский служащий выезжает в служебную командировку в выходной день, по возвращении из служебной командировки ему предоставляется другой день отдыха в установленном порядке.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31. При направлении гражданского служащего в служебную командировку ему выдается денежный аванс на оплату расходов по проезду, по найму жилого помещения и дополнительных расходов, связанных с проживанием вне места постоянного жительства (суточные).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В случае отмены служебной командировки или изменения ее срока гражданский служащий до отъезда в командировку не позднее следующего дня, когда ему стало известно о данном факте, обязан сообщить об этом в Управление государственной службы и кадров Правительства Пензенской области (кадровую службу государственного органа). При этом полученный аванс возвращается в Управление экономического планирования и финансового обеспечения Правительства Пензенской области (государственного органа):</w:t>
      </w:r>
    </w:p>
    <w:p w:rsidR="001F3D6C" w:rsidRDefault="001F3D6C">
      <w:pPr>
        <w:pStyle w:val="ConsPlusNormal"/>
        <w:jc w:val="both"/>
      </w:pPr>
      <w:r>
        <w:t xml:space="preserve">(в ред. Постановлений Губернатора Пензенской обл. от 26.04.2010 </w:t>
      </w:r>
      <w:hyperlink r:id="rId74" w:history="1">
        <w:r>
          <w:rPr>
            <w:color w:val="0000FF"/>
          </w:rPr>
          <w:t>N 43</w:t>
        </w:r>
      </w:hyperlink>
      <w:r>
        <w:t xml:space="preserve">, от 30.06.2010 </w:t>
      </w:r>
      <w:hyperlink r:id="rId75" w:history="1">
        <w:r>
          <w:rPr>
            <w:color w:val="0000FF"/>
          </w:rPr>
          <w:t>N 63</w:t>
        </w:r>
      </w:hyperlink>
      <w:r>
        <w:t xml:space="preserve">, от 18.11.2014 </w:t>
      </w:r>
      <w:hyperlink r:id="rId76" w:history="1">
        <w:r>
          <w:rPr>
            <w:color w:val="0000FF"/>
          </w:rPr>
          <w:t>N 174</w:t>
        </w:r>
      </w:hyperlink>
      <w:r>
        <w:t xml:space="preserve">, от 09.02.2015 </w:t>
      </w:r>
      <w:hyperlink r:id="rId77" w:history="1">
        <w:r>
          <w:rPr>
            <w:color w:val="0000FF"/>
          </w:rPr>
          <w:t>N 9</w:t>
        </w:r>
      </w:hyperlink>
      <w:r>
        <w:t>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- в случае отмены командировки - полностью;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- в случае уменьшения срока командировки - в части, пропорциональной сроку ее уменьшения.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В случае увеличения срока командировки гражданский служащий вправе получить дополнительные суммы к авансу пропорционально сроку увеличения командировки.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Выдача денежных средств под отчет в безналичном порядке производится путем перечисления денежных средств на зарплатную банковскую (пластиковую) карту гражданского служащего Пензенской области.</w:t>
      </w:r>
    </w:p>
    <w:p w:rsidR="001F3D6C" w:rsidRDefault="001F3D6C">
      <w:pPr>
        <w:pStyle w:val="ConsPlusNormal"/>
        <w:jc w:val="both"/>
      </w:pPr>
      <w:r>
        <w:t xml:space="preserve">(абзац введен </w:t>
      </w:r>
      <w:hyperlink r:id="rId78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04.07.2011 N 80)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32. По возвращении из служебной командировки гражданский служащий обязан в течение трех служебных дней: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а) представить руководителю аппарата Губернатора и Правительства Пензенской области (руководителю государственного органа) отчет о результатах служебной командировки, согласованный с руководителем подразделения, в котором он замещает должность гражданской службы, содержащий информацию о выполнении служебного поручения, выводы и предложения по применению положительного опыта, а также о причинах невыполнения поручения, если служебное поручение не выполнено;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К отчету о результатах служебной командировки прилагается служебное поручение</w:t>
      </w:r>
    </w:p>
    <w:p w:rsidR="001F3D6C" w:rsidRDefault="001F3D6C">
      <w:pPr>
        <w:pStyle w:val="ConsPlusNormal"/>
        <w:jc w:val="both"/>
      </w:pPr>
      <w:r>
        <w:t xml:space="preserve">(абзац введен </w:t>
      </w:r>
      <w:hyperlink r:id="rId79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31.05.2016 N 82)</w:t>
      </w:r>
    </w:p>
    <w:p w:rsidR="001F3D6C" w:rsidRDefault="001F3D6C">
      <w:pPr>
        <w:pStyle w:val="ConsPlusNormal"/>
        <w:jc w:val="both"/>
      </w:pPr>
      <w:r>
        <w:t xml:space="preserve">(в ред. Постановлений Губернатора Пензенской обл. от 26.07.2010 </w:t>
      </w:r>
      <w:hyperlink r:id="rId80" w:history="1">
        <w:r>
          <w:rPr>
            <w:color w:val="0000FF"/>
          </w:rPr>
          <w:t>N 74</w:t>
        </w:r>
      </w:hyperlink>
      <w:r>
        <w:t xml:space="preserve">, от 26.09.2011 </w:t>
      </w:r>
      <w:hyperlink r:id="rId81" w:history="1">
        <w:r>
          <w:rPr>
            <w:color w:val="0000FF"/>
          </w:rPr>
          <w:t>N 118</w:t>
        </w:r>
      </w:hyperlink>
      <w:r>
        <w:t xml:space="preserve">, от 07.02.2012 </w:t>
      </w:r>
      <w:hyperlink r:id="rId82" w:history="1">
        <w:r>
          <w:rPr>
            <w:color w:val="0000FF"/>
          </w:rPr>
          <w:t>N 4</w:t>
        </w:r>
      </w:hyperlink>
      <w:r>
        <w:t xml:space="preserve">, от 09.02.2015 </w:t>
      </w:r>
      <w:hyperlink r:id="rId83" w:history="1">
        <w:r>
          <w:rPr>
            <w:color w:val="0000FF"/>
          </w:rPr>
          <w:t>N 9</w:t>
        </w:r>
      </w:hyperlink>
      <w:r>
        <w:t xml:space="preserve">, от 23.09.2015 </w:t>
      </w:r>
      <w:hyperlink r:id="rId84" w:history="1">
        <w:r>
          <w:rPr>
            <w:color w:val="0000FF"/>
          </w:rPr>
          <w:t>N 113</w:t>
        </w:r>
      </w:hyperlink>
      <w:r>
        <w:t>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б) представить в Управление экономического планирования и финансового обеспечения Правительства Пензенской области (государственный орган) авансовый отчет об израсходованных в связи со служебной командировкой суммах по установленной форме и произвести окончательный расчет по выданному ему перед отъездом в служебную командировку денежному авансу на командировочные расходы.</w:t>
      </w:r>
    </w:p>
    <w:p w:rsidR="001F3D6C" w:rsidRDefault="001F3D6C">
      <w:pPr>
        <w:pStyle w:val="ConsPlusNormal"/>
        <w:jc w:val="both"/>
      </w:pPr>
      <w:r>
        <w:t xml:space="preserve">(в ред. </w:t>
      </w:r>
      <w:hyperlink r:id="rId85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09.02.2015 N 9)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 xml:space="preserve">К авансовому отчету прилагаются документы о найме жилого помещения, фактических </w:t>
      </w:r>
      <w:r>
        <w:lastRenderedPageBreak/>
        <w:t xml:space="preserve">расходах по проезду (включая оплату услуг по оформлению проездных документов, предоставлению в поездах постельных принадлежностей), документы, указанные в </w:t>
      </w:r>
      <w:hyperlink w:anchor="P83" w:history="1">
        <w:r>
          <w:rPr>
            <w:color w:val="0000FF"/>
          </w:rPr>
          <w:t>пункте 7</w:t>
        </w:r>
      </w:hyperlink>
      <w:r>
        <w:t xml:space="preserve"> настоящего Положения.</w:t>
      </w:r>
    </w:p>
    <w:p w:rsidR="001F3D6C" w:rsidRDefault="001F3D6C">
      <w:pPr>
        <w:pStyle w:val="ConsPlusNormal"/>
        <w:jc w:val="both"/>
      </w:pPr>
      <w:r>
        <w:t xml:space="preserve">(в ред. </w:t>
      </w:r>
      <w:hyperlink r:id="rId86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23.09.2015 N 113)</w:t>
      </w:r>
    </w:p>
    <w:p w:rsidR="001F3D6C" w:rsidRDefault="001F3D6C">
      <w:pPr>
        <w:pStyle w:val="ConsPlusNormal"/>
        <w:spacing w:before="220"/>
        <w:ind w:firstLine="540"/>
        <w:jc w:val="both"/>
      </w:pPr>
      <w:r>
        <w:t>33. Вопросы командирования гражданских служащих, не урегулированные настоящим Положением, регулируются нормами трудового законодательства Российской Федерации, если иное не предусмотрено законодательством Российской Федерации и Пензенской области о гражданской службе.</w:t>
      </w:r>
    </w:p>
    <w:p w:rsidR="001F3D6C" w:rsidRDefault="001F3D6C">
      <w:pPr>
        <w:pStyle w:val="ConsPlusNormal"/>
        <w:ind w:firstLine="540"/>
        <w:jc w:val="both"/>
      </w:pPr>
    </w:p>
    <w:p w:rsidR="001F3D6C" w:rsidRDefault="001F3D6C">
      <w:pPr>
        <w:pStyle w:val="ConsPlusNormal"/>
        <w:ind w:firstLine="540"/>
        <w:jc w:val="both"/>
      </w:pPr>
    </w:p>
    <w:p w:rsidR="001F3D6C" w:rsidRDefault="001F3D6C">
      <w:pPr>
        <w:pStyle w:val="ConsPlusNormal"/>
        <w:ind w:firstLine="540"/>
        <w:jc w:val="both"/>
      </w:pPr>
    </w:p>
    <w:p w:rsidR="001F3D6C" w:rsidRDefault="001F3D6C">
      <w:pPr>
        <w:pStyle w:val="ConsPlusNormal"/>
        <w:ind w:firstLine="540"/>
        <w:jc w:val="both"/>
      </w:pPr>
    </w:p>
    <w:p w:rsidR="001F3D6C" w:rsidRDefault="001F3D6C">
      <w:pPr>
        <w:pStyle w:val="ConsPlusNormal"/>
        <w:ind w:firstLine="540"/>
        <w:jc w:val="both"/>
      </w:pPr>
    </w:p>
    <w:p w:rsidR="001F3D6C" w:rsidRDefault="001F3D6C">
      <w:pPr>
        <w:pStyle w:val="ConsPlusNormal"/>
        <w:jc w:val="right"/>
        <w:outlineLvl w:val="1"/>
      </w:pPr>
      <w:r>
        <w:t>Приложение</w:t>
      </w:r>
    </w:p>
    <w:p w:rsidR="001F3D6C" w:rsidRDefault="001F3D6C">
      <w:pPr>
        <w:pStyle w:val="ConsPlusNormal"/>
        <w:jc w:val="right"/>
      </w:pPr>
      <w:r>
        <w:t>к Положению</w:t>
      </w:r>
    </w:p>
    <w:p w:rsidR="001F3D6C" w:rsidRDefault="001F3D6C">
      <w:pPr>
        <w:pStyle w:val="ConsPlusNormal"/>
        <w:jc w:val="right"/>
      </w:pPr>
      <w:r>
        <w:t>о порядке и условиях</w:t>
      </w:r>
    </w:p>
    <w:p w:rsidR="001F3D6C" w:rsidRDefault="001F3D6C">
      <w:pPr>
        <w:pStyle w:val="ConsPlusNormal"/>
        <w:jc w:val="right"/>
      </w:pPr>
      <w:r>
        <w:t>командирования государственных</w:t>
      </w:r>
    </w:p>
    <w:p w:rsidR="001F3D6C" w:rsidRDefault="001F3D6C">
      <w:pPr>
        <w:pStyle w:val="ConsPlusNormal"/>
        <w:jc w:val="right"/>
      </w:pPr>
      <w:r>
        <w:t>гражданских служащих</w:t>
      </w:r>
    </w:p>
    <w:p w:rsidR="001F3D6C" w:rsidRDefault="001F3D6C">
      <w:pPr>
        <w:pStyle w:val="ConsPlusNormal"/>
        <w:jc w:val="right"/>
      </w:pPr>
      <w:r>
        <w:t>Пензенской области</w:t>
      </w:r>
    </w:p>
    <w:p w:rsidR="001F3D6C" w:rsidRDefault="001F3D6C">
      <w:pPr>
        <w:pStyle w:val="ConsPlusNormal"/>
        <w:jc w:val="center"/>
      </w:pPr>
    </w:p>
    <w:p w:rsidR="001F3D6C" w:rsidRDefault="001F3D6C">
      <w:pPr>
        <w:pStyle w:val="ConsPlusNormal"/>
        <w:jc w:val="center"/>
      </w:pPr>
      <w:r>
        <w:t>Список изменяющих документов</w:t>
      </w:r>
    </w:p>
    <w:p w:rsidR="001F3D6C" w:rsidRDefault="001F3D6C">
      <w:pPr>
        <w:pStyle w:val="ConsPlusNormal"/>
        <w:jc w:val="center"/>
      </w:pPr>
      <w:r>
        <w:t xml:space="preserve">(введен </w:t>
      </w:r>
      <w:hyperlink r:id="rId87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31.05.2016 N 82)</w:t>
      </w:r>
    </w:p>
    <w:p w:rsidR="001F3D6C" w:rsidRDefault="001F3D6C">
      <w:pPr>
        <w:pStyle w:val="ConsPlusNormal"/>
        <w:jc w:val="right"/>
      </w:pPr>
    </w:p>
    <w:p w:rsidR="001F3D6C" w:rsidRDefault="001F3D6C">
      <w:pPr>
        <w:pStyle w:val="ConsPlusNonformat"/>
        <w:jc w:val="both"/>
      </w:pPr>
      <w:r>
        <w:t xml:space="preserve">                                                       УТВЕРЖДАЮ</w:t>
      </w:r>
    </w:p>
    <w:p w:rsidR="001F3D6C" w:rsidRDefault="001F3D6C">
      <w:pPr>
        <w:pStyle w:val="ConsPlusNonformat"/>
        <w:jc w:val="both"/>
      </w:pPr>
      <w:r>
        <w:t xml:space="preserve">                                              _____________________________</w:t>
      </w:r>
    </w:p>
    <w:p w:rsidR="001F3D6C" w:rsidRDefault="001F3D6C">
      <w:pPr>
        <w:pStyle w:val="ConsPlusNonformat"/>
        <w:jc w:val="both"/>
      </w:pPr>
      <w:r>
        <w:t xml:space="preserve">                                                       (должность)</w:t>
      </w:r>
    </w:p>
    <w:p w:rsidR="001F3D6C" w:rsidRDefault="001F3D6C">
      <w:pPr>
        <w:pStyle w:val="ConsPlusNonformat"/>
        <w:jc w:val="both"/>
      </w:pPr>
      <w:r>
        <w:t xml:space="preserve">                                              ___________  ________________</w:t>
      </w:r>
    </w:p>
    <w:p w:rsidR="001F3D6C" w:rsidRDefault="001F3D6C">
      <w:pPr>
        <w:pStyle w:val="ConsPlusNonformat"/>
        <w:jc w:val="both"/>
      </w:pPr>
      <w:r>
        <w:t xml:space="preserve">                                              (личная подпись)   (Ф.И.О.)</w:t>
      </w:r>
    </w:p>
    <w:p w:rsidR="001F3D6C" w:rsidRDefault="001F3D6C">
      <w:pPr>
        <w:pStyle w:val="ConsPlusNonformat"/>
        <w:jc w:val="both"/>
      </w:pPr>
      <w:r>
        <w:t xml:space="preserve">                                              "___" _____________ 20 ___ г.</w:t>
      </w:r>
    </w:p>
    <w:p w:rsidR="001F3D6C" w:rsidRDefault="001F3D6C">
      <w:pPr>
        <w:pStyle w:val="ConsPlusNonformat"/>
        <w:jc w:val="both"/>
      </w:pPr>
    </w:p>
    <w:p w:rsidR="001F3D6C" w:rsidRDefault="001F3D6C">
      <w:pPr>
        <w:pStyle w:val="ConsPlusNonformat"/>
        <w:jc w:val="both"/>
      </w:pPr>
      <w:r>
        <w:t xml:space="preserve">                            СЛУЖЕБНОЕ ПОРУЧЕНИЕ</w:t>
      </w:r>
    </w:p>
    <w:p w:rsidR="001F3D6C" w:rsidRDefault="001F3D6C">
      <w:pPr>
        <w:pStyle w:val="ConsPlusNonformat"/>
        <w:jc w:val="both"/>
      </w:pPr>
      <w:r>
        <w:t xml:space="preserve">                     _________________________________</w:t>
      </w:r>
    </w:p>
    <w:p w:rsidR="001F3D6C" w:rsidRDefault="001F3D6C">
      <w:pPr>
        <w:pStyle w:val="ConsPlusNonformat"/>
        <w:jc w:val="both"/>
      </w:pPr>
      <w:r>
        <w:t xml:space="preserve">                         (фамилия, имя, отчество)</w:t>
      </w:r>
    </w:p>
    <w:p w:rsidR="001F3D6C" w:rsidRDefault="001F3D6C">
      <w:pPr>
        <w:pStyle w:val="ConsPlusNonformat"/>
        <w:jc w:val="both"/>
      </w:pPr>
      <w:r>
        <w:t xml:space="preserve">  ______________________________________________________________________,</w:t>
      </w:r>
    </w:p>
    <w:p w:rsidR="001F3D6C" w:rsidRDefault="001F3D6C">
      <w:pPr>
        <w:pStyle w:val="ConsPlusNonformat"/>
        <w:jc w:val="both"/>
      </w:pPr>
      <w:r>
        <w:t xml:space="preserve">            (должность с указанием структурного подразделения)</w:t>
      </w:r>
    </w:p>
    <w:p w:rsidR="001F3D6C" w:rsidRDefault="001F3D6C">
      <w:pPr>
        <w:pStyle w:val="ConsPlusNonformat"/>
        <w:jc w:val="both"/>
      </w:pPr>
    </w:p>
    <w:p w:rsidR="001F3D6C" w:rsidRDefault="001F3D6C">
      <w:pPr>
        <w:pStyle w:val="ConsPlusNonformat"/>
        <w:jc w:val="both"/>
      </w:pPr>
      <w:r>
        <w:t>направляемому(ой) в командировку:</w:t>
      </w:r>
    </w:p>
    <w:p w:rsidR="001F3D6C" w:rsidRDefault="001F3D6C">
      <w:pPr>
        <w:pStyle w:val="ConsPlusNonformat"/>
        <w:jc w:val="both"/>
      </w:pPr>
      <w:r>
        <w:t>Место назначения __________________________________________________________</w:t>
      </w:r>
    </w:p>
    <w:p w:rsidR="001F3D6C" w:rsidRDefault="001F3D6C">
      <w:pPr>
        <w:pStyle w:val="ConsPlusNonformat"/>
        <w:jc w:val="both"/>
      </w:pPr>
      <w:r>
        <w:t xml:space="preserve">                     (страна, город, наименование и адрес организации)</w:t>
      </w:r>
    </w:p>
    <w:p w:rsidR="001F3D6C" w:rsidRDefault="001F3D6C">
      <w:pPr>
        <w:pStyle w:val="ConsPlusNonformat"/>
        <w:jc w:val="both"/>
      </w:pPr>
      <w:r>
        <w:t xml:space="preserve">Основание для командирования </w:t>
      </w:r>
      <w:hyperlink w:anchor="P256" w:history="1">
        <w:r>
          <w:rPr>
            <w:color w:val="0000FF"/>
          </w:rPr>
          <w:t>&lt;*&gt;</w:t>
        </w:r>
      </w:hyperlink>
      <w:r>
        <w:t xml:space="preserve"> __________________________________________</w:t>
      </w:r>
    </w:p>
    <w:p w:rsidR="001F3D6C" w:rsidRDefault="001F3D6C">
      <w:pPr>
        <w:pStyle w:val="ConsPlusNonformat"/>
        <w:jc w:val="both"/>
      </w:pPr>
      <w:r>
        <w:t xml:space="preserve">                                   (наименование, номер и дата документа)</w:t>
      </w:r>
    </w:p>
    <w:p w:rsidR="001F3D6C" w:rsidRDefault="001F3D6C">
      <w:pPr>
        <w:pStyle w:val="ConsPlusNonformat"/>
        <w:jc w:val="both"/>
      </w:pPr>
      <w:r>
        <w:t>Дата, время, место отправления транспортного средства _____________________</w:t>
      </w:r>
    </w:p>
    <w:p w:rsidR="001F3D6C" w:rsidRDefault="001F3D6C">
      <w:pPr>
        <w:pStyle w:val="ConsPlusNonformat"/>
        <w:jc w:val="both"/>
      </w:pPr>
      <w:r>
        <w:t>Вид транспортного средства ________________________________________________</w:t>
      </w:r>
    </w:p>
    <w:p w:rsidR="001F3D6C" w:rsidRDefault="001F3D6C">
      <w:pPr>
        <w:pStyle w:val="ConsPlusNonformat"/>
        <w:jc w:val="both"/>
      </w:pPr>
      <w:r>
        <w:t>Дата, время, место прибытия транспортного средства ________________________</w:t>
      </w:r>
    </w:p>
    <w:p w:rsidR="001F3D6C" w:rsidRDefault="001F3D6C">
      <w:pPr>
        <w:pStyle w:val="ConsPlusNonformat"/>
        <w:jc w:val="both"/>
      </w:pPr>
      <w:r>
        <w:t>Вид транспортного средства ________________________________________________</w:t>
      </w:r>
    </w:p>
    <w:p w:rsidR="001F3D6C" w:rsidRDefault="001F3D6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2"/>
        <w:gridCol w:w="3175"/>
        <w:gridCol w:w="2008"/>
        <w:gridCol w:w="2721"/>
      </w:tblGrid>
      <w:tr w:rsidR="001F3D6C">
        <w:tc>
          <w:tcPr>
            <w:tcW w:w="802" w:type="dxa"/>
          </w:tcPr>
          <w:p w:rsidR="001F3D6C" w:rsidRDefault="001F3D6C">
            <w:pPr>
              <w:pStyle w:val="ConsPlusNormal"/>
              <w:jc w:val="center"/>
            </w:pPr>
            <w:r>
              <w:t>N</w:t>
            </w:r>
          </w:p>
          <w:p w:rsidR="001F3D6C" w:rsidRDefault="001F3D6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175" w:type="dxa"/>
          </w:tcPr>
          <w:p w:rsidR="001F3D6C" w:rsidRDefault="001F3D6C">
            <w:pPr>
              <w:pStyle w:val="ConsPlusNormal"/>
              <w:jc w:val="center"/>
            </w:pPr>
            <w:r>
              <w:t>Содержание поручения</w:t>
            </w:r>
          </w:p>
          <w:p w:rsidR="001F3D6C" w:rsidRDefault="001F3D6C">
            <w:pPr>
              <w:pStyle w:val="ConsPlusNormal"/>
              <w:jc w:val="center"/>
            </w:pPr>
            <w:r>
              <w:t>(цель командирования, наименование мероприятия)</w:t>
            </w:r>
          </w:p>
        </w:tc>
        <w:tc>
          <w:tcPr>
            <w:tcW w:w="2008" w:type="dxa"/>
          </w:tcPr>
          <w:p w:rsidR="001F3D6C" w:rsidRDefault="001F3D6C">
            <w:pPr>
              <w:pStyle w:val="ConsPlusNormal"/>
              <w:jc w:val="center"/>
            </w:pPr>
            <w:r>
              <w:t>Дата и время проведения мероприятия</w:t>
            </w:r>
          </w:p>
        </w:tc>
        <w:tc>
          <w:tcPr>
            <w:tcW w:w="2721" w:type="dxa"/>
          </w:tcPr>
          <w:p w:rsidR="001F3D6C" w:rsidRDefault="001F3D6C">
            <w:pPr>
              <w:pStyle w:val="ConsPlusNormal"/>
              <w:jc w:val="center"/>
            </w:pPr>
            <w:r>
              <w:t>Планируемый результат</w:t>
            </w:r>
          </w:p>
        </w:tc>
      </w:tr>
      <w:tr w:rsidR="001F3D6C">
        <w:tc>
          <w:tcPr>
            <w:tcW w:w="802" w:type="dxa"/>
          </w:tcPr>
          <w:p w:rsidR="001F3D6C" w:rsidRDefault="001F3D6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</w:tcPr>
          <w:p w:rsidR="001F3D6C" w:rsidRDefault="001F3D6C">
            <w:pPr>
              <w:pStyle w:val="ConsPlusNormal"/>
            </w:pPr>
          </w:p>
        </w:tc>
        <w:tc>
          <w:tcPr>
            <w:tcW w:w="2008" w:type="dxa"/>
          </w:tcPr>
          <w:p w:rsidR="001F3D6C" w:rsidRDefault="001F3D6C">
            <w:pPr>
              <w:pStyle w:val="ConsPlusNormal"/>
            </w:pPr>
          </w:p>
        </w:tc>
        <w:tc>
          <w:tcPr>
            <w:tcW w:w="2721" w:type="dxa"/>
          </w:tcPr>
          <w:p w:rsidR="001F3D6C" w:rsidRDefault="001F3D6C">
            <w:pPr>
              <w:pStyle w:val="ConsPlusNormal"/>
            </w:pPr>
          </w:p>
        </w:tc>
      </w:tr>
      <w:tr w:rsidR="001F3D6C">
        <w:tc>
          <w:tcPr>
            <w:tcW w:w="802" w:type="dxa"/>
          </w:tcPr>
          <w:p w:rsidR="001F3D6C" w:rsidRDefault="001F3D6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</w:tcPr>
          <w:p w:rsidR="001F3D6C" w:rsidRDefault="001F3D6C">
            <w:pPr>
              <w:pStyle w:val="ConsPlusNormal"/>
            </w:pPr>
          </w:p>
        </w:tc>
        <w:tc>
          <w:tcPr>
            <w:tcW w:w="2008" w:type="dxa"/>
          </w:tcPr>
          <w:p w:rsidR="001F3D6C" w:rsidRDefault="001F3D6C">
            <w:pPr>
              <w:pStyle w:val="ConsPlusNormal"/>
            </w:pPr>
          </w:p>
        </w:tc>
        <w:tc>
          <w:tcPr>
            <w:tcW w:w="2721" w:type="dxa"/>
          </w:tcPr>
          <w:p w:rsidR="001F3D6C" w:rsidRDefault="001F3D6C">
            <w:pPr>
              <w:pStyle w:val="ConsPlusNormal"/>
            </w:pPr>
          </w:p>
        </w:tc>
      </w:tr>
      <w:tr w:rsidR="001F3D6C">
        <w:tc>
          <w:tcPr>
            <w:tcW w:w="802" w:type="dxa"/>
          </w:tcPr>
          <w:p w:rsidR="001F3D6C" w:rsidRDefault="001F3D6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175" w:type="dxa"/>
          </w:tcPr>
          <w:p w:rsidR="001F3D6C" w:rsidRDefault="001F3D6C">
            <w:pPr>
              <w:pStyle w:val="ConsPlusNormal"/>
            </w:pPr>
          </w:p>
        </w:tc>
        <w:tc>
          <w:tcPr>
            <w:tcW w:w="2008" w:type="dxa"/>
          </w:tcPr>
          <w:p w:rsidR="001F3D6C" w:rsidRDefault="001F3D6C">
            <w:pPr>
              <w:pStyle w:val="ConsPlusNormal"/>
            </w:pPr>
          </w:p>
        </w:tc>
        <w:tc>
          <w:tcPr>
            <w:tcW w:w="2721" w:type="dxa"/>
          </w:tcPr>
          <w:p w:rsidR="001F3D6C" w:rsidRDefault="001F3D6C">
            <w:pPr>
              <w:pStyle w:val="ConsPlusNormal"/>
            </w:pPr>
          </w:p>
        </w:tc>
      </w:tr>
    </w:tbl>
    <w:p w:rsidR="001F3D6C" w:rsidRDefault="001F3D6C">
      <w:pPr>
        <w:pStyle w:val="ConsPlusNormal"/>
        <w:ind w:firstLine="540"/>
        <w:jc w:val="both"/>
      </w:pPr>
    </w:p>
    <w:p w:rsidR="001F3D6C" w:rsidRDefault="001F3D6C">
      <w:pPr>
        <w:pStyle w:val="ConsPlusNonformat"/>
        <w:jc w:val="both"/>
      </w:pPr>
      <w:r>
        <w:lastRenderedPageBreak/>
        <w:t>Согласовано:</w:t>
      </w:r>
    </w:p>
    <w:p w:rsidR="001F3D6C" w:rsidRDefault="001F3D6C">
      <w:pPr>
        <w:pStyle w:val="ConsPlusNonformat"/>
        <w:jc w:val="both"/>
      </w:pPr>
      <w:r>
        <w:t>________________________  _________________________  ______________________</w:t>
      </w:r>
    </w:p>
    <w:p w:rsidR="001F3D6C" w:rsidRDefault="001F3D6C">
      <w:pPr>
        <w:pStyle w:val="ConsPlusNonformat"/>
        <w:jc w:val="both"/>
      </w:pPr>
      <w:r>
        <w:t xml:space="preserve">     (должность)               (личная подпись)              (Ф.И.О.)</w:t>
      </w:r>
    </w:p>
    <w:p w:rsidR="001F3D6C" w:rsidRDefault="001F3D6C">
      <w:pPr>
        <w:pStyle w:val="ConsPlusNonformat"/>
        <w:jc w:val="both"/>
      </w:pPr>
    </w:p>
    <w:p w:rsidR="001F3D6C" w:rsidRDefault="001F3D6C">
      <w:pPr>
        <w:pStyle w:val="ConsPlusNonformat"/>
        <w:jc w:val="both"/>
      </w:pPr>
      <w:r>
        <w:t>Ознакомлен(а):</w:t>
      </w:r>
    </w:p>
    <w:p w:rsidR="001F3D6C" w:rsidRDefault="001F3D6C">
      <w:pPr>
        <w:pStyle w:val="ConsPlusNonformat"/>
        <w:jc w:val="both"/>
      </w:pPr>
      <w:r>
        <w:t xml:space="preserve">                              __________________________ __________________</w:t>
      </w:r>
    </w:p>
    <w:p w:rsidR="001F3D6C" w:rsidRDefault="001F3D6C">
      <w:pPr>
        <w:pStyle w:val="ConsPlusNonformat"/>
        <w:jc w:val="both"/>
      </w:pPr>
      <w:r>
        <w:t xml:space="preserve">                                   (личная подпись             (Ф.И.О.)</w:t>
      </w:r>
    </w:p>
    <w:p w:rsidR="001F3D6C" w:rsidRDefault="001F3D6C">
      <w:pPr>
        <w:pStyle w:val="ConsPlusNonformat"/>
        <w:jc w:val="both"/>
      </w:pPr>
      <w:r>
        <w:t xml:space="preserve">                            направляемого в командировку)</w:t>
      </w:r>
    </w:p>
    <w:p w:rsidR="001F3D6C" w:rsidRDefault="001F3D6C">
      <w:pPr>
        <w:pStyle w:val="ConsPlusNormal"/>
        <w:ind w:firstLine="540"/>
        <w:jc w:val="both"/>
      </w:pPr>
    </w:p>
    <w:p w:rsidR="001F3D6C" w:rsidRDefault="001F3D6C">
      <w:pPr>
        <w:pStyle w:val="ConsPlusNormal"/>
        <w:ind w:firstLine="540"/>
        <w:jc w:val="both"/>
      </w:pPr>
      <w:r>
        <w:t>--------------------------------</w:t>
      </w:r>
    </w:p>
    <w:p w:rsidR="001F3D6C" w:rsidRDefault="001F3D6C">
      <w:pPr>
        <w:pStyle w:val="ConsPlusNormal"/>
        <w:spacing w:before="220"/>
        <w:ind w:firstLine="540"/>
        <w:jc w:val="both"/>
      </w:pPr>
      <w:bookmarkStart w:id="4" w:name="P256"/>
      <w:bookmarkEnd w:id="4"/>
      <w:r>
        <w:t>&lt;*&gt; Копия документа, являющегося основанием для командирования, прикладывается к служебному поручению.</w:t>
      </w:r>
    </w:p>
    <w:p w:rsidR="001F3D6C" w:rsidRDefault="001F3D6C">
      <w:pPr>
        <w:pStyle w:val="ConsPlusNormal"/>
        <w:ind w:firstLine="540"/>
        <w:jc w:val="both"/>
      </w:pPr>
    </w:p>
    <w:p w:rsidR="001F3D6C" w:rsidRDefault="001F3D6C">
      <w:pPr>
        <w:pStyle w:val="ConsPlusNormal"/>
        <w:ind w:firstLine="540"/>
        <w:jc w:val="both"/>
      </w:pPr>
    </w:p>
    <w:p w:rsidR="001F3D6C" w:rsidRDefault="001F3D6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35A2" w:rsidRDefault="00C735A2">
      <w:bookmarkStart w:id="5" w:name="_GoBack"/>
      <w:bookmarkEnd w:id="5"/>
    </w:p>
    <w:sectPr w:rsidR="00C735A2" w:rsidSect="00FE2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6C"/>
    <w:rsid w:val="001F3D6C"/>
    <w:rsid w:val="00C7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3D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F3D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F3D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F3D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3D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F3D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F3D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F3D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68A07C10328FCE4E816A93BDBA0F854977D0D5ADAA0F71D6AEAE9FA949D29E5CC4F9F798699115907DA3EhBoAK" TargetMode="External"/><Relationship Id="rId18" Type="http://schemas.openxmlformats.org/officeDocument/2006/relationships/hyperlink" Target="consultantplus://offline/ref=268A07C10328FCE4E816A93BDBA0F854977D0D5AD5A5F7106FEAE9FA949D29E5CC4F9F798699115907DA3EhBoAK" TargetMode="External"/><Relationship Id="rId26" Type="http://schemas.openxmlformats.org/officeDocument/2006/relationships/hyperlink" Target="consultantplus://offline/ref=268A07C10328FCE4E816A93BDBA0F854977D0D5AD8A2F61F62EAE9FA949D29E5CC4F9F798699115907DA3EhBo9K" TargetMode="External"/><Relationship Id="rId39" Type="http://schemas.openxmlformats.org/officeDocument/2006/relationships/hyperlink" Target="consultantplus://offline/ref=268A07C10328FCE4E816A93BDBA0F854977D0D5AD5A5F61869EAE9FA949D29E5CC4F9F798699115907DA3EhBoAK" TargetMode="External"/><Relationship Id="rId21" Type="http://schemas.openxmlformats.org/officeDocument/2006/relationships/hyperlink" Target="consultantplus://offline/ref=268A07C10328FCE4E816A93BDBA0F854977D0D5ADDA3F41B6CE2B4F09CC425E7CB40C06E81D01D5807DA3EBFh5oEK" TargetMode="External"/><Relationship Id="rId34" Type="http://schemas.openxmlformats.org/officeDocument/2006/relationships/hyperlink" Target="consultantplus://offline/ref=268A07C10328FCE4E816A93BDBA0F854977D0D5AD5A1F71A68EAE9FA949D29E5CC4F9F798699115907DA3AhBoDK" TargetMode="External"/><Relationship Id="rId42" Type="http://schemas.openxmlformats.org/officeDocument/2006/relationships/hyperlink" Target="consultantplus://offline/ref=268A07C10328FCE4E816A93BDBA0F854977D0D5ADDA3F5106BE0B4F09CC425E7CB40C06E81D01D5807DA3EBFh5oEK" TargetMode="External"/><Relationship Id="rId47" Type="http://schemas.openxmlformats.org/officeDocument/2006/relationships/hyperlink" Target="consultantplus://offline/ref=268A07C10328FCE4E816A93BDBA0F854977D0D5AD5A5F7106FEAE9FA949D29E5CC4F9F798699115907DA3EhBo8K" TargetMode="External"/><Relationship Id="rId50" Type="http://schemas.openxmlformats.org/officeDocument/2006/relationships/hyperlink" Target="consultantplus://offline/ref=268A07C10328FCE4E816A93BDBA0F854977D0D5AD5A1F71A68EAE9FA949D29E5CC4F9F798699115907DA3AhBoCK" TargetMode="External"/><Relationship Id="rId55" Type="http://schemas.openxmlformats.org/officeDocument/2006/relationships/hyperlink" Target="consultantplus://offline/ref=268A07C10328FCE4E816B736CDCCA65B97725054DBA6FA4E37B5B2A7C39423B28B00C63BC2941058h0o5K" TargetMode="External"/><Relationship Id="rId63" Type="http://schemas.openxmlformats.org/officeDocument/2006/relationships/hyperlink" Target="consultantplus://offline/ref=268A07C10328FCE4E816A93BDBA0F854977D0D5AD5A5F7106FEAE9FA949D29E5CC4F9F798699115907DA3ChBoFK" TargetMode="External"/><Relationship Id="rId68" Type="http://schemas.openxmlformats.org/officeDocument/2006/relationships/hyperlink" Target="consultantplus://offline/ref=268A07C10328FCE4E816A93BDBA0F854977D0D5AD5A4F51C69EAE9FA949D29E5CC4F9F798699115907DA3EhBoAK" TargetMode="External"/><Relationship Id="rId76" Type="http://schemas.openxmlformats.org/officeDocument/2006/relationships/hyperlink" Target="consultantplus://offline/ref=268A07C10328FCE4E816A93BDBA0F854977D0D5AD4A5F41F63EAE9FA949D29E5CC4F9F798699115907DA3EhBo9K" TargetMode="External"/><Relationship Id="rId84" Type="http://schemas.openxmlformats.org/officeDocument/2006/relationships/hyperlink" Target="consultantplus://offline/ref=268A07C10328FCE4E816A93BDBA0F854977D0D5AD5A5F7106FEAE9FA949D29E5CC4F9F798699115907DA3ChBoDK" TargetMode="External"/><Relationship Id="rId89" Type="http://schemas.openxmlformats.org/officeDocument/2006/relationships/theme" Target="theme/theme1.xml"/><Relationship Id="rId7" Type="http://schemas.openxmlformats.org/officeDocument/2006/relationships/hyperlink" Target="consultantplus://offline/ref=268A07C10328FCE4E816A93BDBA0F854977D0D5AD8A2F61F62EAE9FA949D29E5CC4F9F798699115907DA3EhBoAK" TargetMode="External"/><Relationship Id="rId71" Type="http://schemas.openxmlformats.org/officeDocument/2006/relationships/hyperlink" Target="consultantplus://offline/ref=268A07C10328FCE4E816A93BDBA0F854977D0D5AD5A5F61869EAE9FA949D29E5CC4F9F798699115907DA3ChBoE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68A07C10328FCE4E816A93BDBA0F854977D0D5AD4A5F41F63EAE9FA949D29E5CC4F9F798699115907DA3EhBoAK" TargetMode="External"/><Relationship Id="rId29" Type="http://schemas.openxmlformats.org/officeDocument/2006/relationships/hyperlink" Target="consultantplus://offline/ref=268A07C10328FCE4E816A93BDBA0F854977D0D5ADAAAF71F6EEAE9FA949D29E5CC4F9F798699115907DA3BhBo9K" TargetMode="External"/><Relationship Id="rId11" Type="http://schemas.openxmlformats.org/officeDocument/2006/relationships/hyperlink" Target="consultantplus://offline/ref=268A07C10328FCE4E816A93BDBA0F854977D0D5ADBA4F91C62EAE9FA949D29E5CC4F9F798699115907DA3FhBoEK" TargetMode="External"/><Relationship Id="rId24" Type="http://schemas.openxmlformats.org/officeDocument/2006/relationships/hyperlink" Target="consultantplus://offline/ref=268A07C10328FCE4E816A93BDBA0F854977D0D5ADDA2F31B6DE8B4F09CC425E7CB40C06E81D01D5807DA3CBEh5oEK" TargetMode="External"/><Relationship Id="rId32" Type="http://schemas.openxmlformats.org/officeDocument/2006/relationships/hyperlink" Target="consultantplus://offline/ref=268A07C10328FCE4E816A93BDBA0F854977D0D5AD9A2F11F6FEAE9FA949D29E5CC4F9F798699115907DA3EhBoAK" TargetMode="External"/><Relationship Id="rId37" Type="http://schemas.openxmlformats.org/officeDocument/2006/relationships/hyperlink" Target="consultantplus://offline/ref=268A07C10328FCE4E816A93BDBA0F854977D0D5ADDA3F31A68E8B4F09CC425E7CB40C06E81D01D5807DA3EBCh5oBK" TargetMode="External"/><Relationship Id="rId40" Type="http://schemas.openxmlformats.org/officeDocument/2006/relationships/hyperlink" Target="consultantplus://offline/ref=268A07C10328FCE4E816A93BDBA0F854977D0D5AD5A5F7106FEAE9FA949D29E5CC4F9F798699115907DA3EhBoAK" TargetMode="External"/><Relationship Id="rId45" Type="http://schemas.openxmlformats.org/officeDocument/2006/relationships/hyperlink" Target="consultantplus://offline/ref=268A07C10328FCE4E816A93BDBA0F854977D0D5ADDA3F41B6CE2B4F09CC425E7CB40C06E81D01D5807DA3EBFh5oDK" TargetMode="External"/><Relationship Id="rId53" Type="http://schemas.openxmlformats.org/officeDocument/2006/relationships/hyperlink" Target="consultantplus://offline/ref=268A07C10328FCE4E816A93BDBA0F854977D0D5AD5A5F7106FEAE9FA949D29E5CC4F9F798699115907DA3FhBoEK" TargetMode="External"/><Relationship Id="rId58" Type="http://schemas.openxmlformats.org/officeDocument/2006/relationships/hyperlink" Target="consultantplus://offline/ref=268A07C10328FCE4E816B736CDCCA65B97725054DBA6FA4E37B5B2A7C39423B28B00C63BC2941058h0o5K" TargetMode="External"/><Relationship Id="rId66" Type="http://schemas.openxmlformats.org/officeDocument/2006/relationships/hyperlink" Target="consultantplus://offline/ref=268A07C10328FCE4E816A93BDBA0F854977D0D5ADAA6F71F68EAE9FA949D29E5CC4F9F798699115907DA3EhBo9K" TargetMode="External"/><Relationship Id="rId74" Type="http://schemas.openxmlformats.org/officeDocument/2006/relationships/hyperlink" Target="consultantplus://offline/ref=268A07C10328FCE4E816A93BDBA0F854977D0D5ADAAAF71F6EEAE9FA949D29E5CC4F9F798699115907DA3BhBo7K" TargetMode="External"/><Relationship Id="rId79" Type="http://schemas.openxmlformats.org/officeDocument/2006/relationships/hyperlink" Target="consultantplus://offline/ref=268A07C10328FCE4E816A93BDBA0F854977D0D5ADDA3F5106BE0B4F09CC425E7CB40C06E81D01D5807DA3EBEh5o8K" TargetMode="External"/><Relationship Id="rId87" Type="http://schemas.openxmlformats.org/officeDocument/2006/relationships/hyperlink" Target="consultantplus://offline/ref=268A07C10328FCE4E816A93BDBA0F854977D0D5ADDA3F5106BE0B4F09CC425E7CB40C06E81D01D5807DA3EBEh5oEK" TargetMode="Externa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268A07C10328FCE4E816A93BDBA0F854977D0D5AD5A5F61869EAE9FA949D29E5CC4F9F798699115907DA3FhBoEK" TargetMode="External"/><Relationship Id="rId82" Type="http://schemas.openxmlformats.org/officeDocument/2006/relationships/hyperlink" Target="consultantplus://offline/ref=268A07C10328FCE4E816A93BDBA0F854977D0D5AD5A1F71A68EAE9FA949D29E5CC4F9F798699115907DA3AhBoCK" TargetMode="External"/><Relationship Id="rId19" Type="http://schemas.openxmlformats.org/officeDocument/2006/relationships/hyperlink" Target="consultantplus://offline/ref=268A07C10328FCE4E816A93BDBA0F854977D0D5AD5A4F51C69EAE9FA949D29E5CC4F9F798699115907DA3EhBo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68A07C10328FCE4E816A93BDBA0F854977D0D5AD4A6F7106AEAE9FA949D29E5CC4F9F798699115907DA3FhBoCK" TargetMode="External"/><Relationship Id="rId14" Type="http://schemas.openxmlformats.org/officeDocument/2006/relationships/hyperlink" Target="consultantplus://offline/ref=268A07C10328FCE4E816A93BDBA0F854977D0D5ADAA6F71F68EAE9FA949D29E5CC4F9F798699115907DA3EhBoAK" TargetMode="External"/><Relationship Id="rId22" Type="http://schemas.openxmlformats.org/officeDocument/2006/relationships/hyperlink" Target="consultantplus://offline/ref=268A07C10328FCE4E816B736CDCCA65B9477575FD8ABFA4E37B5B2A7C39423B28B00C63BC2941659h0o2K" TargetMode="External"/><Relationship Id="rId27" Type="http://schemas.openxmlformats.org/officeDocument/2006/relationships/hyperlink" Target="consultantplus://offline/ref=268A07C10328FCE4E816A93BDBA0F854977D0D5AD8A2F61F62EAE9FA949D29E5CC4F9F798699115907DA3EhBo9K" TargetMode="External"/><Relationship Id="rId30" Type="http://schemas.openxmlformats.org/officeDocument/2006/relationships/hyperlink" Target="consultantplus://offline/ref=268A07C10328FCE4E816A93BDBA0F854977D0D5AD4A6F51F62EAE9FA949D29E5CC4F9F798699115907DA3AhBoFK" TargetMode="External"/><Relationship Id="rId35" Type="http://schemas.openxmlformats.org/officeDocument/2006/relationships/hyperlink" Target="consultantplus://offline/ref=268A07C10328FCE4E816A93BDBA0F854977D0D5ADAA0F71D6AEAE9FA949D29E5CC4F9F798699115907DA3EhBoAK" TargetMode="External"/><Relationship Id="rId43" Type="http://schemas.openxmlformats.org/officeDocument/2006/relationships/hyperlink" Target="consultantplus://offline/ref=268A07C10328FCE4E816A93BDBA0F854977D0D5ADDA3F41B6CE2B4F09CC425E7CB40C06E81D01D5807DA3EBFh5oEK" TargetMode="External"/><Relationship Id="rId48" Type="http://schemas.openxmlformats.org/officeDocument/2006/relationships/hyperlink" Target="consultantplus://offline/ref=268A07C10328FCE4E816A93BDBA0F854977D0D5AD4A6F7106AEAE9FA949D29E5CC4F9F798699115907DA3FhBo8K" TargetMode="External"/><Relationship Id="rId56" Type="http://schemas.openxmlformats.org/officeDocument/2006/relationships/hyperlink" Target="consultantplus://offline/ref=268A07C10328FCE4E816B736CDCCA65B977E5455D5A1FA4E37B5B2A7C39423B28B00C63BC2941059h0o0K" TargetMode="External"/><Relationship Id="rId64" Type="http://schemas.openxmlformats.org/officeDocument/2006/relationships/hyperlink" Target="consultantplus://offline/ref=268A07C10328FCE4E816A93BDBA0F854977D0D5AD5A5F7106FEAE9FA949D29E5CC4F9F798699115907DA3ChBoFK" TargetMode="External"/><Relationship Id="rId69" Type="http://schemas.openxmlformats.org/officeDocument/2006/relationships/hyperlink" Target="consultantplus://offline/ref=268A07C10328FCE4E816A93BDBA0F854977D0D5AD5A5F61869EAE9FA949D29E5CC4F9F798699115907DA3FhBoBK" TargetMode="External"/><Relationship Id="rId77" Type="http://schemas.openxmlformats.org/officeDocument/2006/relationships/hyperlink" Target="consultantplus://offline/ref=268A07C10328FCE4E816A93BDBA0F854977D0D5AD5A5F61869EAE9FA949D29E5CC4F9F798699115907DA3ChBoCK" TargetMode="External"/><Relationship Id="rId8" Type="http://schemas.openxmlformats.org/officeDocument/2006/relationships/hyperlink" Target="consultantplus://offline/ref=268A07C10328FCE4E816A93BDBA0F854977D0D5AD4A6F51F62EAE9FA949D29E5CC4F9F798699115907DA3AhBoFK" TargetMode="External"/><Relationship Id="rId51" Type="http://schemas.openxmlformats.org/officeDocument/2006/relationships/hyperlink" Target="consultantplus://offline/ref=268A07C10328FCE4E816A93BDBA0F854977D0D5AD5A5F7106FEAE9FA949D29E5CC4F9F798699115907DA3EhBo6K" TargetMode="External"/><Relationship Id="rId72" Type="http://schemas.openxmlformats.org/officeDocument/2006/relationships/hyperlink" Target="consultantplus://offline/ref=268A07C10328FCE4E816B736CDCCA65B94775353D4ABFA4E37B5B2A7C39423B28B00C63BC294105Ah0o6K" TargetMode="External"/><Relationship Id="rId80" Type="http://schemas.openxmlformats.org/officeDocument/2006/relationships/hyperlink" Target="consultantplus://offline/ref=268A07C10328FCE4E816A93BDBA0F854977D0D5AD4A6F7106AEAE9FA949D29E5CC4F9F798699115907DA3FhBo8K" TargetMode="External"/><Relationship Id="rId85" Type="http://schemas.openxmlformats.org/officeDocument/2006/relationships/hyperlink" Target="consultantplus://offline/ref=268A07C10328FCE4E816A93BDBA0F854977D0D5AD5A5F61869EAE9FA949D29E5CC4F9F798699115907DA3ChBo9K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268A07C10328FCE4E816A93BDBA0F854977D0D5AD5A1F71A68EAE9FA949D29E5CC4F9F798699115907DA3DhBo6K" TargetMode="External"/><Relationship Id="rId17" Type="http://schemas.openxmlformats.org/officeDocument/2006/relationships/hyperlink" Target="consultantplus://offline/ref=268A07C10328FCE4E816A93BDBA0F854977D0D5AD5A5F61869EAE9FA949D29E5CC4F9F798699115907DA3EhBoAK" TargetMode="External"/><Relationship Id="rId25" Type="http://schemas.openxmlformats.org/officeDocument/2006/relationships/hyperlink" Target="consultantplus://offline/ref=268A07C10328FCE4E816A93BDBA0F854977D0D5AD5A4F5196EEAE9FA949D29E5CC4F9F798699115907DB3ChBoDK" TargetMode="External"/><Relationship Id="rId33" Type="http://schemas.openxmlformats.org/officeDocument/2006/relationships/hyperlink" Target="consultantplus://offline/ref=268A07C10328FCE4E816A93BDBA0F854977D0D5ADBA4F91C62EAE9FA949D29E5CC4F9F798699115907DA3FhBoBK" TargetMode="External"/><Relationship Id="rId38" Type="http://schemas.openxmlformats.org/officeDocument/2006/relationships/hyperlink" Target="consultantplus://offline/ref=268A07C10328FCE4E816A93BDBA0F854977D0D5AD4A5F41F63EAE9FA949D29E5CC4F9F798699115907DA3EhBoAK" TargetMode="External"/><Relationship Id="rId46" Type="http://schemas.openxmlformats.org/officeDocument/2006/relationships/hyperlink" Target="consultantplus://offline/ref=268A07C10328FCE4E816A93BDBA0F854977D0D5ADDA3F5106BE0B4F09CC425E7CB40C06E81D01D5807DA3EBFh5oDK" TargetMode="External"/><Relationship Id="rId59" Type="http://schemas.openxmlformats.org/officeDocument/2006/relationships/hyperlink" Target="consultantplus://offline/ref=268A07C10328FCE4E816A93BDBA0F854977D0D5AD5A5F7106FEAE9FA949D29E5CC4F9F798699115907DA3FhBoCK" TargetMode="External"/><Relationship Id="rId67" Type="http://schemas.openxmlformats.org/officeDocument/2006/relationships/hyperlink" Target="consultantplus://offline/ref=268A07C10328FCE4E816A93BDBA0F854977D0D5AD5A5F61869EAE9FA949D29E5CC4F9F798699115907DA3FhBoDK" TargetMode="External"/><Relationship Id="rId20" Type="http://schemas.openxmlformats.org/officeDocument/2006/relationships/hyperlink" Target="consultantplus://offline/ref=268A07C10328FCE4E816A93BDBA0F854977D0D5ADDA3F5106BE0B4F09CC425E7CB40C06E81D01D5807DA3EBFh5oEK" TargetMode="External"/><Relationship Id="rId41" Type="http://schemas.openxmlformats.org/officeDocument/2006/relationships/hyperlink" Target="consultantplus://offline/ref=268A07C10328FCE4E816A93BDBA0F854977D0D5AD5A4F51C69EAE9FA949D29E5CC4F9F798699115907DA3EhBoAK" TargetMode="External"/><Relationship Id="rId54" Type="http://schemas.openxmlformats.org/officeDocument/2006/relationships/hyperlink" Target="consultantplus://offline/ref=268A07C10328FCE4E816A93BDBA0F854977D0D5AD5A5F61869EAE9FA949D29E5CC4F9F798699115907DA3EhBo9K" TargetMode="External"/><Relationship Id="rId62" Type="http://schemas.openxmlformats.org/officeDocument/2006/relationships/hyperlink" Target="consultantplus://offline/ref=268A07C10328FCE4E816A93BDBA0F854977D0D5AD5A5F7106FEAE9FA949D29E5CC4F9F798699115907DA3FhBo6K" TargetMode="External"/><Relationship Id="rId70" Type="http://schemas.openxmlformats.org/officeDocument/2006/relationships/hyperlink" Target="consultantplus://offline/ref=268A07C10328FCE4E816A93BDBA0F854977D0D5AD5A5F61869EAE9FA949D29E5CC4F9F798699115907DA3ChBoFK" TargetMode="External"/><Relationship Id="rId75" Type="http://schemas.openxmlformats.org/officeDocument/2006/relationships/hyperlink" Target="consultantplus://offline/ref=268A07C10328FCE4E816A93BDBA0F854977D0D5AD4A6F51F62EAE9FA949D29E5CC4F9F798699115907DA3AhBoEK" TargetMode="External"/><Relationship Id="rId83" Type="http://schemas.openxmlformats.org/officeDocument/2006/relationships/hyperlink" Target="consultantplus://offline/ref=268A07C10328FCE4E816A93BDBA0F854977D0D5AD5A5F61869EAE9FA949D29E5CC4F9F798699115907DA3ChBoAK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68A07C10328FCE4E816A93BDBA0F854977D0D5ADAAAF71F6EEAE9FA949D29E5CC4F9F798699115907DA3BhBo9K" TargetMode="External"/><Relationship Id="rId15" Type="http://schemas.openxmlformats.org/officeDocument/2006/relationships/hyperlink" Target="consultantplus://offline/ref=268A07C10328FCE4E816A93BDBA0F854977D0D5ADDA3F31A68E8B4F09CC425E7CB40C06E81D01D5807DA3EBCh5oBK" TargetMode="External"/><Relationship Id="rId23" Type="http://schemas.openxmlformats.org/officeDocument/2006/relationships/hyperlink" Target="consultantplus://offline/ref=268A07C10328FCE4E816B736CDCCA65B977F5653DBA1FA4E37B5B2A7C3h9o4K" TargetMode="External"/><Relationship Id="rId28" Type="http://schemas.openxmlformats.org/officeDocument/2006/relationships/hyperlink" Target="consultantplus://offline/ref=268A07C10328FCE4E816A93BDBA0F854977D0D5AD5A1F71A68EAE9FA949D29E5CC4F9F798699115907DA3AhBoFK" TargetMode="External"/><Relationship Id="rId36" Type="http://schemas.openxmlformats.org/officeDocument/2006/relationships/hyperlink" Target="consultantplus://offline/ref=268A07C10328FCE4E816A93BDBA0F854977D0D5ADAA6F71F68EAE9FA949D29E5CC4F9F798699115907DA3EhBoAK" TargetMode="External"/><Relationship Id="rId49" Type="http://schemas.openxmlformats.org/officeDocument/2006/relationships/hyperlink" Target="consultantplus://offline/ref=268A07C10328FCE4E816A93BDBA0F854977D0D5ADBA4F91C62EAE9FA949D29E5CC4F9F798699115907DA3FhBoAK" TargetMode="External"/><Relationship Id="rId57" Type="http://schemas.openxmlformats.org/officeDocument/2006/relationships/hyperlink" Target="consultantplus://offline/ref=268A07C10328FCE4E816B736CDCCA65B977E5455D5A1FA4E37B5B2A7C39423B28B00C63BC2941058h0o2K" TargetMode="External"/><Relationship Id="rId10" Type="http://schemas.openxmlformats.org/officeDocument/2006/relationships/hyperlink" Target="consultantplus://offline/ref=268A07C10328FCE4E816A93BDBA0F854977D0D5AD9A2F11F6FEAE9FA949D29E5CC4F9F798699115907DA3EhBoAK" TargetMode="External"/><Relationship Id="rId31" Type="http://schemas.openxmlformats.org/officeDocument/2006/relationships/hyperlink" Target="consultantplus://offline/ref=268A07C10328FCE4E816A93BDBA0F854977D0D5AD4A6F7106AEAE9FA949D29E5CC4F9F798699115907DA3FhBo9K" TargetMode="External"/><Relationship Id="rId44" Type="http://schemas.openxmlformats.org/officeDocument/2006/relationships/hyperlink" Target="consultantplus://offline/ref=268A07C10328FCE4E816A93BDBA0F854977D0D5AD5A5F7106FEAE9FA949D29E5CC4F9F798699115907DA3EhBo9K" TargetMode="External"/><Relationship Id="rId52" Type="http://schemas.openxmlformats.org/officeDocument/2006/relationships/hyperlink" Target="consultantplus://offline/ref=268A07C10328FCE4E816A93BDBA0F854977D0D5AD5A5F7106FEAE9FA949D29E5CC4F9F798699115907DA3FhBoFK" TargetMode="External"/><Relationship Id="rId60" Type="http://schemas.openxmlformats.org/officeDocument/2006/relationships/hyperlink" Target="consultantplus://offline/ref=268A07C10328FCE4E816A93BDBA0F854977D0D5AD5A5F61869EAE9FA949D29E5CC4F9F798699115907DA3FhBoFK" TargetMode="External"/><Relationship Id="rId65" Type="http://schemas.openxmlformats.org/officeDocument/2006/relationships/hyperlink" Target="consultantplus://offline/ref=268A07C10328FCE4E816B736CDCCA65B977E5455D5A1FA4E37B5B2A7C39423B28B00C63BC2941058h0o2K" TargetMode="External"/><Relationship Id="rId73" Type="http://schemas.openxmlformats.org/officeDocument/2006/relationships/hyperlink" Target="consultantplus://offline/ref=268A07C10328FCE4E816B736CDCCA65B97715B55D9A1FA4E37B5B2A7C39423B28B00C63BC2941258h0o3K" TargetMode="External"/><Relationship Id="rId78" Type="http://schemas.openxmlformats.org/officeDocument/2006/relationships/hyperlink" Target="consultantplus://offline/ref=268A07C10328FCE4E816A93BDBA0F854977D0D5AD9A2F11F6FEAE9FA949D29E5CC4F9F798699115907DA3EhBo9K" TargetMode="External"/><Relationship Id="rId81" Type="http://schemas.openxmlformats.org/officeDocument/2006/relationships/hyperlink" Target="consultantplus://offline/ref=268A07C10328FCE4E816A93BDBA0F854977D0D5ADBA4F91C62EAE9FA949D29E5CC4F9F798699115907DA3FhBoAK" TargetMode="External"/><Relationship Id="rId86" Type="http://schemas.openxmlformats.org/officeDocument/2006/relationships/hyperlink" Target="consultantplus://offline/ref=268A07C10328FCE4E816A93BDBA0F854977D0D5AD5A5F7106FEAE9FA949D29E5CC4F9F798699115907DA3ChBo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6699</Words>
  <Characters>38187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2017-06-28T10:40:00Z</dcterms:created>
  <dcterms:modified xsi:type="dcterms:W3CDTF">2017-06-28T10:40:00Z</dcterms:modified>
</cp:coreProperties>
</file>