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C70" w:rsidRPr="00A46C70" w:rsidRDefault="00A46C70" w:rsidP="00A46C70">
      <w:pPr>
        <w:suppressAutoHyphens/>
        <w:autoSpaceDE w:val="0"/>
        <w:autoSpaceDN w:val="0"/>
        <w:adjustRightInd w:val="0"/>
        <w:spacing w:before="120" w:after="0" w:line="240" w:lineRule="auto"/>
        <w:ind w:firstLine="539"/>
        <w:jc w:val="center"/>
        <w:rPr>
          <w:rFonts w:ascii="Times New Roman" w:eastAsia="Times New Roman" w:hAnsi="Times New Roman" w:cs="Times New Roman"/>
          <w:b/>
          <w:bCs/>
          <w:sz w:val="24"/>
          <w:szCs w:val="24"/>
          <w:lang w:eastAsia="ru-RU"/>
        </w:rPr>
      </w:pPr>
      <w:r>
        <w:rPr>
          <w:rFonts w:ascii="Arial" w:eastAsia="Times New Roman" w:hAnsi="Arial" w:cs="Arial"/>
          <w:b/>
          <w:bCs/>
          <w:noProof/>
          <w:sz w:val="20"/>
          <w:szCs w:val="20"/>
          <w:lang w:eastAsia="ru-RU"/>
        </w:rPr>
        <w:drawing>
          <wp:anchor distT="0" distB="0" distL="114300" distR="114300" simplePos="0" relativeHeight="251659264" behindDoc="0" locked="0" layoutInCell="1" allowOverlap="1">
            <wp:simplePos x="0" y="0"/>
            <wp:positionH relativeFrom="column">
              <wp:posOffset>2548890</wp:posOffset>
            </wp:positionH>
            <wp:positionV relativeFrom="paragraph">
              <wp:posOffset>-44338</wp:posOffset>
            </wp:positionV>
            <wp:extent cx="720090" cy="864235"/>
            <wp:effectExtent l="0" t="0" r="3810" b="0"/>
            <wp:wrapNone/>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0090" cy="864235"/>
                    </a:xfrm>
                    <a:prstGeom prst="rect">
                      <a:avLst/>
                    </a:prstGeom>
                    <a:noFill/>
                  </pic:spPr>
                </pic:pic>
              </a:graphicData>
            </a:graphic>
            <wp14:sizeRelH relativeFrom="page">
              <wp14:pctWidth>0</wp14:pctWidth>
            </wp14:sizeRelH>
            <wp14:sizeRelV relativeFrom="page">
              <wp14:pctHeight>0</wp14:pctHeight>
            </wp14:sizeRelV>
          </wp:anchor>
        </w:drawing>
      </w:r>
    </w:p>
    <w:p w:rsidR="00A46C70" w:rsidRPr="00A46C70" w:rsidRDefault="00A46C70" w:rsidP="00A46C70">
      <w:pPr>
        <w:jc w:val="center"/>
        <w:rPr>
          <w:rFonts w:ascii="Calibri" w:eastAsia="Calibri" w:hAnsi="Calibri" w:cs="Times New Roman"/>
          <w:lang w:val="en-US"/>
        </w:rPr>
      </w:pPr>
    </w:p>
    <w:p w:rsidR="00A46C70" w:rsidRPr="00A46C70" w:rsidRDefault="00A46C70" w:rsidP="00A46C70">
      <w:pPr>
        <w:jc w:val="center"/>
        <w:rPr>
          <w:rFonts w:ascii="Calibri" w:eastAsia="Calibri" w:hAnsi="Calibri" w:cs="Times New Roman"/>
          <w:lang w:val="en-US"/>
        </w:rPr>
      </w:pP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A46C70" w:rsidRPr="00A46C70" w:rsidTr="00A46C70">
        <w:trPr>
          <w:trHeight w:hRule="exact" w:val="140"/>
        </w:trPr>
        <w:tc>
          <w:tcPr>
            <w:tcW w:w="9606" w:type="dxa"/>
          </w:tcPr>
          <w:p w:rsidR="00A46C70" w:rsidRPr="00A46C70" w:rsidRDefault="00A46C70" w:rsidP="00A46C70">
            <w:pPr>
              <w:spacing w:after="0" w:line="240" w:lineRule="auto"/>
              <w:jc w:val="center"/>
              <w:rPr>
                <w:rFonts w:ascii="Times New Roman" w:eastAsia="Times New Roman" w:hAnsi="Times New Roman" w:cs="Times New Roman"/>
                <w:b/>
                <w:sz w:val="28"/>
                <w:szCs w:val="24"/>
                <w:lang w:eastAsia="ru-RU"/>
              </w:rPr>
            </w:pPr>
          </w:p>
        </w:tc>
      </w:tr>
      <w:tr w:rsidR="00A46C70" w:rsidRPr="00A46C70" w:rsidTr="00A46C70">
        <w:tc>
          <w:tcPr>
            <w:tcW w:w="9606" w:type="dxa"/>
          </w:tcPr>
          <w:p w:rsidR="00A46C70" w:rsidRPr="00A46C70" w:rsidRDefault="00A46C70" w:rsidP="00A46C70">
            <w:pPr>
              <w:spacing w:after="0" w:line="240" w:lineRule="auto"/>
              <w:jc w:val="center"/>
              <w:rPr>
                <w:rFonts w:ascii="Times New Roman" w:eastAsia="Times New Roman" w:hAnsi="Times New Roman" w:cs="Times New Roman"/>
                <w:b/>
                <w:sz w:val="36"/>
                <w:szCs w:val="36"/>
                <w:lang w:eastAsia="ru-RU"/>
              </w:rPr>
            </w:pPr>
            <w:r w:rsidRPr="00A46C70">
              <w:rPr>
                <w:rFonts w:ascii="Times New Roman" w:eastAsia="Times New Roman" w:hAnsi="Times New Roman" w:cs="Times New Roman"/>
                <w:b/>
                <w:sz w:val="36"/>
                <w:szCs w:val="36"/>
                <w:lang w:eastAsia="ru-RU"/>
              </w:rPr>
              <w:t>АДМИНИСТРАЦИЯ МОКШАНСКОГО РАЙОНА</w:t>
            </w:r>
          </w:p>
        </w:tc>
      </w:tr>
      <w:tr w:rsidR="00A46C70" w:rsidRPr="00A46C70" w:rsidTr="00A46C70">
        <w:trPr>
          <w:trHeight w:hRule="exact" w:val="397"/>
        </w:trPr>
        <w:tc>
          <w:tcPr>
            <w:tcW w:w="9606" w:type="dxa"/>
          </w:tcPr>
          <w:p w:rsidR="00A46C70" w:rsidRPr="00A46C70" w:rsidRDefault="00A46C70" w:rsidP="00A46C70">
            <w:pPr>
              <w:spacing w:after="0" w:line="240" w:lineRule="auto"/>
              <w:jc w:val="center"/>
              <w:rPr>
                <w:rFonts w:ascii="Times New Roman" w:eastAsia="Times New Roman" w:hAnsi="Times New Roman" w:cs="Times New Roman"/>
                <w:b/>
                <w:sz w:val="36"/>
                <w:szCs w:val="36"/>
                <w:lang w:eastAsia="ru-RU"/>
              </w:rPr>
            </w:pPr>
            <w:r w:rsidRPr="00A46C70">
              <w:rPr>
                <w:rFonts w:ascii="Times New Roman" w:eastAsia="Times New Roman" w:hAnsi="Times New Roman" w:cs="Times New Roman"/>
                <w:b/>
                <w:sz w:val="36"/>
                <w:szCs w:val="36"/>
                <w:lang w:eastAsia="ru-RU"/>
              </w:rPr>
              <w:t>ПЕНЗЕНСКОЙ ОБЛАСТИ</w:t>
            </w:r>
          </w:p>
          <w:p w:rsidR="00A46C70" w:rsidRPr="00A46C70" w:rsidRDefault="00A46C70" w:rsidP="00A46C70">
            <w:pPr>
              <w:spacing w:after="0" w:line="240" w:lineRule="auto"/>
              <w:jc w:val="center"/>
              <w:rPr>
                <w:rFonts w:ascii="Times New Roman" w:eastAsia="Times New Roman" w:hAnsi="Times New Roman" w:cs="Times New Roman"/>
                <w:b/>
                <w:sz w:val="36"/>
                <w:szCs w:val="36"/>
                <w:lang w:eastAsia="ru-RU"/>
              </w:rPr>
            </w:pPr>
          </w:p>
          <w:p w:rsidR="00A46C70" w:rsidRPr="00A46C70" w:rsidRDefault="00A46C70" w:rsidP="00A46C70">
            <w:pPr>
              <w:spacing w:after="0" w:line="240" w:lineRule="auto"/>
              <w:jc w:val="center"/>
              <w:rPr>
                <w:rFonts w:ascii="Times New Roman" w:eastAsia="Times New Roman" w:hAnsi="Times New Roman" w:cs="Times New Roman"/>
                <w:b/>
                <w:sz w:val="36"/>
                <w:szCs w:val="36"/>
                <w:lang w:eastAsia="ru-RU"/>
              </w:rPr>
            </w:pPr>
          </w:p>
        </w:tc>
      </w:tr>
      <w:tr w:rsidR="00A46C70" w:rsidRPr="00A46C70" w:rsidTr="00A46C70">
        <w:trPr>
          <w:trHeight w:hRule="exact" w:val="792"/>
        </w:trPr>
        <w:tc>
          <w:tcPr>
            <w:tcW w:w="9606" w:type="dxa"/>
            <w:vAlign w:val="center"/>
          </w:tcPr>
          <w:p w:rsidR="00A46C70" w:rsidRPr="00A46C70" w:rsidRDefault="00A46C70" w:rsidP="00A46C70">
            <w:pPr>
              <w:keepNext/>
              <w:spacing w:after="0" w:line="240" w:lineRule="auto"/>
              <w:jc w:val="center"/>
              <w:outlineLvl w:val="2"/>
              <w:rPr>
                <w:rFonts w:ascii="Times New Roman" w:eastAsia="Times New Roman" w:hAnsi="Times New Roman" w:cs="Times New Roman"/>
                <w:b/>
                <w:bCs/>
                <w:sz w:val="28"/>
                <w:szCs w:val="28"/>
                <w:lang w:eastAsia="ru-RU"/>
              </w:rPr>
            </w:pPr>
          </w:p>
          <w:p w:rsidR="00A46C70" w:rsidRPr="00A46C70" w:rsidRDefault="00A46C70" w:rsidP="00A46C70">
            <w:pPr>
              <w:keepNext/>
              <w:spacing w:after="0" w:line="240" w:lineRule="auto"/>
              <w:jc w:val="center"/>
              <w:outlineLvl w:val="2"/>
              <w:rPr>
                <w:rFonts w:ascii="Times New Roman" w:eastAsia="Times New Roman" w:hAnsi="Times New Roman" w:cs="Times New Roman"/>
                <w:b/>
                <w:bCs/>
                <w:sz w:val="28"/>
                <w:szCs w:val="28"/>
                <w:lang w:eastAsia="ru-RU"/>
              </w:rPr>
            </w:pPr>
            <w:r w:rsidRPr="00A46C70">
              <w:rPr>
                <w:rFonts w:ascii="Times New Roman" w:eastAsia="Times New Roman" w:hAnsi="Times New Roman" w:cs="Times New Roman"/>
                <w:b/>
                <w:bCs/>
                <w:sz w:val="28"/>
                <w:szCs w:val="28"/>
                <w:lang w:eastAsia="ru-RU"/>
              </w:rPr>
              <w:t>ПОСТАНОВЛЕНИЕ</w:t>
            </w:r>
          </w:p>
        </w:tc>
      </w:tr>
      <w:tr w:rsidR="00A46C70" w:rsidRPr="00A46C70" w:rsidTr="00A46C70">
        <w:trPr>
          <w:trHeight w:hRule="exact" w:val="80"/>
        </w:trPr>
        <w:tc>
          <w:tcPr>
            <w:tcW w:w="9606" w:type="dxa"/>
            <w:vAlign w:val="center"/>
          </w:tcPr>
          <w:p w:rsidR="00A46C70" w:rsidRPr="00A46C70" w:rsidRDefault="00A46C70" w:rsidP="00A46C70">
            <w:pPr>
              <w:keepNext/>
              <w:spacing w:after="0" w:line="240" w:lineRule="auto"/>
              <w:outlineLvl w:val="2"/>
              <w:rPr>
                <w:rFonts w:ascii="Times New Roman" w:eastAsia="Times New Roman" w:hAnsi="Times New Roman" w:cs="Times New Roman"/>
                <w:b/>
                <w:bCs/>
                <w:sz w:val="28"/>
                <w:szCs w:val="28"/>
                <w:lang w:eastAsia="ru-RU"/>
              </w:rPr>
            </w:pPr>
          </w:p>
        </w:tc>
      </w:tr>
    </w:tbl>
    <w:p w:rsidR="00A46C70" w:rsidRPr="00A46C70" w:rsidRDefault="00A46C70" w:rsidP="00A46C70">
      <w:pPr>
        <w:shd w:val="clear" w:color="auto" w:fill="FFFFFF"/>
        <w:spacing w:after="0" w:line="240" w:lineRule="auto"/>
        <w:rPr>
          <w:rFonts w:ascii="Times New Roman" w:eastAsia="Times New Roman" w:hAnsi="Times New Roman" w:cs="Times New Roman"/>
          <w:b/>
          <w:bCs/>
          <w:sz w:val="28"/>
          <w:szCs w:val="28"/>
          <w:lang w:eastAsia="ru-RU"/>
        </w:rPr>
      </w:pPr>
    </w:p>
    <w:tbl>
      <w:tblPr>
        <w:tblpPr w:leftFromText="180" w:rightFromText="180" w:vertAnchor="text" w:horzAnchor="margin" w:tblpXSpec="center" w:tblpY="-4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A46C70" w:rsidRPr="00A46C70" w:rsidTr="00A46C70">
        <w:tc>
          <w:tcPr>
            <w:tcW w:w="284" w:type="dxa"/>
            <w:vAlign w:val="bottom"/>
          </w:tcPr>
          <w:p w:rsidR="00A46C70" w:rsidRPr="00A46C70" w:rsidRDefault="00A46C70" w:rsidP="00A46C70">
            <w:pPr>
              <w:spacing w:after="0" w:line="240" w:lineRule="auto"/>
              <w:rPr>
                <w:rFonts w:ascii="Times New Roman" w:eastAsia="Times New Roman" w:hAnsi="Times New Roman" w:cs="Times New Roman"/>
                <w:sz w:val="24"/>
                <w:szCs w:val="24"/>
                <w:lang w:eastAsia="ru-RU"/>
              </w:rPr>
            </w:pPr>
            <w:r w:rsidRPr="00A46C70">
              <w:rPr>
                <w:rFonts w:ascii="Times New Roman" w:eastAsia="Times New Roman" w:hAnsi="Times New Roman" w:cs="Times New Roman"/>
                <w:sz w:val="24"/>
                <w:szCs w:val="24"/>
                <w:lang w:eastAsia="ru-RU"/>
              </w:rPr>
              <w:t>от</w:t>
            </w:r>
          </w:p>
        </w:tc>
        <w:tc>
          <w:tcPr>
            <w:tcW w:w="2835" w:type="dxa"/>
            <w:tcBorders>
              <w:bottom w:val="single" w:sz="6" w:space="0" w:color="auto"/>
            </w:tcBorders>
          </w:tcPr>
          <w:p w:rsidR="00A46C70" w:rsidRPr="00A46C70" w:rsidRDefault="00640C64" w:rsidP="00A46C7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15.05.2023</w:t>
            </w:r>
          </w:p>
        </w:tc>
        <w:tc>
          <w:tcPr>
            <w:tcW w:w="397" w:type="dxa"/>
            <w:vAlign w:val="bottom"/>
          </w:tcPr>
          <w:p w:rsidR="00A46C70" w:rsidRPr="00A46C70" w:rsidRDefault="00A46C70" w:rsidP="00A46C70">
            <w:pPr>
              <w:spacing w:after="0" w:line="240" w:lineRule="auto"/>
              <w:jc w:val="center"/>
              <w:rPr>
                <w:rFonts w:ascii="Times New Roman" w:eastAsia="Times New Roman" w:hAnsi="Times New Roman" w:cs="Times New Roman"/>
                <w:sz w:val="24"/>
                <w:szCs w:val="24"/>
                <w:lang w:eastAsia="ru-RU"/>
              </w:rPr>
            </w:pPr>
            <w:r w:rsidRPr="00A46C70">
              <w:rPr>
                <w:rFonts w:ascii="Times New Roman" w:eastAsia="Times New Roman" w:hAnsi="Times New Roman" w:cs="Times New Roman"/>
                <w:sz w:val="24"/>
                <w:szCs w:val="24"/>
                <w:lang w:eastAsia="ru-RU"/>
              </w:rPr>
              <w:t>№</w:t>
            </w:r>
          </w:p>
        </w:tc>
        <w:tc>
          <w:tcPr>
            <w:tcW w:w="1134" w:type="dxa"/>
            <w:tcBorders>
              <w:bottom w:val="single" w:sz="6" w:space="0" w:color="auto"/>
            </w:tcBorders>
          </w:tcPr>
          <w:p w:rsidR="00A46C70" w:rsidRPr="00A46C70" w:rsidRDefault="00640C64" w:rsidP="00A46C7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383</w:t>
            </w:r>
          </w:p>
        </w:tc>
      </w:tr>
      <w:tr w:rsidR="00A46C70" w:rsidRPr="00A46C70" w:rsidTr="00A46C70">
        <w:trPr>
          <w:trHeight w:val="83"/>
        </w:trPr>
        <w:tc>
          <w:tcPr>
            <w:tcW w:w="4650" w:type="dxa"/>
            <w:gridSpan w:val="4"/>
          </w:tcPr>
          <w:p w:rsidR="00A46C70" w:rsidRPr="00A46C70" w:rsidRDefault="00A46C70" w:rsidP="00A46C70">
            <w:pPr>
              <w:spacing w:after="0" w:line="240" w:lineRule="auto"/>
              <w:jc w:val="center"/>
              <w:rPr>
                <w:rFonts w:ascii="Times New Roman" w:eastAsia="Times New Roman" w:hAnsi="Times New Roman" w:cs="Times New Roman"/>
                <w:sz w:val="10"/>
                <w:szCs w:val="24"/>
                <w:lang w:eastAsia="ru-RU"/>
              </w:rPr>
            </w:pPr>
          </w:p>
          <w:p w:rsidR="00A46C70" w:rsidRPr="00A46C70" w:rsidRDefault="00A46C70" w:rsidP="00A46C70">
            <w:pPr>
              <w:spacing w:after="0" w:line="240" w:lineRule="auto"/>
              <w:rPr>
                <w:rFonts w:ascii="Times New Roman" w:eastAsia="Times New Roman" w:hAnsi="Times New Roman" w:cs="Times New Roman"/>
                <w:sz w:val="24"/>
                <w:szCs w:val="24"/>
                <w:lang w:eastAsia="ru-RU"/>
              </w:rPr>
            </w:pPr>
            <w:r w:rsidRPr="00A46C70">
              <w:rPr>
                <w:rFonts w:ascii="Times New Roman" w:eastAsia="Times New Roman" w:hAnsi="Times New Roman" w:cs="Times New Roman"/>
                <w:sz w:val="24"/>
                <w:szCs w:val="24"/>
                <w:lang w:eastAsia="ru-RU"/>
              </w:rPr>
              <w:t xml:space="preserve">                           </w:t>
            </w:r>
            <w:proofErr w:type="spellStart"/>
            <w:r w:rsidRPr="00A46C70">
              <w:rPr>
                <w:rFonts w:ascii="Times New Roman" w:eastAsia="Times New Roman" w:hAnsi="Times New Roman" w:cs="Times New Roman"/>
                <w:sz w:val="24"/>
                <w:szCs w:val="24"/>
                <w:lang w:eastAsia="ru-RU"/>
              </w:rPr>
              <w:t>р.п</w:t>
            </w:r>
            <w:proofErr w:type="spellEnd"/>
            <w:r w:rsidRPr="00A46C70">
              <w:rPr>
                <w:rFonts w:ascii="Times New Roman" w:eastAsia="Times New Roman" w:hAnsi="Times New Roman" w:cs="Times New Roman"/>
                <w:sz w:val="24"/>
                <w:szCs w:val="24"/>
                <w:lang w:eastAsia="ru-RU"/>
              </w:rPr>
              <w:t>. Мокшан</w:t>
            </w:r>
          </w:p>
        </w:tc>
      </w:tr>
    </w:tbl>
    <w:p w:rsidR="00A46C70" w:rsidRPr="00A46C70" w:rsidRDefault="00A46C70" w:rsidP="00A46C70">
      <w:pPr>
        <w:spacing w:after="0" w:line="240" w:lineRule="auto"/>
        <w:rPr>
          <w:rFonts w:ascii="Times New Roman" w:eastAsia="Times New Roman" w:hAnsi="Times New Roman" w:cs="Times New Roman"/>
          <w:vanish/>
          <w:sz w:val="28"/>
          <w:szCs w:val="28"/>
          <w:lang w:eastAsia="ru-RU"/>
        </w:rPr>
      </w:pPr>
    </w:p>
    <w:p w:rsidR="00A46C70" w:rsidRPr="00A46C70" w:rsidRDefault="00A46C70" w:rsidP="00A46C70">
      <w:pPr>
        <w:spacing w:after="0" w:line="240" w:lineRule="auto"/>
        <w:jc w:val="center"/>
        <w:rPr>
          <w:rFonts w:ascii="Times New Roman" w:eastAsia="Times New Roman" w:hAnsi="Times New Roman" w:cs="Times New Roman"/>
          <w:sz w:val="28"/>
          <w:szCs w:val="28"/>
          <w:lang w:eastAsia="ru-RU"/>
        </w:rPr>
      </w:pPr>
      <w:r w:rsidRPr="00A46C70">
        <w:rPr>
          <w:rFonts w:ascii="Times New Roman" w:eastAsia="Times New Roman" w:hAnsi="Times New Roman" w:cs="Times New Roman"/>
          <w:b/>
          <w:bCs/>
          <w:color w:val="000000"/>
          <w:sz w:val="28"/>
          <w:szCs w:val="28"/>
          <w:lang w:eastAsia="ru-RU"/>
        </w:rPr>
        <w:t>Об утверждении Административного регламента предоставления администрацией Мокшанского района Пензенской области муниципальной услуги «Принятие решения об изъятии земельного участка для муниципальных нужд, в том числе для размещения объектов местного значения»</w:t>
      </w:r>
    </w:p>
    <w:p w:rsidR="00A46C70" w:rsidRPr="00A46C70" w:rsidRDefault="00A46C70" w:rsidP="00A46C70">
      <w:pPr>
        <w:spacing w:after="0" w:line="240" w:lineRule="auto"/>
        <w:ind w:firstLine="567"/>
        <w:jc w:val="center"/>
        <w:rPr>
          <w:rFonts w:ascii="Times New Roman" w:eastAsia="Calibri" w:hAnsi="Times New Roman" w:cs="Times New Roman"/>
          <w:b/>
          <w:sz w:val="27"/>
          <w:szCs w:val="27"/>
        </w:rPr>
      </w:pPr>
    </w:p>
    <w:p w:rsidR="00A46C70" w:rsidRPr="00A46C70" w:rsidRDefault="00A46C70" w:rsidP="00A46C70">
      <w:pPr>
        <w:spacing w:after="0" w:line="240" w:lineRule="auto"/>
        <w:ind w:firstLine="567"/>
        <w:jc w:val="both"/>
        <w:rPr>
          <w:rFonts w:ascii="Times New Roman" w:eastAsia="Times New Roman" w:hAnsi="Times New Roman" w:cs="Times New Roman"/>
          <w:sz w:val="28"/>
          <w:szCs w:val="28"/>
          <w:lang w:eastAsia="ru-RU"/>
        </w:rPr>
      </w:pPr>
      <w:proofErr w:type="gramStart"/>
      <w:r w:rsidRPr="00A46C70">
        <w:rPr>
          <w:rFonts w:ascii="Times New Roman" w:eastAsia="Times New Roman" w:hAnsi="Times New Roman" w:cs="Times New Roman"/>
          <w:sz w:val="28"/>
          <w:szCs w:val="28"/>
          <w:lang w:eastAsia="ru-RU"/>
        </w:rPr>
        <w:t>В соответствии с Земельным кодексом Российской Федерации, Федеральным законом от 27.07.2010 №210-ФЗ «Об организации предоставления государственных и муниципальных услуг», руководствуясь постановлениями администрации Мокшанского района Пензенской области </w:t>
      </w:r>
      <w:hyperlink r:id="rId9" w:tgtFrame="_blank" w:history="1">
        <w:r w:rsidRPr="00A46C70">
          <w:rPr>
            <w:rFonts w:ascii="Times New Roman" w:eastAsia="Times New Roman" w:hAnsi="Times New Roman" w:cs="Times New Roman"/>
            <w:sz w:val="28"/>
            <w:szCs w:val="28"/>
            <w:lang w:eastAsia="ru-RU"/>
          </w:rPr>
          <w:t>от 03.06.2019 №496</w:t>
        </w:r>
      </w:hyperlink>
      <w:r w:rsidRPr="00A46C70">
        <w:rPr>
          <w:rFonts w:ascii="Times New Roman" w:eastAsia="Times New Roman" w:hAnsi="Times New Roman" w:cs="Times New Roman"/>
          <w:sz w:val="28"/>
          <w:szCs w:val="28"/>
          <w:lang w:eastAsia="ru-RU"/>
        </w:rPr>
        <w:t> «О разработке и утверждении административных регламентов предоставления муниципальных услуг органами местного самоуправления Мокшанского района Пензенской области», </w:t>
      </w:r>
      <w:hyperlink r:id="rId10" w:tgtFrame="_blank" w:history="1">
        <w:r w:rsidRPr="00A46C70">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18</w:t>
        </w:r>
        <w:r w:rsidRPr="00A46C7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w:t>
        </w:r>
        <w:r w:rsidRPr="00A46C70">
          <w:rPr>
            <w:rFonts w:ascii="Times New Roman" w:eastAsia="Times New Roman" w:hAnsi="Times New Roman" w:cs="Times New Roman"/>
            <w:sz w:val="28"/>
            <w:szCs w:val="28"/>
            <w:lang w:eastAsia="ru-RU"/>
          </w:rPr>
          <w:t>1.20</w:t>
        </w:r>
        <w:r>
          <w:rPr>
            <w:rFonts w:ascii="Times New Roman" w:eastAsia="Times New Roman" w:hAnsi="Times New Roman" w:cs="Times New Roman"/>
            <w:sz w:val="28"/>
            <w:szCs w:val="28"/>
            <w:lang w:eastAsia="ru-RU"/>
          </w:rPr>
          <w:t>21</w:t>
        </w:r>
        <w:r w:rsidRPr="00A46C70">
          <w:rPr>
            <w:rFonts w:ascii="Times New Roman" w:eastAsia="Times New Roman" w:hAnsi="Times New Roman" w:cs="Times New Roman"/>
            <w:sz w:val="28"/>
            <w:szCs w:val="28"/>
            <w:lang w:eastAsia="ru-RU"/>
          </w:rPr>
          <w:t xml:space="preserve"> №</w:t>
        </w:r>
      </w:hyperlink>
      <w:r>
        <w:rPr>
          <w:rFonts w:ascii="Times New Roman" w:eastAsia="Times New Roman" w:hAnsi="Times New Roman" w:cs="Times New Roman"/>
          <w:sz w:val="28"/>
          <w:szCs w:val="28"/>
          <w:lang w:eastAsia="ru-RU"/>
        </w:rPr>
        <w:t>1021</w:t>
      </w:r>
      <w:r w:rsidRPr="00A46C70">
        <w:rPr>
          <w:rFonts w:ascii="Times New Roman" w:eastAsia="Times New Roman" w:hAnsi="Times New Roman" w:cs="Times New Roman"/>
          <w:sz w:val="28"/>
          <w:szCs w:val="28"/>
          <w:lang w:eastAsia="ru-RU"/>
        </w:rPr>
        <w:t> «Об утверждении Реестра муниципальных услуг Мокшанского района Пензенской области</w:t>
      </w:r>
      <w:r>
        <w:rPr>
          <w:rFonts w:ascii="Times New Roman" w:eastAsia="Times New Roman" w:hAnsi="Times New Roman" w:cs="Times New Roman"/>
          <w:sz w:val="28"/>
          <w:szCs w:val="28"/>
          <w:lang w:eastAsia="ru-RU"/>
        </w:rPr>
        <w:t xml:space="preserve"> и</w:t>
      </w:r>
      <w:r w:rsidRPr="00A46C70">
        <w:rPr>
          <w:rFonts w:ascii="Times New Roman" w:eastAsia="Times New Roman" w:hAnsi="Times New Roman" w:cs="Times New Roman"/>
          <w:sz w:val="28"/>
          <w:szCs w:val="28"/>
          <w:lang w:eastAsia="ru-RU"/>
        </w:rPr>
        <w:t> </w:t>
      </w:r>
      <w:hyperlink r:id="rId11" w:tgtFrame="_blank" w:history="1">
        <w:r w:rsidRPr="00A46C70">
          <w:rPr>
            <w:rFonts w:ascii="Times New Roman" w:eastAsia="Times New Roman" w:hAnsi="Times New Roman" w:cs="Times New Roman"/>
            <w:sz w:val="28"/>
            <w:szCs w:val="28"/>
            <w:lang w:eastAsia="ru-RU"/>
          </w:rPr>
          <w:t>Уставом Мокшанского</w:t>
        </w:r>
        <w:proofErr w:type="gramEnd"/>
        <w:r w:rsidRPr="00A46C70">
          <w:rPr>
            <w:rFonts w:ascii="Times New Roman" w:eastAsia="Times New Roman" w:hAnsi="Times New Roman" w:cs="Times New Roman"/>
            <w:sz w:val="28"/>
            <w:szCs w:val="28"/>
            <w:lang w:eastAsia="ru-RU"/>
          </w:rPr>
          <w:t xml:space="preserve"> района Пензенской области</w:t>
        </w:r>
      </w:hyperlink>
      <w:r w:rsidRPr="00A46C70">
        <w:rPr>
          <w:rFonts w:ascii="Times New Roman" w:eastAsia="Times New Roman" w:hAnsi="Times New Roman" w:cs="Times New Roman"/>
          <w:sz w:val="28"/>
          <w:szCs w:val="28"/>
          <w:lang w:eastAsia="ru-RU"/>
        </w:rPr>
        <w:t>, -</w:t>
      </w:r>
    </w:p>
    <w:p w:rsidR="00A46C70" w:rsidRPr="00A46C70" w:rsidRDefault="00A46C70" w:rsidP="00A46C70">
      <w:pPr>
        <w:spacing w:after="0" w:line="240" w:lineRule="auto"/>
        <w:ind w:firstLine="540"/>
        <w:jc w:val="both"/>
        <w:outlineLvl w:val="3"/>
        <w:rPr>
          <w:rFonts w:ascii="Times New Roman" w:eastAsia="Calibri" w:hAnsi="Times New Roman" w:cs="Times New Roman"/>
          <w:bCs/>
          <w:sz w:val="27"/>
          <w:szCs w:val="27"/>
          <w:highlight w:val="yellow"/>
        </w:rPr>
      </w:pPr>
    </w:p>
    <w:p w:rsidR="00A46C70" w:rsidRPr="00A46C70" w:rsidRDefault="00A46C70" w:rsidP="00A46C70">
      <w:pPr>
        <w:spacing w:after="0"/>
        <w:jc w:val="center"/>
        <w:rPr>
          <w:rFonts w:ascii="Times New Roman" w:eastAsia="Calibri" w:hAnsi="Times New Roman" w:cs="Times New Roman"/>
          <w:b/>
          <w:bCs/>
          <w:sz w:val="28"/>
          <w:szCs w:val="28"/>
        </w:rPr>
      </w:pPr>
      <w:r w:rsidRPr="00A46C70">
        <w:rPr>
          <w:rFonts w:ascii="Times New Roman" w:eastAsia="Calibri" w:hAnsi="Times New Roman" w:cs="Times New Roman"/>
          <w:b/>
          <w:bCs/>
          <w:sz w:val="28"/>
          <w:szCs w:val="28"/>
        </w:rPr>
        <w:t>администрация Мокшанского района постановляет:</w:t>
      </w:r>
    </w:p>
    <w:p w:rsidR="00A46C70" w:rsidRPr="00A46C70" w:rsidRDefault="00A46C70" w:rsidP="00A46C70">
      <w:pPr>
        <w:spacing w:after="0"/>
        <w:jc w:val="center"/>
        <w:rPr>
          <w:rFonts w:ascii="Times New Roman" w:eastAsia="Calibri" w:hAnsi="Times New Roman" w:cs="Times New Roman"/>
          <w:b/>
          <w:bCs/>
          <w:sz w:val="28"/>
          <w:szCs w:val="28"/>
        </w:rPr>
      </w:pPr>
    </w:p>
    <w:p w:rsidR="00A46C70" w:rsidRPr="00A46C70" w:rsidRDefault="00A46C70" w:rsidP="00A46C70">
      <w:pPr>
        <w:spacing w:after="0" w:line="240" w:lineRule="auto"/>
        <w:ind w:firstLine="709"/>
        <w:jc w:val="both"/>
        <w:rPr>
          <w:rFonts w:ascii="Times New Roman" w:eastAsia="Times New Roman" w:hAnsi="Times New Roman" w:cs="Times New Roman"/>
          <w:sz w:val="28"/>
          <w:szCs w:val="28"/>
          <w:lang w:eastAsia="ru-RU"/>
        </w:rPr>
      </w:pPr>
      <w:r w:rsidRPr="00A46C70">
        <w:rPr>
          <w:rFonts w:ascii="Times New Roman" w:eastAsia="Times New Roman" w:hAnsi="Times New Roman" w:cs="Times New Roman"/>
          <w:sz w:val="28"/>
          <w:szCs w:val="28"/>
          <w:lang w:eastAsia="ru-RU"/>
        </w:rPr>
        <w:t>1. Утвердить прилагаемый Административный регламент предоставления администрацией Мокшанского района Пензенской области муниципальной услуги «</w:t>
      </w:r>
      <w:r w:rsidRPr="00A46C70">
        <w:rPr>
          <w:rFonts w:ascii="Times New Roman" w:eastAsia="Times New Roman" w:hAnsi="Times New Roman" w:cs="Times New Roman"/>
          <w:bCs/>
          <w:color w:val="000000"/>
          <w:sz w:val="28"/>
          <w:szCs w:val="28"/>
          <w:lang w:eastAsia="ru-RU"/>
        </w:rPr>
        <w:t>Принятие решения об изъятии земельного участка для муниципальных нужд, в том числе для размещения объектов местного значения</w:t>
      </w:r>
      <w:r w:rsidRPr="00A46C70">
        <w:rPr>
          <w:rFonts w:ascii="Times New Roman" w:eastAsia="Times New Roman" w:hAnsi="Times New Roman" w:cs="Times New Roman"/>
          <w:sz w:val="28"/>
          <w:szCs w:val="28"/>
          <w:lang w:eastAsia="ru-RU"/>
        </w:rPr>
        <w:t>».</w:t>
      </w:r>
    </w:p>
    <w:p w:rsidR="00A46C70" w:rsidRPr="00A46C70" w:rsidRDefault="00A46C70" w:rsidP="00A46C70">
      <w:pPr>
        <w:spacing w:after="0" w:line="240" w:lineRule="auto"/>
        <w:ind w:firstLine="709"/>
        <w:jc w:val="both"/>
        <w:rPr>
          <w:rFonts w:ascii="Times New Roman" w:eastAsia="Times New Roman" w:hAnsi="Times New Roman" w:cs="Times New Roman"/>
          <w:sz w:val="28"/>
          <w:szCs w:val="28"/>
          <w:lang w:eastAsia="ru-RU"/>
        </w:rPr>
      </w:pPr>
      <w:r w:rsidRPr="00A46C70">
        <w:rPr>
          <w:rFonts w:ascii="Times New Roman" w:eastAsia="Times New Roman" w:hAnsi="Times New Roman" w:cs="Times New Roman"/>
          <w:sz w:val="28"/>
          <w:szCs w:val="28"/>
          <w:lang w:eastAsia="ru-RU"/>
        </w:rPr>
        <w:t xml:space="preserve">2. Признать утратившим силу постановление администрации Мокшанского района Пензенской области от </w:t>
      </w:r>
      <w:r>
        <w:rPr>
          <w:rFonts w:ascii="Times New Roman" w:eastAsia="Times New Roman" w:hAnsi="Times New Roman" w:cs="Times New Roman"/>
          <w:sz w:val="28"/>
          <w:szCs w:val="28"/>
          <w:lang w:eastAsia="ru-RU"/>
        </w:rPr>
        <w:t>09</w:t>
      </w:r>
      <w:r w:rsidRPr="00A46C70">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7</w:t>
      </w:r>
      <w:r w:rsidRPr="00A46C70">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0</w:t>
      </w:r>
      <w:r w:rsidRPr="00A46C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466</w:t>
      </w:r>
      <w:r w:rsidRPr="00A46C70">
        <w:rPr>
          <w:rFonts w:ascii="Times New Roman" w:eastAsia="Times New Roman" w:hAnsi="Times New Roman" w:cs="Times New Roman"/>
          <w:sz w:val="28"/>
          <w:szCs w:val="28"/>
          <w:lang w:eastAsia="ru-RU"/>
        </w:rPr>
        <w:t xml:space="preserve"> «Об утверждении Административного регламента предоставления администрацией Мокшанского района Пензенской области муниципальной услуги «</w:t>
      </w:r>
      <w:r w:rsidRPr="00A46C70">
        <w:rPr>
          <w:rFonts w:ascii="Times New Roman" w:eastAsia="Times New Roman" w:hAnsi="Times New Roman" w:cs="Times New Roman"/>
          <w:bCs/>
          <w:color w:val="000000"/>
          <w:sz w:val="28"/>
          <w:szCs w:val="28"/>
          <w:lang w:eastAsia="ru-RU"/>
        </w:rPr>
        <w:t>Принятие решения об изъятии земельного участка для муниципальных нужд, в том числе для размещения объектов местного значения</w:t>
      </w:r>
      <w:r w:rsidRPr="00A46C70">
        <w:rPr>
          <w:rFonts w:ascii="Times New Roman" w:eastAsia="Times New Roman" w:hAnsi="Times New Roman" w:cs="Times New Roman"/>
          <w:sz w:val="28"/>
          <w:szCs w:val="28"/>
          <w:lang w:eastAsia="ru-RU"/>
        </w:rPr>
        <w:t>».</w:t>
      </w:r>
    </w:p>
    <w:p w:rsidR="00A46C70" w:rsidRPr="00A46C70" w:rsidRDefault="00A46C70" w:rsidP="00A46C70">
      <w:pPr>
        <w:spacing w:after="0" w:line="240" w:lineRule="auto"/>
        <w:ind w:firstLine="709"/>
        <w:jc w:val="both"/>
        <w:rPr>
          <w:rFonts w:ascii="Times New Roman" w:eastAsia="Times New Roman" w:hAnsi="Times New Roman" w:cs="Times New Roman"/>
          <w:sz w:val="28"/>
          <w:szCs w:val="28"/>
          <w:lang w:eastAsia="ru-RU"/>
        </w:rPr>
      </w:pPr>
      <w:r w:rsidRPr="00A46C70">
        <w:rPr>
          <w:rFonts w:ascii="Times New Roman" w:eastAsia="Times New Roman" w:hAnsi="Times New Roman" w:cs="Times New Roman"/>
          <w:sz w:val="28"/>
          <w:szCs w:val="28"/>
          <w:lang w:eastAsia="ru-RU"/>
        </w:rPr>
        <w:t xml:space="preserve">3. Настоящее постановление опубликовать в информационном бюллетене «Ведомости органов местного самоуправления Мокшанского района Пензенской области» и разместить на официальном сайте администрации </w:t>
      </w:r>
      <w:r w:rsidRPr="00A46C70">
        <w:rPr>
          <w:rFonts w:ascii="Times New Roman" w:eastAsia="Times New Roman" w:hAnsi="Times New Roman" w:cs="Times New Roman"/>
          <w:sz w:val="28"/>
          <w:szCs w:val="28"/>
          <w:lang w:eastAsia="ru-RU"/>
        </w:rPr>
        <w:lastRenderedPageBreak/>
        <w:t>Мокшанского района Пензенской области в информационно-телекоммуникационной сети «Интернет».</w:t>
      </w:r>
    </w:p>
    <w:p w:rsidR="00A46C70" w:rsidRPr="00A46C70" w:rsidRDefault="00A46C70" w:rsidP="00A46C70">
      <w:pPr>
        <w:spacing w:after="0" w:line="240" w:lineRule="auto"/>
        <w:ind w:firstLine="709"/>
        <w:jc w:val="both"/>
        <w:rPr>
          <w:rFonts w:ascii="Times New Roman" w:eastAsia="Times New Roman" w:hAnsi="Times New Roman" w:cs="Times New Roman"/>
          <w:sz w:val="28"/>
          <w:szCs w:val="28"/>
          <w:lang w:eastAsia="ru-RU"/>
        </w:rPr>
      </w:pPr>
      <w:r w:rsidRPr="00A46C70">
        <w:rPr>
          <w:rFonts w:ascii="Times New Roman" w:eastAsia="Times New Roman" w:hAnsi="Times New Roman" w:cs="Times New Roman"/>
          <w:sz w:val="28"/>
          <w:szCs w:val="28"/>
          <w:lang w:eastAsia="ru-RU"/>
        </w:rPr>
        <w:t>4. Настоящее постановление вступает в силу на следующий день после его официального опубликования.</w:t>
      </w:r>
    </w:p>
    <w:p w:rsidR="00A46C70" w:rsidRPr="00A46C70" w:rsidRDefault="00A46C70" w:rsidP="00A46C70">
      <w:pPr>
        <w:spacing w:after="0" w:line="240" w:lineRule="auto"/>
        <w:ind w:firstLine="709"/>
        <w:jc w:val="both"/>
        <w:rPr>
          <w:rFonts w:ascii="Times New Roman" w:eastAsia="Times New Roman" w:hAnsi="Times New Roman" w:cs="Times New Roman"/>
          <w:sz w:val="28"/>
          <w:szCs w:val="28"/>
          <w:lang w:eastAsia="ru-RU"/>
        </w:rPr>
      </w:pPr>
      <w:r w:rsidRPr="00A46C70">
        <w:rPr>
          <w:rFonts w:ascii="Times New Roman" w:eastAsia="Times New Roman" w:hAnsi="Times New Roman" w:cs="Times New Roman"/>
          <w:sz w:val="28"/>
          <w:szCs w:val="28"/>
          <w:lang w:eastAsia="ru-RU"/>
        </w:rPr>
        <w:t xml:space="preserve">5. </w:t>
      </w:r>
      <w:proofErr w:type="gramStart"/>
      <w:r w:rsidRPr="00A46C70">
        <w:rPr>
          <w:rFonts w:ascii="Times New Roman" w:eastAsia="Times New Roman" w:hAnsi="Times New Roman" w:cs="Times New Roman"/>
          <w:sz w:val="28"/>
          <w:szCs w:val="28"/>
          <w:lang w:eastAsia="ru-RU"/>
        </w:rPr>
        <w:t>Контроль за</w:t>
      </w:r>
      <w:proofErr w:type="gramEnd"/>
      <w:r w:rsidRPr="00A46C70">
        <w:rPr>
          <w:rFonts w:ascii="Times New Roman" w:eastAsia="Times New Roman" w:hAnsi="Times New Roman" w:cs="Times New Roman"/>
          <w:sz w:val="28"/>
          <w:szCs w:val="28"/>
          <w:lang w:eastAsia="ru-RU"/>
        </w:rPr>
        <w:t xml:space="preserve"> исполнением настоящего постановления возложить на заместителя главы администрации Мокшанского района – начальника отдела экономики, земельных и имущественных отношений А.А. Кузнецова.</w:t>
      </w:r>
    </w:p>
    <w:p w:rsidR="00A46C70" w:rsidRPr="00A46C70" w:rsidRDefault="00A46C70" w:rsidP="00A46C70">
      <w:pPr>
        <w:spacing w:after="0" w:line="240" w:lineRule="auto"/>
        <w:ind w:firstLine="709"/>
        <w:jc w:val="both"/>
        <w:rPr>
          <w:rFonts w:ascii="Times New Roman" w:eastAsia="Times New Roman" w:hAnsi="Times New Roman" w:cs="Times New Roman"/>
          <w:sz w:val="28"/>
          <w:szCs w:val="28"/>
          <w:lang w:eastAsia="ru-RU"/>
        </w:rPr>
      </w:pPr>
    </w:p>
    <w:p w:rsidR="00A46C70" w:rsidRPr="00A46C70" w:rsidRDefault="00A46C70" w:rsidP="00A46C70">
      <w:pPr>
        <w:spacing w:after="0" w:line="240" w:lineRule="auto"/>
        <w:rPr>
          <w:rFonts w:ascii="Times New Roman" w:eastAsia="Calibri" w:hAnsi="Times New Roman" w:cs="Times New Roman"/>
          <w:b/>
          <w:sz w:val="28"/>
          <w:szCs w:val="28"/>
        </w:rPr>
      </w:pPr>
      <w:r w:rsidRPr="00A46C70">
        <w:rPr>
          <w:rFonts w:ascii="Times New Roman" w:eastAsia="Calibri" w:hAnsi="Times New Roman" w:cs="Times New Roman"/>
          <w:b/>
          <w:sz w:val="28"/>
          <w:szCs w:val="28"/>
        </w:rPr>
        <w:t xml:space="preserve">Глава Мокшанского района                                                    </w:t>
      </w:r>
      <w:proofErr w:type="spellStart"/>
      <w:r w:rsidRPr="00A46C70">
        <w:rPr>
          <w:rFonts w:ascii="Times New Roman" w:eastAsia="Calibri" w:hAnsi="Times New Roman" w:cs="Times New Roman"/>
          <w:b/>
          <w:sz w:val="28"/>
          <w:szCs w:val="28"/>
        </w:rPr>
        <w:t>Н.Н.Тихомиров</w:t>
      </w:r>
      <w:proofErr w:type="spellEnd"/>
    </w:p>
    <w:p w:rsidR="00A46C70" w:rsidRPr="00A46C70" w:rsidRDefault="00A46C70" w:rsidP="00A46C70">
      <w:pPr>
        <w:spacing w:after="0" w:line="240" w:lineRule="auto"/>
        <w:ind w:firstLine="709"/>
        <w:jc w:val="both"/>
        <w:rPr>
          <w:rFonts w:ascii="Times New Roman" w:eastAsia="Times New Roman" w:hAnsi="Times New Roman" w:cs="Times New Roman"/>
          <w:sz w:val="28"/>
          <w:szCs w:val="28"/>
          <w:lang w:eastAsia="ru-RU"/>
        </w:rPr>
      </w:pPr>
    </w:p>
    <w:p w:rsidR="00440136" w:rsidRDefault="00440136" w:rsidP="00440136">
      <w:pPr>
        <w:spacing w:after="0" w:line="240" w:lineRule="auto"/>
        <w:ind w:firstLine="567"/>
        <w:jc w:val="both"/>
        <w:rPr>
          <w:rFonts w:ascii="Arial" w:eastAsia="Times New Roman" w:hAnsi="Arial" w:cs="Arial"/>
          <w:color w:val="000000"/>
          <w:sz w:val="24"/>
          <w:szCs w:val="24"/>
          <w:lang w:eastAsia="ru-RU"/>
        </w:rPr>
      </w:pPr>
      <w:r w:rsidRPr="00440136">
        <w:rPr>
          <w:rFonts w:ascii="Arial" w:eastAsia="Times New Roman" w:hAnsi="Arial" w:cs="Arial"/>
          <w:color w:val="000000"/>
          <w:sz w:val="24"/>
          <w:szCs w:val="24"/>
          <w:lang w:eastAsia="ru-RU"/>
        </w:rPr>
        <w:t> </w:t>
      </w: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Default="00A46C70" w:rsidP="00440136">
      <w:pPr>
        <w:spacing w:after="0" w:line="240" w:lineRule="auto"/>
        <w:ind w:firstLine="567"/>
        <w:jc w:val="both"/>
        <w:rPr>
          <w:rFonts w:ascii="Arial" w:eastAsia="Times New Roman" w:hAnsi="Arial" w:cs="Arial"/>
          <w:color w:val="000000"/>
          <w:sz w:val="24"/>
          <w:szCs w:val="24"/>
          <w:lang w:eastAsia="ru-RU"/>
        </w:rPr>
      </w:pPr>
    </w:p>
    <w:p w:rsidR="00A46C70" w:rsidRPr="00440136" w:rsidRDefault="00A46C70" w:rsidP="00440136">
      <w:pPr>
        <w:spacing w:after="0" w:line="240" w:lineRule="auto"/>
        <w:ind w:firstLine="567"/>
        <w:jc w:val="both"/>
        <w:rPr>
          <w:rFonts w:ascii="Arial" w:eastAsia="Times New Roman" w:hAnsi="Arial" w:cs="Arial"/>
          <w:color w:val="000000"/>
          <w:sz w:val="24"/>
          <w:szCs w:val="24"/>
          <w:lang w:eastAsia="ru-RU"/>
        </w:rPr>
      </w:pPr>
    </w:p>
    <w:p w:rsidR="00654F77" w:rsidRDefault="00654F77" w:rsidP="00440136">
      <w:pPr>
        <w:spacing w:after="0" w:line="240" w:lineRule="auto"/>
        <w:ind w:firstLine="567"/>
        <w:jc w:val="right"/>
        <w:rPr>
          <w:rFonts w:ascii="Times New Roman" w:eastAsia="Times New Roman" w:hAnsi="Times New Roman" w:cs="Times New Roman"/>
          <w:color w:val="000000"/>
          <w:sz w:val="24"/>
          <w:szCs w:val="24"/>
          <w:lang w:eastAsia="ru-RU"/>
        </w:rPr>
      </w:pPr>
    </w:p>
    <w:p w:rsidR="00654F77" w:rsidRDefault="00654F77" w:rsidP="00440136">
      <w:pPr>
        <w:spacing w:after="0" w:line="240" w:lineRule="auto"/>
        <w:ind w:firstLine="567"/>
        <w:jc w:val="right"/>
        <w:rPr>
          <w:rFonts w:ascii="Times New Roman" w:eastAsia="Times New Roman" w:hAnsi="Times New Roman" w:cs="Times New Roman"/>
          <w:color w:val="000000"/>
          <w:sz w:val="24"/>
          <w:szCs w:val="24"/>
          <w:lang w:eastAsia="ru-RU"/>
        </w:rPr>
      </w:pPr>
    </w:p>
    <w:p w:rsidR="00654F77" w:rsidRDefault="00654F77" w:rsidP="00440136">
      <w:pPr>
        <w:spacing w:after="0" w:line="240" w:lineRule="auto"/>
        <w:ind w:firstLine="567"/>
        <w:jc w:val="right"/>
        <w:rPr>
          <w:rFonts w:ascii="Times New Roman" w:eastAsia="Times New Roman" w:hAnsi="Times New Roman" w:cs="Times New Roman"/>
          <w:color w:val="000000"/>
          <w:sz w:val="24"/>
          <w:szCs w:val="24"/>
          <w:lang w:eastAsia="ru-RU"/>
        </w:rPr>
      </w:pPr>
    </w:p>
    <w:p w:rsidR="00654F77" w:rsidRDefault="00654F77" w:rsidP="00440136">
      <w:pPr>
        <w:spacing w:after="0" w:line="240" w:lineRule="auto"/>
        <w:ind w:firstLine="567"/>
        <w:jc w:val="right"/>
        <w:rPr>
          <w:rFonts w:ascii="Times New Roman" w:eastAsia="Times New Roman" w:hAnsi="Times New Roman" w:cs="Times New Roman"/>
          <w:color w:val="000000"/>
          <w:sz w:val="24"/>
          <w:szCs w:val="24"/>
          <w:lang w:eastAsia="ru-RU"/>
        </w:rPr>
      </w:pPr>
    </w:p>
    <w:p w:rsidR="00654F77" w:rsidRDefault="00654F77" w:rsidP="00440136">
      <w:pPr>
        <w:spacing w:after="0" w:line="240" w:lineRule="auto"/>
        <w:ind w:firstLine="567"/>
        <w:jc w:val="right"/>
        <w:rPr>
          <w:rFonts w:ascii="Times New Roman" w:eastAsia="Times New Roman" w:hAnsi="Times New Roman" w:cs="Times New Roman"/>
          <w:color w:val="000000"/>
          <w:sz w:val="24"/>
          <w:szCs w:val="24"/>
          <w:lang w:eastAsia="ru-RU"/>
        </w:rPr>
      </w:pPr>
    </w:p>
    <w:p w:rsidR="00654F77" w:rsidRDefault="00654F77" w:rsidP="00440136">
      <w:pPr>
        <w:spacing w:after="0" w:line="240" w:lineRule="auto"/>
        <w:ind w:firstLine="567"/>
        <w:jc w:val="right"/>
        <w:rPr>
          <w:rFonts w:ascii="Times New Roman" w:eastAsia="Times New Roman" w:hAnsi="Times New Roman" w:cs="Times New Roman"/>
          <w:color w:val="000000"/>
          <w:sz w:val="24"/>
          <w:szCs w:val="24"/>
          <w:lang w:eastAsia="ru-RU"/>
        </w:rPr>
      </w:pPr>
    </w:p>
    <w:p w:rsidR="00654F77" w:rsidRDefault="00654F77" w:rsidP="00440136">
      <w:pPr>
        <w:spacing w:after="0" w:line="240" w:lineRule="auto"/>
        <w:ind w:firstLine="567"/>
        <w:jc w:val="right"/>
        <w:rPr>
          <w:rFonts w:ascii="Times New Roman" w:eastAsia="Times New Roman" w:hAnsi="Times New Roman" w:cs="Times New Roman"/>
          <w:color w:val="000000"/>
          <w:sz w:val="24"/>
          <w:szCs w:val="24"/>
          <w:lang w:eastAsia="ru-RU"/>
        </w:rPr>
      </w:pPr>
    </w:p>
    <w:p w:rsidR="00440136" w:rsidRPr="00AC0C68" w:rsidRDefault="00440136" w:rsidP="00440136">
      <w:pPr>
        <w:spacing w:after="0" w:line="240" w:lineRule="auto"/>
        <w:ind w:firstLine="567"/>
        <w:jc w:val="right"/>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lastRenderedPageBreak/>
        <w:t>УТВЕРЖДЕН</w:t>
      </w:r>
    </w:p>
    <w:p w:rsidR="00440136" w:rsidRPr="00AC0C68" w:rsidRDefault="00440136" w:rsidP="00440136">
      <w:pPr>
        <w:spacing w:after="0" w:line="240" w:lineRule="auto"/>
        <w:ind w:firstLine="567"/>
        <w:jc w:val="right"/>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постановлением администрации Мокшанского района</w:t>
      </w:r>
    </w:p>
    <w:p w:rsidR="00440136" w:rsidRPr="00AC0C68" w:rsidRDefault="00440136" w:rsidP="00440136">
      <w:pPr>
        <w:spacing w:after="0" w:line="240" w:lineRule="auto"/>
        <w:ind w:firstLine="567"/>
        <w:jc w:val="right"/>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Пензенской области</w:t>
      </w:r>
    </w:p>
    <w:p w:rsidR="00440136" w:rsidRPr="00AC0C68" w:rsidRDefault="00440136" w:rsidP="00440136">
      <w:pPr>
        <w:spacing w:after="0" w:line="240" w:lineRule="auto"/>
        <w:ind w:firstLine="567"/>
        <w:jc w:val="right"/>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от </w:t>
      </w:r>
      <w:r w:rsidR="00A904C8" w:rsidRPr="00AC0C68">
        <w:rPr>
          <w:rFonts w:ascii="Times New Roman" w:eastAsia="Times New Roman" w:hAnsi="Times New Roman" w:cs="Times New Roman"/>
          <w:color w:val="000000"/>
          <w:sz w:val="28"/>
          <w:szCs w:val="28"/>
          <w:lang w:eastAsia="ru-RU"/>
        </w:rPr>
        <w:t>15.05.2023</w:t>
      </w:r>
      <w:r w:rsidRPr="00AC0C68">
        <w:rPr>
          <w:rFonts w:ascii="Times New Roman" w:eastAsia="Times New Roman" w:hAnsi="Times New Roman" w:cs="Times New Roman"/>
          <w:color w:val="000000"/>
          <w:sz w:val="28"/>
          <w:szCs w:val="28"/>
          <w:lang w:eastAsia="ru-RU"/>
        </w:rPr>
        <w:t xml:space="preserve"> №</w:t>
      </w:r>
      <w:r w:rsidR="00A904C8" w:rsidRPr="00AC0C68">
        <w:rPr>
          <w:rFonts w:ascii="Times New Roman" w:eastAsia="Times New Roman" w:hAnsi="Times New Roman" w:cs="Times New Roman"/>
          <w:color w:val="000000"/>
          <w:sz w:val="28"/>
          <w:szCs w:val="28"/>
          <w:lang w:eastAsia="ru-RU"/>
        </w:rPr>
        <w:t>383</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w:t>
      </w:r>
    </w:p>
    <w:p w:rsidR="00440136" w:rsidRPr="00AC0C68" w:rsidRDefault="00440136" w:rsidP="00440136">
      <w:pPr>
        <w:spacing w:after="0" w:line="240" w:lineRule="auto"/>
        <w:ind w:firstLine="567"/>
        <w:jc w:val="center"/>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b/>
          <w:bCs/>
          <w:color w:val="000000"/>
          <w:sz w:val="28"/>
          <w:szCs w:val="28"/>
          <w:lang w:eastAsia="ru-RU"/>
        </w:rPr>
        <w:t>Административный регламент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w:t>
      </w:r>
    </w:p>
    <w:p w:rsidR="00654F77" w:rsidRPr="00AC0C68" w:rsidRDefault="00654F77" w:rsidP="00654F77">
      <w:pPr>
        <w:spacing w:after="0" w:line="240" w:lineRule="auto"/>
        <w:ind w:firstLine="567"/>
        <w:jc w:val="center"/>
        <w:rPr>
          <w:rFonts w:ascii="Times New Roman" w:eastAsia="Times New Roman" w:hAnsi="Times New Roman" w:cs="Times New Roman"/>
          <w:color w:val="000000"/>
          <w:sz w:val="28"/>
          <w:szCs w:val="28"/>
          <w:lang w:eastAsia="ru-RU"/>
        </w:rPr>
      </w:pPr>
    </w:p>
    <w:p w:rsidR="00440136" w:rsidRPr="00AC0C68" w:rsidRDefault="00440136" w:rsidP="00654F77">
      <w:pPr>
        <w:spacing w:after="0" w:line="240" w:lineRule="auto"/>
        <w:ind w:firstLine="567"/>
        <w:jc w:val="center"/>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b/>
          <w:bCs/>
          <w:color w:val="000000"/>
          <w:sz w:val="28"/>
          <w:szCs w:val="28"/>
          <w:lang w:eastAsia="ru-RU"/>
        </w:rPr>
        <w:t>I. Общие положения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w:t>
      </w:r>
      <w:r w:rsidRPr="00AC0C68">
        <w:rPr>
          <w:rFonts w:ascii="Times New Roman" w:eastAsia="Times New Roman" w:hAnsi="Times New Roman" w:cs="Times New Roman"/>
          <w:b/>
          <w:bCs/>
          <w:color w:val="000000"/>
          <w:sz w:val="28"/>
          <w:szCs w:val="28"/>
          <w:lang w:eastAsia="ru-RU"/>
        </w:rPr>
        <w:t>Предмет регулирования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1.1. Административный регламент устанавливает порядок и стандарт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 (далее - муниципальная услуга), определяет сроки и последовательность административных процедур (действий) администрации Мокшанского района Пензенской области (далее - Администрация) при предоставлении муниципальной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w:t>
      </w:r>
      <w:r w:rsidRPr="00AC0C68">
        <w:rPr>
          <w:rFonts w:ascii="Times New Roman" w:eastAsia="Times New Roman" w:hAnsi="Times New Roman" w:cs="Times New Roman"/>
          <w:b/>
          <w:bCs/>
          <w:color w:val="000000"/>
          <w:sz w:val="28"/>
          <w:szCs w:val="28"/>
          <w:lang w:eastAsia="ru-RU"/>
        </w:rPr>
        <w:t>Круг заявителей</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1.2. Заявителями являются (далее - заявители):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1.2.1. организации, уполномоченные в соответствии с нормативными правовыми актами Российской Федерации, Пензенской области, заключенными с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статьей 49 Земельного кодекса Российской Федерации осуществляется изъятие земельного участка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 xml:space="preserve">1.2.2. организации, являющиеся </w:t>
      </w:r>
      <w:proofErr w:type="spellStart"/>
      <w:r w:rsidRPr="00AC0C68">
        <w:rPr>
          <w:rFonts w:ascii="Times New Roman" w:eastAsia="Times New Roman" w:hAnsi="Times New Roman" w:cs="Times New Roman"/>
          <w:color w:val="000000"/>
          <w:sz w:val="28"/>
          <w:szCs w:val="28"/>
          <w:lang w:eastAsia="ru-RU"/>
        </w:rPr>
        <w:t>недропользователями</w:t>
      </w:r>
      <w:proofErr w:type="spellEnd"/>
      <w:r w:rsidRPr="00AC0C68">
        <w:rPr>
          <w:rFonts w:ascii="Times New Roman" w:eastAsia="Times New Roman" w:hAnsi="Times New Roman" w:cs="Times New Roman"/>
          <w:color w:val="000000"/>
          <w:sz w:val="28"/>
          <w:szCs w:val="28"/>
          <w:lang w:eastAsia="ru-RU"/>
        </w:rPr>
        <w:t xml:space="preserve">, в случае изъятия земельных участков для проведения работ, связанных с пользованием недрами, в том числе осуществляемых за счет средств </w:t>
      </w:r>
      <w:proofErr w:type="spellStart"/>
      <w:r w:rsidRPr="00AC0C68">
        <w:rPr>
          <w:rFonts w:ascii="Times New Roman" w:eastAsia="Times New Roman" w:hAnsi="Times New Roman" w:cs="Times New Roman"/>
          <w:color w:val="000000"/>
          <w:sz w:val="28"/>
          <w:szCs w:val="28"/>
          <w:lang w:eastAsia="ru-RU"/>
        </w:rPr>
        <w:t>недропользователей</w:t>
      </w:r>
      <w:proofErr w:type="spellEnd"/>
      <w:r w:rsidRPr="00AC0C68">
        <w:rPr>
          <w:rFonts w:ascii="Times New Roman" w:eastAsia="Times New Roman" w:hAnsi="Times New Roman" w:cs="Times New Roman"/>
          <w:color w:val="000000"/>
          <w:sz w:val="28"/>
          <w:szCs w:val="28"/>
          <w:lang w:eastAsia="ru-RU"/>
        </w:rPr>
        <w:t>;</w:t>
      </w:r>
      <w:proofErr w:type="gramEnd"/>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1.2.3. организации, с которыми заключены договоры о комплексном развитии территории по инициативе органа местного самоуправления по результатам аукциона на право заключения данных договоров в соответствии с Градостроительным кодексом Российской Федерации.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С ходатайством об изъятии земельных участков для муниципальных нужд (далее – ходатайство об изъятии) вправе обратиться орган государственной власти Российской Федерации в случаях изъятия земельного участка в соответствии с подпунктом 1 статьи 49 Земельного кодекса Российской Федерации (далее – Земельный кодекс РФ).</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От имени заявителя с ходатайством об изъятии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lastRenderedPageBreak/>
        <w:t> </w:t>
      </w:r>
    </w:p>
    <w:p w:rsidR="00790493" w:rsidRPr="00AC0C68" w:rsidRDefault="00790493" w:rsidP="00790493">
      <w:pPr>
        <w:spacing w:after="0" w:line="240" w:lineRule="auto"/>
        <w:jc w:val="center"/>
        <w:rPr>
          <w:rFonts w:ascii="Times New Roman" w:eastAsia="Times New Roman" w:hAnsi="Times New Roman" w:cs="Times New Roman"/>
          <w:sz w:val="28"/>
          <w:szCs w:val="28"/>
          <w:lang w:eastAsia="ru-RU"/>
        </w:rPr>
      </w:pPr>
      <w:r w:rsidRPr="00AC0C68">
        <w:rPr>
          <w:rFonts w:ascii="Times New Roman" w:eastAsia="Times New Roman" w:hAnsi="Times New Roman" w:cs="Times New Roman"/>
          <w:b/>
          <w:bCs/>
          <w:sz w:val="28"/>
          <w:szCs w:val="28"/>
          <w:lang w:eastAsia="ru-RU"/>
        </w:rPr>
        <w:t>1.3 Требования к порядку информирования о предоставлении муниципальной услуги</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 xml:space="preserve">1.3. Требования к порядку информирования о предоставлении муниципальной услуги </w:t>
      </w:r>
    </w:p>
    <w:p w:rsidR="00790493" w:rsidRPr="00AC0C68" w:rsidRDefault="00790493" w:rsidP="00790493">
      <w:pPr>
        <w:spacing w:after="0" w:line="240" w:lineRule="auto"/>
        <w:ind w:firstLine="709"/>
        <w:jc w:val="both"/>
        <w:rPr>
          <w:rFonts w:ascii="Times New Roman" w:eastAsia="Calibri" w:hAnsi="Times New Roman" w:cs="Times New Roman"/>
          <w:sz w:val="28"/>
          <w:szCs w:val="28"/>
        </w:rPr>
      </w:pPr>
      <w:r w:rsidRPr="00AC0C68">
        <w:rPr>
          <w:rFonts w:ascii="Times New Roman" w:eastAsia="Calibri" w:hAnsi="Times New Roman" w:cs="Times New Roman"/>
          <w:sz w:val="28"/>
          <w:szCs w:val="28"/>
        </w:rPr>
        <w:t xml:space="preserve">1.3.1. </w:t>
      </w:r>
      <w:proofErr w:type="gramStart"/>
      <w:r w:rsidRPr="00AC0C68">
        <w:rPr>
          <w:rFonts w:ascii="Times New Roman" w:eastAsia="Calibri" w:hAnsi="Times New Roman" w:cs="Times New Roman"/>
          <w:sz w:val="28"/>
          <w:szCs w:val="28"/>
        </w:rPr>
        <w:t xml:space="preserve">Информация о месте нахождения, справочных телефонах, адресе электронной почты, графике работы Администрации размещена на официальном сайте Администрации: </w:t>
      </w:r>
      <w:hyperlink r:id="rId12" w:history="1">
        <w:r w:rsidRPr="00AC0C68">
          <w:rPr>
            <w:rFonts w:ascii="Times New Roman" w:eastAsia="Calibri" w:hAnsi="Times New Roman" w:cs="Times New Roman"/>
            <w:color w:val="0000FF"/>
            <w:sz w:val="28"/>
            <w:szCs w:val="28"/>
            <w:u w:val="single"/>
            <w:lang w:val="en-US"/>
          </w:rPr>
          <w:t>http</w:t>
        </w:r>
        <w:r w:rsidRPr="00AC0C68">
          <w:rPr>
            <w:rFonts w:ascii="Times New Roman" w:eastAsia="Calibri" w:hAnsi="Times New Roman" w:cs="Times New Roman"/>
            <w:color w:val="0000FF"/>
            <w:sz w:val="28"/>
            <w:szCs w:val="28"/>
            <w:u w:val="single"/>
          </w:rPr>
          <w:t>://</w:t>
        </w:r>
        <w:r w:rsidRPr="00AC0C68">
          <w:rPr>
            <w:rFonts w:ascii="Times New Roman" w:eastAsia="Calibri" w:hAnsi="Times New Roman" w:cs="Times New Roman"/>
            <w:color w:val="0000FF"/>
            <w:sz w:val="28"/>
            <w:szCs w:val="28"/>
            <w:u w:val="single"/>
            <w:lang w:val="en-US"/>
          </w:rPr>
          <w:t>rmoksh</w:t>
        </w:r>
        <w:r w:rsidRPr="00AC0C68">
          <w:rPr>
            <w:rFonts w:ascii="Times New Roman" w:eastAsia="Calibri" w:hAnsi="Times New Roman" w:cs="Times New Roman"/>
            <w:color w:val="0000FF"/>
            <w:sz w:val="28"/>
            <w:szCs w:val="28"/>
            <w:u w:val="single"/>
          </w:rPr>
          <w:t>.</w:t>
        </w:r>
        <w:r w:rsidRPr="00AC0C68">
          <w:rPr>
            <w:rFonts w:ascii="Times New Roman" w:eastAsia="Calibri" w:hAnsi="Times New Roman" w:cs="Times New Roman"/>
            <w:color w:val="0000FF"/>
            <w:sz w:val="28"/>
            <w:szCs w:val="28"/>
            <w:u w:val="single"/>
            <w:lang w:val="en-US"/>
          </w:rPr>
          <w:t>pnzreg</w:t>
        </w:r>
        <w:r w:rsidRPr="00AC0C68">
          <w:rPr>
            <w:rFonts w:ascii="Times New Roman" w:eastAsia="Calibri" w:hAnsi="Times New Roman" w:cs="Times New Roman"/>
            <w:color w:val="0000FF"/>
            <w:sz w:val="28"/>
            <w:szCs w:val="28"/>
            <w:u w:val="single"/>
          </w:rPr>
          <w:t>.</w:t>
        </w:r>
        <w:r w:rsidRPr="00AC0C68">
          <w:rPr>
            <w:rFonts w:ascii="Times New Roman" w:eastAsia="Calibri" w:hAnsi="Times New Roman" w:cs="Times New Roman"/>
            <w:color w:val="0000FF"/>
            <w:sz w:val="28"/>
            <w:szCs w:val="28"/>
            <w:u w:val="single"/>
            <w:lang w:val="en-US"/>
          </w:rPr>
          <w:t>ru</w:t>
        </w:r>
        <w:r w:rsidRPr="00AC0C68">
          <w:rPr>
            <w:rFonts w:ascii="Times New Roman" w:eastAsia="Calibri" w:hAnsi="Times New Roman" w:cs="Times New Roman"/>
            <w:color w:val="0000FF"/>
            <w:sz w:val="28"/>
            <w:szCs w:val="28"/>
            <w:u w:val="single"/>
          </w:rPr>
          <w:t>/</w:t>
        </w:r>
      </w:hyperlink>
      <w:r w:rsidRPr="00AC0C68">
        <w:rPr>
          <w:rFonts w:ascii="Times New Roman" w:eastAsia="Calibri" w:hAnsi="Times New Roman" w:cs="Times New Roman"/>
          <w:sz w:val="28"/>
          <w:szCs w:val="28"/>
        </w:rPr>
        <w:t xml:space="preserve"> (далее – официальный сайт Администрации), 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системе», в государственной информационной системе «Комплексная система предоставления государственных и муниципальных услуг Пензенской области (</w:t>
      </w:r>
      <w:hyperlink r:id="rId13" w:history="1">
        <w:proofErr w:type="gramEnd"/>
        <w:r w:rsidRPr="00AC0C68">
          <w:rPr>
            <w:rFonts w:ascii="Times New Roman" w:eastAsia="Calibri" w:hAnsi="Times New Roman" w:cs="Times New Roman"/>
            <w:color w:val="0000FF"/>
            <w:sz w:val="28"/>
            <w:szCs w:val="28"/>
            <w:u w:val="single"/>
            <w:lang w:val="en-US"/>
          </w:rPr>
          <w:t>https</w:t>
        </w:r>
        <w:r w:rsidRPr="00AC0C68">
          <w:rPr>
            <w:rFonts w:ascii="Times New Roman" w:eastAsia="Calibri" w:hAnsi="Times New Roman" w:cs="Times New Roman"/>
            <w:color w:val="0000FF"/>
            <w:sz w:val="28"/>
            <w:szCs w:val="28"/>
            <w:u w:val="single"/>
          </w:rPr>
          <w:t>://</w:t>
        </w:r>
        <w:r w:rsidRPr="00AC0C68">
          <w:rPr>
            <w:rFonts w:ascii="Times New Roman" w:eastAsia="Calibri" w:hAnsi="Times New Roman" w:cs="Times New Roman"/>
            <w:color w:val="0000FF"/>
            <w:sz w:val="28"/>
            <w:szCs w:val="28"/>
            <w:u w:val="single"/>
            <w:lang w:val="en-US"/>
          </w:rPr>
          <w:t>gosuslugi</w:t>
        </w:r>
        <w:r w:rsidRPr="00AC0C68">
          <w:rPr>
            <w:rFonts w:ascii="Times New Roman" w:eastAsia="Calibri" w:hAnsi="Times New Roman" w:cs="Times New Roman"/>
            <w:color w:val="0000FF"/>
            <w:sz w:val="28"/>
            <w:szCs w:val="28"/>
            <w:u w:val="single"/>
          </w:rPr>
          <w:t>.</w:t>
        </w:r>
        <w:r w:rsidRPr="00AC0C68">
          <w:rPr>
            <w:rFonts w:ascii="Times New Roman" w:eastAsia="Calibri" w:hAnsi="Times New Roman" w:cs="Times New Roman"/>
            <w:color w:val="0000FF"/>
            <w:sz w:val="28"/>
            <w:szCs w:val="28"/>
            <w:u w:val="single"/>
            <w:lang w:val="en-US"/>
          </w:rPr>
          <w:t>pnzreg</w:t>
        </w:r>
        <w:r w:rsidRPr="00AC0C68">
          <w:rPr>
            <w:rFonts w:ascii="Times New Roman" w:eastAsia="Calibri" w:hAnsi="Times New Roman" w:cs="Times New Roman"/>
            <w:color w:val="0000FF"/>
            <w:sz w:val="28"/>
            <w:szCs w:val="28"/>
            <w:u w:val="single"/>
          </w:rPr>
          <w:t>.</w:t>
        </w:r>
        <w:proofErr w:type="gramStart"/>
        <w:r w:rsidRPr="00AC0C68">
          <w:rPr>
            <w:rFonts w:ascii="Times New Roman" w:eastAsia="Calibri" w:hAnsi="Times New Roman" w:cs="Times New Roman"/>
            <w:color w:val="0000FF"/>
            <w:sz w:val="28"/>
            <w:szCs w:val="28"/>
            <w:u w:val="single"/>
            <w:lang w:val="en-US"/>
          </w:rPr>
          <w:t>ru</w:t>
        </w:r>
      </w:hyperlink>
      <w:r w:rsidRPr="00AC0C68">
        <w:rPr>
          <w:rFonts w:ascii="Times New Roman" w:eastAsia="Calibri" w:hAnsi="Times New Roman" w:cs="Times New Roman"/>
          <w:sz w:val="28"/>
          <w:szCs w:val="28"/>
        </w:rPr>
        <w:t>) (далее – КСПГМУ ПО).</w:t>
      </w:r>
      <w:proofErr w:type="gramEnd"/>
    </w:p>
    <w:p w:rsidR="00790493" w:rsidRPr="00AC0C68" w:rsidRDefault="00790493" w:rsidP="00790493">
      <w:pPr>
        <w:spacing w:after="0" w:line="240" w:lineRule="auto"/>
        <w:ind w:firstLine="709"/>
        <w:jc w:val="both"/>
        <w:rPr>
          <w:rFonts w:ascii="Times New Roman" w:eastAsia="Calibri" w:hAnsi="Times New Roman" w:cs="Times New Roman"/>
          <w:sz w:val="28"/>
          <w:szCs w:val="28"/>
        </w:rPr>
      </w:pPr>
      <w:r w:rsidRPr="00AC0C68">
        <w:rPr>
          <w:rFonts w:ascii="Times New Roman" w:eastAsia="Calibri" w:hAnsi="Times New Roman" w:cs="Times New Roman"/>
          <w:sz w:val="28"/>
          <w:szCs w:val="28"/>
        </w:rPr>
        <w:t xml:space="preserve">1.3.2. </w:t>
      </w:r>
      <w:proofErr w:type="gramStart"/>
      <w:r w:rsidRPr="00AC0C68">
        <w:rPr>
          <w:rFonts w:ascii="Times New Roman" w:eastAsia="Calibri" w:hAnsi="Times New Roman" w:cs="Times New Roman"/>
          <w:sz w:val="28"/>
          <w:szCs w:val="28"/>
        </w:rPr>
        <w:t xml:space="preserve">Информация о месте нахождения, справочных телефонах, адресе электронной почты, режиме работы Многофункционального центра предоставления государственных и муниципальных услуг (далее – МФЦ) размещены на официальном сайте Администрации: </w:t>
      </w:r>
      <w:hyperlink r:id="rId14" w:history="1">
        <w:r w:rsidRPr="00AC0C68">
          <w:rPr>
            <w:rFonts w:ascii="Times New Roman" w:eastAsia="Calibri" w:hAnsi="Times New Roman" w:cs="Times New Roman"/>
            <w:color w:val="0000FF"/>
            <w:sz w:val="28"/>
            <w:szCs w:val="28"/>
            <w:u w:val="single"/>
            <w:lang w:val="en-US"/>
          </w:rPr>
          <w:t>http</w:t>
        </w:r>
        <w:r w:rsidRPr="00AC0C68">
          <w:rPr>
            <w:rFonts w:ascii="Times New Roman" w:eastAsia="Calibri" w:hAnsi="Times New Roman" w:cs="Times New Roman"/>
            <w:color w:val="0000FF"/>
            <w:sz w:val="28"/>
            <w:szCs w:val="28"/>
            <w:u w:val="single"/>
          </w:rPr>
          <w:t>://</w:t>
        </w:r>
        <w:r w:rsidRPr="00AC0C68">
          <w:rPr>
            <w:rFonts w:ascii="Times New Roman" w:eastAsia="Calibri" w:hAnsi="Times New Roman" w:cs="Times New Roman"/>
            <w:color w:val="0000FF"/>
            <w:sz w:val="28"/>
            <w:szCs w:val="28"/>
            <w:u w:val="single"/>
            <w:lang w:val="en-US"/>
          </w:rPr>
          <w:t>rmoksh</w:t>
        </w:r>
        <w:r w:rsidRPr="00AC0C68">
          <w:rPr>
            <w:rFonts w:ascii="Times New Roman" w:eastAsia="Calibri" w:hAnsi="Times New Roman" w:cs="Times New Roman"/>
            <w:color w:val="0000FF"/>
            <w:sz w:val="28"/>
            <w:szCs w:val="28"/>
            <w:u w:val="single"/>
          </w:rPr>
          <w:t>.</w:t>
        </w:r>
        <w:r w:rsidRPr="00AC0C68">
          <w:rPr>
            <w:rFonts w:ascii="Times New Roman" w:eastAsia="Calibri" w:hAnsi="Times New Roman" w:cs="Times New Roman"/>
            <w:color w:val="0000FF"/>
            <w:sz w:val="28"/>
            <w:szCs w:val="28"/>
            <w:u w:val="single"/>
            <w:lang w:val="en-US"/>
          </w:rPr>
          <w:t>pnzreg</w:t>
        </w:r>
        <w:r w:rsidRPr="00AC0C68">
          <w:rPr>
            <w:rFonts w:ascii="Times New Roman" w:eastAsia="Calibri" w:hAnsi="Times New Roman" w:cs="Times New Roman"/>
            <w:color w:val="0000FF"/>
            <w:sz w:val="28"/>
            <w:szCs w:val="28"/>
            <w:u w:val="single"/>
          </w:rPr>
          <w:t>.</w:t>
        </w:r>
        <w:r w:rsidRPr="00AC0C68">
          <w:rPr>
            <w:rFonts w:ascii="Times New Roman" w:eastAsia="Calibri" w:hAnsi="Times New Roman" w:cs="Times New Roman"/>
            <w:color w:val="0000FF"/>
            <w:sz w:val="28"/>
            <w:szCs w:val="28"/>
            <w:u w:val="single"/>
            <w:lang w:val="en-US"/>
          </w:rPr>
          <w:t>ru</w:t>
        </w:r>
        <w:r w:rsidRPr="00AC0C68">
          <w:rPr>
            <w:rFonts w:ascii="Times New Roman" w:eastAsia="Calibri" w:hAnsi="Times New Roman" w:cs="Times New Roman"/>
            <w:color w:val="0000FF"/>
            <w:sz w:val="28"/>
            <w:szCs w:val="28"/>
            <w:u w:val="single"/>
          </w:rPr>
          <w:t>/</w:t>
        </w:r>
      </w:hyperlink>
      <w:r w:rsidRPr="00AC0C68">
        <w:rPr>
          <w:rFonts w:ascii="Times New Roman" w:eastAsia="Calibri" w:hAnsi="Times New Roman" w:cs="Times New Roman"/>
          <w:sz w:val="28"/>
          <w:szCs w:val="28"/>
        </w:rPr>
        <w:t xml:space="preserve"> и на официальном сайте МФЦ: </w:t>
      </w:r>
      <w:hyperlink r:id="rId15" w:history="1">
        <w:r w:rsidRPr="00AC0C68">
          <w:rPr>
            <w:rFonts w:ascii="Times New Roman" w:eastAsia="Calibri" w:hAnsi="Times New Roman" w:cs="Times New Roman"/>
            <w:color w:val="0000FF"/>
            <w:sz w:val="28"/>
            <w:szCs w:val="28"/>
            <w:u w:val="single"/>
            <w:lang w:val="en-US"/>
          </w:rPr>
          <w:t>http</w:t>
        </w:r>
        <w:r w:rsidRPr="00AC0C68">
          <w:rPr>
            <w:rFonts w:ascii="Times New Roman" w:eastAsia="Calibri" w:hAnsi="Times New Roman" w:cs="Times New Roman"/>
            <w:color w:val="0000FF"/>
            <w:sz w:val="28"/>
            <w:szCs w:val="28"/>
            <w:u w:val="single"/>
          </w:rPr>
          <w:t>://</w:t>
        </w:r>
        <w:r w:rsidRPr="00AC0C68">
          <w:rPr>
            <w:rFonts w:ascii="Times New Roman" w:eastAsia="Calibri" w:hAnsi="Times New Roman" w:cs="Times New Roman"/>
            <w:color w:val="0000FF"/>
            <w:sz w:val="28"/>
            <w:szCs w:val="28"/>
            <w:u w:val="single"/>
            <w:lang w:val="en-US"/>
          </w:rPr>
          <w:t>mokshan</w:t>
        </w:r>
        <w:r w:rsidRPr="00AC0C68">
          <w:rPr>
            <w:rFonts w:ascii="Times New Roman" w:eastAsia="Calibri" w:hAnsi="Times New Roman" w:cs="Times New Roman"/>
            <w:color w:val="0000FF"/>
            <w:sz w:val="28"/>
            <w:szCs w:val="28"/>
            <w:u w:val="single"/>
          </w:rPr>
          <w:t>.</w:t>
        </w:r>
        <w:r w:rsidRPr="00AC0C68">
          <w:rPr>
            <w:rFonts w:ascii="Times New Roman" w:eastAsia="Calibri" w:hAnsi="Times New Roman" w:cs="Times New Roman"/>
            <w:color w:val="0000FF"/>
            <w:sz w:val="28"/>
            <w:szCs w:val="28"/>
            <w:u w:val="single"/>
            <w:lang w:val="en-US"/>
          </w:rPr>
          <w:t>mdocs</w:t>
        </w:r>
        <w:r w:rsidRPr="00AC0C68">
          <w:rPr>
            <w:rFonts w:ascii="Times New Roman" w:eastAsia="Calibri" w:hAnsi="Times New Roman" w:cs="Times New Roman"/>
            <w:color w:val="0000FF"/>
            <w:sz w:val="28"/>
            <w:szCs w:val="28"/>
            <w:u w:val="single"/>
          </w:rPr>
          <w:t>.</w:t>
        </w:r>
        <w:r w:rsidRPr="00AC0C68">
          <w:rPr>
            <w:rFonts w:ascii="Times New Roman" w:eastAsia="Calibri" w:hAnsi="Times New Roman" w:cs="Times New Roman"/>
            <w:color w:val="0000FF"/>
            <w:sz w:val="28"/>
            <w:szCs w:val="28"/>
            <w:u w:val="single"/>
            <w:lang w:val="en-US"/>
          </w:rPr>
          <w:t>ru</w:t>
        </w:r>
        <w:r w:rsidRPr="00AC0C68">
          <w:rPr>
            <w:rFonts w:ascii="Times New Roman" w:eastAsia="Calibri" w:hAnsi="Times New Roman" w:cs="Times New Roman"/>
            <w:color w:val="0000FF"/>
            <w:sz w:val="28"/>
            <w:szCs w:val="28"/>
            <w:u w:val="single"/>
          </w:rPr>
          <w:t>/</w:t>
        </w:r>
        <w:proofErr w:type="spellStart"/>
        <w:r w:rsidRPr="00AC0C68">
          <w:rPr>
            <w:rFonts w:ascii="Times New Roman" w:eastAsia="Calibri" w:hAnsi="Times New Roman" w:cs="Times New Roman"/>
            <w:color w:val="0000FF"/>
            <w:sz w:val="28"/>
            <w:szCs w:val="28"/>
            <w:u w:val="single"/>
            <w:lang w:val="en-US"/>
          </w:rPr>
          <w:t>mfc</w:t>
        </w:r>
        <w:proofErr w:type="spellEnd"/>
      </w:hyperlink>
      <w:r w:rsidRPr="00AC0C68">
        <w:rPr>
          <w:rFonts w:ascii="Times New Roman" w:eastAsia="Calibri" w:hAnsi="Times New Roman" w:cs="Times New Roman"/>
          <w:sz w:val="28"/>
          <w:szCs w:val="28"/>
        </w:rPr>
        <w:t>, федеральной государственной информационной системе «Федеральный реестр государственных и муниципальных услуг (функций)» (далее – федеральный реестр), на Едином портале государственных и муниципальных услуг</w:t>
      </w:r>
      <w:proofErr w:type="gramEnd"/>
      <w:r w:rsidRPr="00AC0C68">
        <w:rPr>
          <w:rFonts w:ascii="Times New Roman" w:eastAsia="Calibri" w:hAnsi="Times New Roman" w:cs="Times New Roman"/>
          <w:sz w:val="28"/>
          <w:szCs w:val="28"/>
        </w:rPr>
        <w:t>, в КСПГМУ ПО).</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 xml:space="preserve">1.4. </w:t>
      </w:r>
      <w:proofErr w:type="gramStart"/>
      <w:r w:rsidRPr="00AC0C68">
        <w:rPr>
          <w:rFonts w:ascii="Times New Roman" w:eastAsia="Times New Roman" w:hAnsi="Times New Roman" w:cs="Times New Roman"/>
          <w:sz w:val="28"/>
          <w:szCs w:val="28"/>
          <w:lang w:eastAsia="ru-RU"/>
        </w:rPr>
        <w:t>Заявители вправе получить муниципальную услугу через Многофункциональный центр предоставления государственных и муниципальных услуг  "Многофункциональный центр предоставления государственных и муниципальных услуг Мокшанского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w:t>
      </w:r>
      <w:proofErr w:type="gramEnd"/>
      <w:r w:rsidRPr="00AC0C68">
        <w:rPr>
          <w:rFonts w:ascii="Times New Roman" w:eastAsia="Times New Roman" w:hAnsi="Times New Roman" w:cs="Times New Roman"/>
          <w:sz w:val="28"/>
          <w:szCs w:val="28"/>
          <w:lang w:eastAsia="ru-RU"/>
        </w:rPr>
        <w:t xml:space="preserve"> и (или) </w:t>
      </w:r>
      <w:r w:rsidRPr="00AC0C68">
        <w:rPr>
          <w:rFonts w:ascii="Times New Roman" w:eastAsia="Calibri" w:hAnsi="Times New Roman" w:cs="Times New Roman"/>
          <w:sz w:val="28"/>
          <w:szCs w:val="28"/>
        </w:rPr>
        <w:t>КСПГМУ ПО</w:t>
      </w:r>
      <w:r w:rsidRPr="00AC0C68">
        <w:rPr>
          <w:rFonts w:ascii="Times New Roman" w:eastAsia="Times New Roman" w:hAnsi="Times New Roman" w:cs="Times New Roman"/>
          <w:sz w:val="28"/>
          <w:szCs w:val="28"/>
          <w:lang w:eastAsia="ru-RU"/>
        </w:rPr>
        <w:t>.</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
    <w:p w:rsidR="00440136" w:rsidRPr="00AC0C68" w:rsidRDefault="00440136" w:rsidP="00440136">
      <w:pPr>
        <w:spacing w:after="0" w:line="240" w:lineRule="auto"/>
        <w:ind w:firstLine="567"/>
        <w:jc w:val="center"/>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b/>
          <w:bCs/>
          <w:color w:val="000000"/>
          <w:sz w:val="28"/>
          <w:szCs w:val="28"/>
          <w:lang w:eastAsia="ru-RU"/>
        </w:rPr>
        <w:t>II. Стандарт предоставления муниципальной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w:t>
      </w:r>
      <w:r w:rsidRPr="00AC0C68">
        <w:rPr>
          <w:rFonts w:ascii="Times New Roman" w:eastAsia="Times New Roman" w:hAnsi="Times New Roman" w:cs="Times New Roman"/>
          <w:b/>
          <w:bCs/>
          <w:color w:val="000000"/>
          <w:sz w:val="28"/>
          <w:szCs w:val="28"/>
          <w:lang w:eastAsia="ru-RU"/>
        </w:rPr>
        <w:t>Наименование муниципальной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2.1. Наименование муниципальной услуги: «Принятие решения об изъятии земельного участка для муниципальных нужд, в том числе для размещения объектов местного значения».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Краткое наименование муниципальной услуги не предусмотрено.</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lastRenderedPageBreak/>
        <w:t> </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b/>
          <w:bCs/>
          <w:color w:val="000000"/>
          <w:sz w:val="28"/>
          <w:szCs w:val="28"/>
          <w:lang w:eastAsia="ru-RU"/>
        </w:rPr>
        <w:t>Наименование органа местного самоуправления, предоставляющего муниципальную услугу</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2.2. Предоставление муниципальной услуги осуществляет Администрация.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b/>
          <w:bCs/>
          <w:color w:val="000000"/>
          <w:sz w:val="28"/>
          <w:szCs w:val="28"/>
          <w:lang w:eastAsia="ru-RU"/>
        </w:rPr>
        <w:t>Результат предоставления муниципальной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2.3. Результатом предоставления муниципальной услуги является: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постановление Администрации об изъятии земельных участков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постановление Администрации об отказе в удовлетворении ходатайства об изъятии земельных участков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соглашение об изъятии земельных участков и (или) расположенных на них объектов недвижимого имущества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b/>
          <w:bCs/>
          <w:color w:val="000000"/>
          <w:sz w:val="28"/>
          <w:szCs w:val="28"/>
          <w:lang w:eastAsia="ru-RU"/>
        </w:rPr>
        <w:t>Срок предоставления муниципальной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2.4. </w:t>
      </w:r>
      <w:proofErr w:type="gramStart"/>
      <w:r w:rsidRPr="00AC0C68">
        <w:rPr>
          <w:rFonts w:ascii="Times New Roman" w:eastAsia="Times New Roman" w:hAnsi="Times New Roman" w:cs="Times New Roman"/>
          <w:color w:val="000000"/>
          <w:sz w:val="28"/>
          <w:szCs w:val="28"/>
          <w:lang w:eastAsia="ru-RU"/>
        </w:rPr>
        <w:t>Срок предоставления муниципальной услуги (принятие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земельного участка) не должен превышать 30 календарных дней со дня поступления ходатайства об изъятии в Администрацию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w:t>
      </w:r>
      <w:proofErr w:type="gramEnd"/>
      <w:r w:rsidRPr="00AC0C68">
        <w:rPr>
          <w:rFonts w:ascii="Times New Roman" w:eastAsia="Times New Roman" w:hAnsi="Times New Roman" w:cs="Times New Roman"/>
          <w:color w:val="000000"/>
          <w:sz w:val="28"/>
          <w:szCs w:val="28"/>
          <w:lang w:eastAsia="ru-RU"/>
        </w:rPr>
        <w:t xml:space="preserve"> о зарегистрированных правах на расположенные на таких земельных участках объекты недвижимого имущества).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Срок принятия решения об изъятии земельных участков - не более 85 календарных дней со дня поступления ходатайства об изъятии в Администрацию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roofErr w:type="gramEnd"/>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Срок заключения соглашения об изъятии земельных участков и (или) расположенных на них объектов недвижимого имущества - не более 90 календарных дней со дня получения правообладателем изымаемой недвижимости проекта соглашения об изъятии земельных участков и (или) расположенных на них объектов недвижимого имущества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При предоставлении муниципальной услуги через МФЦ срок предоставления муниципальной услуги исчисляется со дня передачи заявления и (или) документов из МФЦ в Администрацию.</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w:t>
      </w:r>
      <w:r w:rsidRPr="00AC0C68">
        <w:rPr>
          <w:rFonts w:ascii="Times New Roman" w:eastAsia="Times New Roman" w:hAnsi="Times New Roman" w:cs="Times New Roman"/>
          <w:b/>
          <w:bCs/>
          <w:color w:val="000000"/>
          <w:sz w:val="28"/>
          <w:szCs w:val="28"/>
          <w:lang w:eastAsia="ru-RU"/>
        </w:rPr>
        <w:t>Правовые основания для предоставления муниципальной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w:t>
      </w:r>
      <w:r w:rsidR="00790493" w:rsidRPr="00AC0C68">
        <w:rPr>
          <w:rFonts w:ascii="Times New Roman" w:hAnsi="Times New Roman"/>
          <w:sz w:val="28"/>
          <w:szCs w:val="28"/>
        </w:rPr>
        <w:t xml:space="preserve">КСПГМУ </w:t>
      </w:r>
      <w:proofErr w:type="gramStart"/>
      <w:r w:rsidR="00790493" w:rsidRPr="00AC0C68">
        <w:rPr>
          <w:rFonts w:ascii="Times New Roman" w:hAnsi="Times New Roman"/>
          <w:sz w:val="28"/>
          <w:szCs w:val="28"/>
        </w:rPr>
        <w:t>ПО</w:t>
      </w:r>
      <w:proofErr w:type="gramEnd"/>
      <w:r w:rsidRPr="00AC0C68">
        <w:rPr>
          <w:rFonts w:ascii="Times New Roman" w:eastAsia="Times New Roman" w:hAnsi="Times New Roman" w:cs="Times New Roman"/>
          <w:color w:val="000000"/>
          <w:sz w:val="28"/>
          <w:szCs w:val="28"/>
          <w:lang w:eastAsia="ru-RU"/>
        </w:rPr>
        <w:t>.</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lastRenderedPageBreak/>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w:t>
      </w:r>
      <w:r w:rsidR="00790493" w:rsidRPr="00AC0C68">
        <w:rPr>
          <w:rFonts w:ascii="Times New Roman" w:hAnsi="Times New Roman"/>
          <w:sz w:val="28"/>
          <w:szCs w:val="28"/>
        </w:rPr>
        <w:t xml:space="preserve">КСПГМУ </w:t>
      </w:r>
      <w:proofErr w:type="gramStart"/>
      <w:r w:rsidR="00790493" w:rsidRPr="00AC0C68">
        <w:rPr>
          <w:rFonts w:ascii="Times New Roman" w:hAnsi="Times New Roman"/>
          <w:sz w:val="28"/>
          <w:szCs w:val="28"/>
        </w:rPr>
        <w:t>ПО</w:t>
      </w:r>
      <w:proofErr w:type="gramEnd"/>
      <w:r w:rsidRPr="00AC0C68">
        <w:rPr>
          <w:rFonts w:ascii="Times New Roman" w:eastAsia="Times New Roman" w:hAnsi="Times New Roman" w:cs="Times New Roman"/>
          <w:color w:val="000000"/>
          <w:sz w:val="28"/>
          <w:szCs w:val="28"/>
          <w:lang w:eastAsia="ru-RU"/>
        </w:rPr>
        <w:t>.</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w:t>
      </w:r>
      <w:r w:rsidRPr="00AC0C68">
        <w:rPr>
          <w:rFonts w:ascii="Times New Roman" w:eastAsia="Times New Roman" w:hAnsi="Times New Roman" w:cs="Times New Roman"/>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2.6. </w:t>
      </w:r>
      <w:bookmarkStart w:id="0" w:name="Par1"/>
      <w:bookmarkEnd w:id="0"/>
      <w:r w:rsidRPr="00AC0C68">
        <w:rPr>
          <w:rFonts w:ascii="Times New Roman" w:eastAsia="Times New Roman" w:hAnsi="Times New Roman" w:cs="Times New Roman"/>
          <w:color w:val="000000"/>
          <w:sz w:val="28"/>
          <w:szCs w:val="28"/>
          <w:lang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1) ходатайство об изъятии по форме согласно приложению № 1 к Административному регламенту.</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 схема расположения земельного участка,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если иное не предусмотрено статьей 11.3 Земельного кодекса РФ;</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 копия документа, удостоверяющего личность представителя заявителя, за исключением случаев, когда ходатайство об изъятии земельных участков подписано усиленной квалифицированной электронной подписью;</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4) доверенность или иные документы, подтверждающие полномочия на подписание ходатайства об изъятии;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5) в случае необходимости переноса инженерного сооружения, указанного в подпункте 1 статьи 39.37 Земельного кодекса РФ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w:t>
      </w:r>
      <w:r w:rsidRPr="00AC0C68">
        <w:rPr>
          <w:rFonts w:ascii="Times New Roman" w:eastAsia="Times New Roman" w:hAnsi="Times New Roman" w:cs="Times New Roman"/>
          <w:b/>
          <w:bCs/>
          <w:color w:val="000000"/>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2.7. К ходатайству об изъятии земельных участков заявитель вправе приложить следующие документы:</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1) копию утвержденного проекта межевания территории (при наличии);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lastRenderedPageBreak/>
        <w:t>2) копию решения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3) выписку из Единого государственного реестра недвижимости в отношении предполагаемых к изъятию земельных участков, а также на </w:t>
      </w:r>
      <w:proofErr w:type="gramStart"/>
      <w:r w:rsidRPr="00AC0C68">
        <w:rPr>
          <w:rFonts w:ascii="Times New Roman" w:eastAsia="Times New Roman" w:hAnsi="Times New Roman" w:cs="Times New Roman"/>
          <w:color w:val="000000"/>
          <w:sz w:val="28"/>
          <w:szCs w:val="28"/>
          <w:lang w:eastAsia="ru-RU"/>
        </w:rPr>
        <w:t>расположенные</w:t>
      </w:r>
      <w:proofErr w:type="gramEnd"/>
      <w:r w:rsidRPr="00AC0C68">
        <w:rPr>
          <w:rFonts w:ascii="Times New Roman" w:eastAsia="Times New Roman" w:hAnsi="Times New Roman" w:cs="Times New Roman"/>
          <w:color w:val="000000"/>
          <w:sz w:val="28"/>
          <w:szCs w:val="28"/>
          <w:lang w:eastAsia="ru-RU"/>
        </w:rPr>
        <w:t xml:space="preserve"> на таких земельных участках объекты недвижимого имущества;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4) выписку из Единого государственного реестра юридических лиц о заявителе;</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5) копию международного договора Российской Федерации в случае, если изъятие земельных участков осуществляется в связи с выполнением международных договоров Российской Федерации;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6) копии документов, содержащих сведения об имеющихся правах на земельные участки, подлежащие изъятию, и на </w:t>
      </w:r>
      <w:proofErr w:type="gramStart"/>
      <w:r w:rsidRPr="00AC0C68">
        <w:rPr>
          <w:rFonts w:ascii="Times New Roman" w:eastAsia="Times New Roman" w:hAnsi="Times New Roman" w:cs="Times New Roman"/>
          <w:color w:val="000000"/>
          <w:sz w:val="28"/>
          <w:szCs w:val="28"/>
          <w:lang w:eastAsia="ru-RU"/>
        </w:rPr>
        <w:t>расположенные</w:t>
      </w:r>
      <w:proofErr w:type="gramEnd"/>
      <w:r w:rsidRPr="00AC0C68">
        <w:rPr>
          <w:rFonts w:ascii="Times New Roman" w:eastAsia="Times New Roman" w:hAnsi="Times New Roman" w:cs="Times New Roman"/>
          <w:color w:val="000000"/>
          <w:sz w:val="28"/>
          <w:szCs w:val="28"/>
          <w:lang w:eastAsia="ru-RU"/>
        </w:rPr>
        <w:t xml:space="preserve"> на таких земельных участках объекты недвижимого имущества, в случае отсутствия таких сведений в Едином государственном реестре недвижимости;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7) копию документа, подтверждающего иные основания, предусмотренные федеральными законами, в случае если изъятие земельных участков для муниципальных нужд осуществляется в соответствии с пунктом 3 статьи 49 Земельного кодекса РФ;</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8) копию лицензии на пользование недрами (в случае изъятия земельных участков для проведения работ, связанных с пользованием недрами, в том числе осуществляемых за счет средств </w:t>
      </w:r>
      <w:proofErr w:type="spellStart"/>
      <w:r w:rsidRPr="00AC0C68">
        <w:rPr>
          <w:rFonts w:ascii="Times New Roman" w:eastAsia="Times New Roman" w:hAnsi="Times New Roman" w:cs="Times New Roman"/>
          <w:color w:val="000000"/>
          <w:sz w:val="28"/>
          <w:szCs w:val="28"/>
          <w:lang w:eastAsia="ru-RU"/>
        </w:rPr>
        <w:t>недропользователя</w:t>
      </w:r>
      <w:proofErr w:type="spellEnd"/>
      <w:r w:rsidRPr="00AC0C68">
        <w:rPr>
          <w:rFonts w:ascii="Times New Roman" w:eastAsia="Times New Roman" w:hAnsi="Times New Roman" w:cs="Times New Roman"/>
          <w:color w:val="000000"/>
          <w:sz w:val="28"/>
          <w:szCs w:val="28"/>
          <w:lang w:eastAsia="ru-RU"/>
        </w:rPr>
        <w:t>).</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Если к ходатайству об изъятии не приложены документы, указанные в пункте 2.7 Административного регламента, то они запрашиваются Администрацией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2.10. Заявитель или его представитель может подать ходатайство об изъятии и документы, необходимые для предоставления муниципальной услуги, следующими способами: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а) лично на бумажном носителе по местонахождению Администрации;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б) посредством почтовой связи по местонахождению Администрации;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в) в форме электронного документа путем направления на официальную электронную почту Администрации;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г) лично на бумажном носителе через МФЦ, с которым у Администрации заключено соглашение о взаимодействии.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w:t>
      </w:r>
      <w:r w:rsidRPr="00AC0C68">
        <w:rPr>
          <w:rFonts w:ascii="Times New Roman" w:eastAsia="Times New Roman" w:hAnsi="Times New Roman" w:cs="Times New Roman"/>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lastRenderedPageBreak/>
        <w:t> </w:t>
      </w:r>
      <w:bookmarkStart w:id="1" w:name="Par7"/>
      <w:bookmarkEnd w:id="1"/>
      <w:r w:rsidRPr="00AC0C68">
        <w:rPr>
          <w:rFonts w:ascii="Times New Roman" w:eastAsia="Times New Roman" w:hAnsi="Times New Roman" w:cs="Times New Roman"/>
          <w:color w:val="000000"/>
          <w:sz w:val="28"/>
          <w:szCs w:val="28"/>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ходатайства в электронной форме.</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2.12. Основания для подготовки уведомления о возврате ходатайства об изъятии.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1) Администрация не вправе принимать решение об изъятии земельного участка для целей, указанных в ходатайстве об изъятии;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 заявитель не является лицом, предусмотренным пунктом 1.2 Административного регламента;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4) ходатайство об изъятии земельных участков по содержанию или форме не соответствует требованиям, установленным в приложении № 1 к Административному регламенту.</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w:t>
      </w:r>
      <w:r w:rsidRPr="00AC0C68">
        <w:rPr>
          <w:rFonts w:ascii="Times New Roman" w:eastAsia="Times New Roman" w:hAnsi="Times New Roman" w:cs="Times New Roman"/>
          <w:b/>
          <w:bCs/>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2.13. Исчерпывающий перечень оснований для отказа в предоставлении муниципальной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1) не соблюдены условия изъятия земельных участков для муниципальных нужд, предусмотренные статьей 56.3 Земельного кодекса РФ;</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 ходатайством об изъятии земельных участков предусмотрено изъятие земельного участка по основаниям, не предусмотренным федеральными законами;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 схема расположения земельного участка, приложенная к ходатайству об изъятии, не может быть утверждена по основаниям, указанным в подпунктах 1, 3 - 5 пункта 16 статьи 11.10 Земельного кодекса РФ;</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4) в иных случаях, установленных законом Пензенской области, если подано ходатайство об изъятии земельных участков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2.13.1. Решение об изъятии не может быть принято в случае:</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roofErr w:type="gramEnd"/>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бесхозяйным имуществом.</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lastRenderedPageBreak/>
        <w:t>Основания для приостановления предоставления муниципальной услуги отсутствуют.</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w:t>
      </w:r>
      <w:r w:rsidRPr="00AC0C68">
        <w:rPr>
          <w:rFonts w:ascii="Times New Roman" w:eastAsia="Times New Roman" w:hAnsi="Times New Roman" w:cs="Times New Roman"/>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2.14. Для предоставления муниципальной услуги не требуется предоставления иных муниципальных услуг.</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w:t>
      </w:r>
      <w:r w:rsidRPr="00AC0C68">
        <w:rPr>
          <w:rFonts w:ascii="Times New Roman" w:eastAsia="Times New Roman" w:hAnsi="Times New Roman" w:cs="Times New Roman"/>
          <w:b/>
          <w:bCs/>
          <w:color w:val="000000"/>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2.15. Муниципальная услуга предоставляется бесплатно.</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w:t>
      </w:r>
      <w:r w:rsidRPr="00AC0C68">
        <w:rPr>
          <w:rFonts w:ascii="Times New Roman" w:eastAsia="Times New Roman" w:hAnsi="Times New Roman" w:cs="Times New Roman"/>
          <w:b/>
          <w:bCs/>
          <w:color w:val="000000"/>
          <w:sz w:val="28"/>
          <w:szCs w:val="28"/>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2.16. При подаче ходатайства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w:t>
      </w:r>
      <w:r w:rsidRPr="00AC0C68">
        <w:rPr>
          <w:rFonts w:ascii="Times New Roman" w:eastAsia="Times New Roman" w:hAnsi="Times New Roman" w:cs="Times New Roman"/>
          <w:b/>
          <w:bCs/>
          <w:color w:val="000000"/>
          <w:sz w:val="28"/>
          <w:szCs w:val="28"/>
          <w:lang w:eastAsia="ru-RU"/>
        </w:rPr>
        <w:t>Срок регистрации ходатайства об изъятии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2.17. Прием и регистрация ходатайства об изъятии, в том числе в электронной форме, и приложенных к нему документов осуществляется в день их поступления в Администрацию.</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w:t>
      </w:r>
      <w:proofErr w:type="gramStart"/>
      <w:r w:rsidRPr="00AC0C68">
        <w:rPr>
          <w:rFonts w:ascii="Times New Roman" w:eastAsia="Times New Roman" w:hAnsi="Times New Roman" w:cs="Times New Roman"/>
          <w:b/>
          <w:bCs/>
          <w:color w:val="000000"/>
          <w:sz w:val="28"/>
          <w:szCs w:val="28"/>
          <w:lang w:eastAsia="ru-RU"/>
        </w:rPr>
        <w:t>Требования к помещениям, в которых предоставляются муниципальные услуги, к залу ожидания, местам для заполнения ходатайства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790493" w:rsidRPr="00AC0C68" w:rsidRDefault="00440136"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color w:val="000000"/>
          <w:sz w:val="28"/>
          <w:szCs w:val="28"/>
          <w:lang w:eastAsia="ru-RU"/>
        </w:rPr>
        <w:t xml:space="preserve">2.18. </w:t>
      </w:r>
      <w:r w:rsidR="00790493" w:rsidRPr="00AC0C68">
        <w:rPr>
          <w:rFonts w:ascii="Times New Roman" w:eastAsia="Times New Roman" w:hAnsi="Times New Roman" w:cs="Times New Roman"/>
          <w:sz w:val="28"/>
          <w:szCs w:val="28"/>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Calibri" w:hAnsi="Times New Roman" w:cs="Times New Roman"/>
          <w:sz w:val="28"/>
          <w:szCs w:val="28"/>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r w:rsidRPr="00AC0C68">
        <w:rPr>
          <w:rFonts w:ascii="Times New Roman" w:eastAsia="Times New Roman" w:hAnsi="Times New Roman" w:cs="Times New Roman"/>
          <w:sz w:val="28"/>
          <w:szCs w:val="28"/>
          <w:lang w:eastAsia="ru-RU"/>
        </w:rPr>
        <w:t>».</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Предоставление муниципальной услуги осуществляется в специально выделенных для этой цели помещениях.</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Помещения, в которых осуществляется предоставление муниципальной услуги, оборудуются:</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 информационными стендами, содержащими визуальную и текстовую информацию;</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 стульями и столами для возможности оформления документов.</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lastRenderedPageBreak/>
        <w:t>Количество мест ожидания определяется исходя из фактической нагрузки и возможностей для их размещения в здании.</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Места ожидания должны соответствовать комфортным условиям для заявителей и оптимальным условиям работы специалистов.</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Места для заполнения документов оборудуются стульями, столами (стойками) и обеспечиваются бланками заявлений и образцами их заполнения.</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Кабинеты приема заявителей должны иметь информационные таблички (вывески) с указанием:</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 номера кабинета;</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 фамилии, имени, отчества (последнее – при наличии) и должности специалиста.</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При организации рабочих мест следует предусмотреть возможность беспрепятственного входа (выхода) специалистов из помещения.</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90493" w:rsidRPr="00AC0C68" w:rsidRDefault="00815000"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 xml:space="preserve">2.19. </w:t>
      </w:r>
      <w:r w:rsidR="00790493" w:rsidRPr="00AC0C68">
        <w:rPr>
          <w:rFonts w:ascii="Times New Roman" w:eastAsia="Times New Roman" w:hAnsi="Times New Roman" w:cs="Times New Roman"/>
          <w:sz w:val="28"/>
          <w:szCs w:val="28"/>
          <w:lang w:eastAsia="ru-RU"/>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00790493" w:rsidRPr="00AC0C68">
        <w:rPr>
          <w:rFonts w:ascii="Times New Roman" w:eastAsia="Times New Roman" w:hAnsi="Times New Roman" w:cs="Times New Roman"/>
          <w:sz w:val="28"/>
          <w:szCs w:val="28"/>
          <w:lang w:eastAsia="ru-RU"/>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многофункционального центра, оборудуются места для бесплатной парковки транспортных сре</w:t>
      </w:r>
      <w:proofErr w:type="gramStart"/>
      <w:r w:rsidRPr="00AC0C68">
        <w:rPr>
          <w:rFonts w:ascii="Times New Roman" w:eastAsia="Times New Roman" w:hAnsi="Times New Roman" w:cs="Times New Roman"/>
          <w:sz w:val="28"/>
          <w:szCs w:val="28"/>
          <w:lang w:eastAsia="ru-RU"/>
        </w:rPr>
        <w:t>дств с в</w:t>
      </w:r>
      <w:proofErr w:type="gramEnd"/>
      <w:r w:rsidRPr="00AC0C68">
        <w:rPr>
          <w:rFonts w:ascii="Times New Roman" w:eastAsia="Times New Roman" w:hAnsi="Times New Roman" w:cs="Times New Roman"/>
          <w:sz w:val="28"/>
          <w:szCs w:val="28"/>
          <w:lang w:eastAsia="ru-RU"/>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lastRenderedPageBreak/>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C0C68">
        <w:rPr>
          <w:rFonts w:ascii="Times New Roman" w:eastAsia="Times New Roman" w:hAnsi="Times New Roman" w:cs="Times New Roman"/>
          <w:sz w:val="28"/>
          <w:szCs w:val="28"/>
          <w:lang w:eastAsia="ru-RU"/>
        </w:rPr>
        <w:t>сурдопереводчика</w:t>
      </w:r>
      <w:proofErr w:type="spellEnd"/>
      <w:r w:rsidRPr="00AC0C68">
        <w:rPr>
          <w:rFonts w:ascii="Times New Roman" w:eastAsia="Times New Roman" w:hAnsi="Times New Roman" w:cs="Times New Roman"/>
          <w:sz w:val="28"/>
          <w:szCs w:val="28"/>
          <w:lang w:eastAsia="ru-RU"/>
        </w:rPr>
        <w:t xml:space="preserve"> и </w:t>
      </w:r>
      <w:proofErr w:type="spellStart"/>
      <w:r w:rsidRPr="00AC0C68">
        <w:rPr>
          <w:rFonts w:ascii="Times New Roman" w:eastAsia="Times New Roman" w:hAnsi="Times New Roman" w:cs="Times New Roman"/>
          <w:sz w:val="28"/>
          <w:szCs w:val="28"/>
          <w:lang w:eastAsia="ru-RU"/>
        </w:rPr>
        <w:t>тифлосурдопереводчика</w:t>
      </w:r>
      <w:proofErr w:type="spellEnd"/>
      <w:r w:rsidRPr="00AC0C68">
        <w:rPr>
          <w:rFonts w:ascii="Times New Roman" w:eastAsia="Times New Roman" w:hAnsi="Times New Roman" w:cs="Times New Roman"/>
          <w:sz w:val="28"/>
          <w:szCs w:val="28"/>
          <w:lang w:eastAsia="ru-RU"/>
        </w:rPr>
        <w:t>.</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AC0C68">
        <w:rPr>
          <w:rFonts w:ascii="Times New Roman" w:eastAsia="Times New Roman" w:hAnsi="Times New Roman" w:cs="Times New Roman"/>
          <w:sz w:val="28"/>
          <w:szCs w:val="28"/>
          <w:lang w:eastAsia="ru-RU"/>
        </w:rPr>
        <w:t>брелками</w:t>
      </w:r>
      <w:proofErr w:type="spellEnd"/>
      <w:r w:rsidRPr="00AC0C68">
        <w:rPr>
          <w:rFonts w:ascii="Times New Roman" w:eastAsia="Times New Roman" w:hAnsi="Times New Roman" w:cs="Times New Roman"/>
          <w:sz w:val="28"/>
          <w:szCs w:val="28"/>
          <w:lang w:eastAsia="ru-RU"/>
        </w:rPr>
        <w:t>-коммуникаторами).</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Специалисты Администрации, МФЦ обеспечиваются личными нагрудными карточками (</w:t>
      </w:r>
      <w:proofErr w:type="spellStart"/>
      <w:r w:rsidRPr="00AC0C68">
        <w:rPr>
          <w:rFonts w:ascii="Times New Roman" w:eastAsia="Times New Roman" w:hAnsi="Times New Roman" w:cs="Times New Roman"/>
          <w:sz w:val="28"/>
          <w:szCs w:val="28"/>
          <w:lang w:eastAsia="ru-RU"/>
        </w:rPr>
        <w:t>бейджами</w:t>
      </w:r>
      <w:proofErr w:type="spellEnd"/>
      <w:r w:rsidRPr="00AC0C68">
        <w:rPr>
          <w:rFonts w:ascii="Times New Roman" w:eastAsia="Times New Roman" w:hAnsi="Times New Roman" w:cs="Times New Roman"/>
          <w:sz w:val="28"/>
          <w:szCs w:val="28"/>
          <w:lang w:eastAsia="ru-RU"/>
        </w:rPr>
        <w:t>) с указанием фамилии, имени, отчества (последнее – при наличии) и должности.</w:t>
      </w:r>
    </w:p>
    <w:p w:rsidR="00790493" w:rsidRPr="00AC0C68" w:rsidRDefault="00790493" w:rsidP="00790493">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Места предоставления муниципальной услуги оборудуются с учетом стандарта комфортности предоставления муниципальных услуг.</w:t>
      </w:r>
    </w:p>
    <w:p w:rsidR="00440136" w:rsidRPr="00AC0C68" w:rsidRDefault="00440136" w:rsidP="00790493">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b/>
          <w:bCs/>
          <w:color w:val="000000"/>
          <w:sz w:val="28"/>
          <w:szCs w:val="28"/>
          <w:lang w:eastAsia="ru-RU"/>
        </w:rPr>
        <w:t>Показатели доступности и качества предоставления муниципальной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2.20. Показателями доступности предоставления муниципальной услуги являются: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транспортная доступность к месту предоставления муниципальной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обеспечение беспрепятственного доступа лиц к помещениям, в которых предоставляется муниципальная услуга;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w:t>
      </w:r>
      <w:r w:rsidR="00815000" w:rsidRPr="00AC0C68">
        <w:rPr>
          <w:rFonts w:ascii="Times New Roman" w:hAnsi="Times New Roman"/>
          <w:sz w:val="28"/>
          <w:szCs w:val="28"/>
        </w:rPr>
        <w:t xml:space="preserve">КСПГМУ </w:t>
      </w:r>
      <w:proofErr w:type="gramStart"/>
      <w:r w:rsidR="00815000" w:rsidRPr="00AC0C68">
        <w:rPr>
          <w:rFonts w:ascii="Times New Roman" w:hAnsi="Times New Roman"/>
          <w:sz w:val="28"/>
          <w:szCs w:val="28"/>
        </w:rPr>
        <w:t>ПО</w:t>
      </w:r>
      <w:proofErr w:type="gramEnd"/>
      <w:r w:rsidRPr="00AC0C68">
        <w:rPr>
          <w:rFonts w:ascii="Times New Roman" w:eastAsia="Times New Roman" w:hAnsi="Times New Roman" w:cs="Times New Roman"/>
          <w:color w:val="000000"/>
          <w:sz w:val="28"/>
          <w:szCs w:val="28"/>
          <w:lang w:eastAsia="ru-RU"/>
        </w:rPr>
        <w:t>;</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lastRenderedPageBreak/>
        <w:t>- размещение информации о порядке предоставления муниципальной услуги на информационных стендах;</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предоставление возможности подачи ходатайства о предоставлении муниципальной услуги (заявления) в электронной форме;</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размещение информации о порядке предоставления муниципальной услуги в средствах массовой информации.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возможность подачи ходатайства (заявления) посредством МФЦ.</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2.21. Показателем качества предоставления муниципальной услуги является отсутствие:</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очередей при приеме и выдаче документов заявителям (их представителям);</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нарушений сроков предоставления муниципальной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жалоб на действия (бездействие) муниципальных служащих, предоставляющих муниципальную услугу;</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жалоб на некорректное, невнимательное отношение муниципальных служащих, оказывающих муниципальную услугу, к заявителям (их представителям).</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w:t>
      </w:r>
      <w:r w:rsidRPr="00AC0C68">
        <w:rPr>
          <w:rFonts w:ascii="Times New Roman" w:eastAsia="Times New Roman" w:hAnsi="Times New Roman" w:cs="Times New Roman"/>
          <w:b/>
          <w:bCs/>
          <w:color w:val="000000"/>
          <w:sz w:val="28"/>
          <w:szCs w:val="28"/>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2.22. Для получения муниципальной услуги заявителю предоставляется возможность подать ходатайство об изъятии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При обращении заявителя в МФЦ взаимодействие с Администрацией осуществляется без участия заявителя.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2.22.1. В ходатайстве об изъятии указываются сведения о способах представления результатов муниципальной услуги, определенные приказом </w:t>
      </w:r>
      <w:r w:rsidR="00815000" w:rsidRPr="00AC0C68">
        <w:rPr>
          <w:rFonts w:ascii="Times New Roman" w:eastAsia="Times New Roman" w:hAnsi="Times New Roman" w:cs="Times New Roman"/>
          <w:color w:val="000000"/>
          <w:sz w:val="28"/>
          <w:szCs w:val="28"/>
          <w:lang w:eastAsia="ru-RU"/>
        </w:rPr>
        <w:t xml:space="preserve">Федеральной службы государственной регистрации, кадастра и картографии </w:t>
      </w:r>
      <w:r w:rsidRPr="00AC0C68">
        <w:rPr>
          <w:rFonts w:ascii="Times New Roman" w:eastAsia="Times New Roman" w:hAnsi="Times New Roman" w:cs="Times New Roman"/>
          <w:color w:val="000000"/>
          <w:sz w:val="28"/>
          <w:szCs w:val="28"/>
          <w:lang w:eastAsia="ru-RU"/>
        </w:rPr>
        <w:t xml:space="preserve">от </w:t>
      </w:r>
      <w:r w:rsidR="00815000" w:rsidRPr="00AC0C68">
        <w:rPr>
          <w:rFonts w:ascii="Times New Roman" w:eastAsia="Times New Roman" w:hAnsi="Times New Roman" w:cs="Times New Roman"/>
          <w:color w:val="000000"/>
          <w:sz w:val="28"/>
          <w:szCs w:val="28"/>
          <w:lang w:eastAsia="ru-RU"/>
        </w:rPr>
        <w:t>19</w:t>
      </w:r>
      <w:r w:rsidRPr="00AC0C68">
        <w:rPr>
          <w:rFonts w:ascii="Times New Roman" w:eastAsia="Times New Roman" w:hAnsi="Times New Roman" w:cs="Times New Roman"/>
          <w:color w:val="000000"/>
          <w:sz w:val="28"/>
          <w:szCs w:val="28"/>
          <w:lang w:eastAsia="ru-RU"/>
        </w:rPr>
        <w:t>.04.20</w:t>
      </w:r>
      <w:r w:rsidR="00815000" w:rsidRPr="00AC0C68">
        <w:rPr>
          <w:rFonts w:ascii="Times New Roman" w:eastAsia="Times New Roman" w:hAnsi="Times New Roman" w:cs="Times New Roman"/>
          <w:color w:val="000000"/>
          <w:sz w:val="28"/>
          <w:szCs w:val="28"/>
          <w:lang w:eastAsia="ru-RU"/>
        </w:rPr>
        <w:t>22</w:t>
      </w:r>
      <w:r w:rsidRPr="00AC0C68">
        <w:rPr>
          <w:rFonts w:ascii="Times New Roman" w:eastAsia="Times New Roman" w:hAnsi="Times New Roman" w:cs="Times New Roman"/>
          <w:color w:val="000000"/>
          <w:sz w:val="28"/>
          <w:szCs w:val="28"/>
          <w:lang w:eastAsia="ru-RU"/>
        </w:rPr>
        <w:t xml:space="preserve"> № </w:t>
      </w:r>
      <w:proofErr w:type="gramStart"/>
      <w:r w:rsidR="00815000" w:rsidRPr="00AC0C68">
        <w:rPr>
          <w:rFonts w:ascii="Times New Roman" w:eastAsia="Times New Roman" w:hAnsi="Times New Roman" w:cs="Times New Roman"/>
          <w:color w:val="000000"/>
          <w:sz w:val="28"/>
          <w:szCs w:val="28"/>
          <w:lang w:eastAsia="ru-RU"/>
        </w:rPr>
        <w:t>П</w:t>
      </w:r>
      <w:proofErr w:type="gramEnd"/>
      <w:r w:rsidR="00815000" w:rsidRPr="00AC0C68">
        <w:rPr>
          <w:rFonts w:ascii="Times New Roman" w:eastAsia="Times New Roman" w:hAnsi="Times New Roman" w:cs="Times New Roman"/>
          <w:color w:val="000000"/>
          <w:sz w:val="28"/>
          <w:szCs w:val="28"/>
          <w:lang w:eastAsia="ru-RU"/>
        </w:rPr>
        <w:t>/0151</w:t>
      </w:r>
      <w:r w:rsidRPr="00AC0C68">
        <w:rPr>
          <w:rFonts w:ascii="Times New Roman" w:eastAsia="Times New Roman" w:hAnsi="Times New Roman" w:cs="Times New Roman"/>
          <w:color w:val="000000"/>
          <w:sz w:val="28"/>
          <w:szCs w:val="28"/>
          <w:lang w:eastAsia="ru-RU"/>
        </w:rPr>
        <w:t xml:space="preserve"> «Об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прилагаемых к нему документов в форме электронных документов с использованием информационно-телекоммуникационной сети «Интернет» и требований к их формату»  (далее - Приказ </w:t>
      </w:r>
      <w:r w:rsidR="00815000" w:rsidRPr="00AC0C68">
        <w:rPr>
          <w:rFonts w:ascii="Times New Roman" w:eastAsia="Times New Roman" w:hAnsi="Times New Roman" w:cs="Times New Roman"/>
          <w:color w:val="000000"/>
          <w:sz w:val="28"/>
          <w:szCs w:val="28"/>
          <w:lang w:eastAsia="ru-RU"/>
        </w:rPr>
        <w:t>Федеральной службы государственной регистрации, кадастра и картографии</w:t>
      </w:r>
      <w:r w:rsidRPr="00AC0C68">
        <w:rPr>
          <w:rFonts w:ascii="Times New Roman" w:eastAsia="Times New Roman" w:hAnsi="Times New Roman" w:cs="Times New Roman"/>
          <w:color w:val="000000"/>
          <w:sz w:val="28"/>
          <w:szCs w:val="28"/>
          <w:lang w:eastAsia="ru-RU"/>
        </w:rPr>
        <w:t xml:space="preserve"> № </w:t>
      </w:r>
      <w:proofErr w:type="gramStart"/>
      <w:r w:rsidR="00815000" w:rsidRPr="00AC0C68">
        <w:rPr>
          <w:rFonts w:ascii="Times New Roman" w:eastAsia="Times New Roman" w:hAnsi="Times New Roman" w:cs="Times New Roman"/>
          <w:color w:val="000000"/>
          <w:sz w:val="28"/>
          <w:szCs w:val="28"/>
          <w:lang w:eastAsia="ru-RU"/>
        </w:rPr>
        <w:t>П</w:t>
      </w:r>
      <w:proofErr w:type="gramEnd"/>
      <w:r w:rsidR="00815000" w:rsidRPr="00AC0C68">
        <w:rPr>
          <w:rFonts w:ascii="Times New Roman" w:eastAsia="Times New Roman" w:hAnsi="Times New Roman" w:cs="Times New Roman"/>
          <w:color w:val="000000"/>
          <w:sz w:val="28"/>
          <w:szCs w:val="28"/>
          <w:lang w:eastAsia="ru-RU"/>
        </w:rPr>
        <w:t>/0151</w:t>
      </w:r>
      <w:r w:rsidRPr="00AC0C68">
        <w:rPr>
          <w:rFonts w:ascii="Times New Roman" w:eastAsia="Times New Roman" w:hAnsi="Times New Roman" w:cs="Times New Roman"/>
          <w:color w:val="000000"/>
          <w:sz w:val="28"/>
          <w:szCs w:val="28"/>
          <w:lang w:eastAsia="ru-RU"/>
        </w:rPr>
        <w:t>):</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1)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 в виде электронного документа, который направляется Администрацией заявителю посредством электронной почты;</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lastRenderedPageBreak/>
        <w:t>3) в виде бумажного документа, который заявитель получает непосредственно при личном обращении по местонахождению Администрации;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4) в виде бумажного документа, который направляется Администрацией заявителю посредством почтового отправления;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5) в виде бумажного документа, который заявитель получает непосредственно при личном обращении по местонахождению МФЦ.</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2.22.2. Ходатайство может быть направлено в форме электронного документа путем направления на официальную электронную почту Администрации.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2.22.3. При предоставлении муниципальной услуги в электронной форме посредством Единого портала, </w:t>
      </w:r>
      <w:r w:rsidR="00815000" w:rsidRPr="00AC0C68">
        <w:rPr>
          <w:rFonts w:ascii="Times New Roman" w:hAnsi="Times New Roman"/>
          <w:sz w:val="28"/>
          <w:szCs w:val="28"/>
        </w:rPr>
        <w:t>КСПГМУ ПО</w:t>
      </w:r>
      <w:r w:rsidRPr="00AC0C68">
        <w:rPr>
          <w:rFonts w:ascii="Times New Roman" w:eastAsia="Times New Roman" w:hAnsi="Times New Roman" w:cs="Times New Roman"/>
          <w:color w:val="000000"/>
          <w:sz w:val="28"/>
          <w:szCs w:val="28"/>
          <w:lang w:eastAsia="ru-RU"/>
        </w:rPr>
        <w:t xml:space="preserve"> заявителю обеспечивается: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а) получение информации о порядке и сроках предоставления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б)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2.22.4. При предоставлении муниципальной услуги в электронной форме посредством электронной почты заявителю обеспечивается: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а) получение информации о порядке и сроках предоставления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б) подача ходатайства об изъятии и документов, необходимые для предоставления муниципальной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в) получение результата предоставления муниципальной услуги.</w:t>
      </w:r>
    </w:p>
    <w:p w:rsidR="00440136" w:rsidRPr="00AC0C68" w:rsidRDefault="00440136" w:rsidP="00A904C8">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w:t>
      </w:r>
      <w:r w:rsidRPr="00AC0C68">
        <w:rPr>
          <w:rFonts w:ascii="Times New Roman" w:eastAsia="Times New Roman" w:hAnsi="Times New Roman" w:cs="Times New Roman"/>
          <w:b/>
          <w:bCs/>
          <w:color w:val="000000"/>
          <w:sz w:val="28"/>
          <w:szCs w:val="28"/>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3.1. Предоставление муниципальной услуги включает в себя следующие административные процедуры:</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3.1.1. прием и регистрация ходатайства об изъятии и приложенных к нему документов, предусмотренных пунктом 2.6 Административного регламента (далее - ходатайство об изъятии и документы);</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3.1.2. установление оснований для отказа в приеме Администрацией ходатайства об изъятии и документов и возврата ходатайства об изъятии и документов Администрацией, формирование и направление межведомственных запросов;</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3.1.3. 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roofErr w:type="gramEnd"/>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 xml:space="preserve">3.1.4. выявление лиц, земельные участки которых подлежат изъятию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w:t>
      </w:r>
      <w:r w:rsidRPr="00AC0C68">
        <w:rPr>
          <w:rFonts w:ascii="Times New Roman" w:eastAsia="Times New Roman" w:hAnsi="Times New Roman" w:cs="Times New Roman"/>
          <w:color w:val="000000"/>
          <w:sz w:val="28"/>
          <w:szCs w:val="28"/>
          <w:lang w:eastAsia="ru-RU"/>
        </w:rPr>
        <w:lastRenderedPageBreak/>
        <w:t>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w:t>
      </w:r>
      <w:proofErr w:type="gramEnd"/>
      <w:r w:rsidRPr="00AC0C68">
        <w:rPr>
          <w:rFonts w:ascii="Times New Roman" w:eastAsia="Times New Roman" w:hAnsi="Times New Roman" w:cs="Times New Roman"/>
          <w:color w:val="000000"/>
          <w:sz w:val="28"/>
          <w:szCs w:val="28"/>
          <w:lang w:eastAsia="ru-RU"/>
        </w:rPr>
        <w:t xml:space="preserve"> </w:t>
      </w:r>
      <w:proofErr w:type="gramStart"/>
      <w:r w:rsidRPr="00AC0C68">
        <w:rPr>
          <w:rFonts w:ascii="Times New Roman" w:eastAsia="Times New Roman" w:hAnsi="Times New Roman" w:cs="Times New Roman"/>
          <w:color w:val="000000"/>
          <w:sz w:val="28"/>
          <w:szCs w:val="28"/>
          <w:lang w:eastAsia="ru-RU"/>
        </w:rPr>
        <w:t>правах</w:t>
      </w:r>
      <w:proofErr w:type="gramEnd"/>
      <w:r w:rsidRPr="00AC0C68">
        <w:rPr>
          <w:rFonts w:ascii="Times New Roman" w:eastAsia="Times New Roman" w:hAnsi="Times New Roman" w:cs="Times New Roman"/>
          <w:color w:val="000000"/>
          <w:sz w:val="28"/>
          <w:szCs w:val="28"/>
          <w:lang w:eastAsia="ru-RU"/>
        </w:rPr>
        <w:t xml:space="preserve"> на расположенные на таких земельных участках объекты недвижимого имущества;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3.1.5. получение и регистрация Администрацией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w:t>
      </w:r>
      <w:proofErr w:type="gramEnd"/>
      <w:r w:rsidRPr="00AC0C68">
        <w:rPr>
          <w:rFonts w:ascii="Times New Roman" w:eastAsia="Times New Roman" w:hAnsi="Times New Roman" w:cs="Times New Roman"/>
          <w:color w:val="000000"/>
          <w:sz w:val="28"/>
          <w:szCs w:val="28"/>
          <w:lang w:eastAsia="ru-RU"/>
        </w:rPr>
        <w:t xml:space="preserve"> прав) на земельные участки и (или) объекты недвижимости с приложением копий документов, подтверждающих эти права (обременения прав);</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3.1.6. направление Администрацией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w:t>
      </w:r>
      <w:proofErr w:type="gramEnd"/>
      <w:r w:rsidRPr="00AC0C68">
        <w:rPr>
          <w:rFonts w:ascii="Times New Roman" w:eastAsia="Times New Roman" w:hAnsi="Times New Roman" w:cs="Times New Roman"/>
          <w:color w:val="000000"/>
          <w:sz w:val="28"/>
          <w:szCs w:val="28"/>
          <w:lang w:eastAsia="ru-RU"/>
        </w:rPr>
        <w:t xml:space="preserve"> с законодательством Российской Федерации;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3.1.7. издание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земельных участков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3.1.8. осуществление Администрацией действий в соответствии с пунктом 10 статьи 56.6 Земельного кодекса РФ;</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3.1.9. подготовка соглашения об изъятии земельных участков и (или) расположенных на них объектов недвижимого имущества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3.1.10. заключение соглашения об изъятии земельных участков и (или) расположенных на них объектов недвижимого имущества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3.1.11. исправление допущенных опечаток и ошибок в выданных в результате предоставления муниципальной услуги документах.</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3.2. Описание последовательности действий при предоставлении муниципальной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3.2.1. Прием и регистрация ходатайства об изъятии и приложенных к нему документов, предусмотренных пунктом 2.6 Административного регламента.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обращение заявителя с ходатайством об изъятии и документами для предоставления муниципальной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lastRenderedPageBreak/>
        <w:t>Критерием принятия решения об осуществлении Администрацией административного действия является поступление ходатайства об изъятии и документов в Администрацию.</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Специалист Администрации, ответственный за прием и регистрацию входящих документов, принимает ходатайство об изъятии и документы, поданные заявителем лично или полученные Администрацией по почте, а также полученные Администрацией в электронной форме, и регистрирует их в Журнале регистрации входящей корреспонденции Администрации и передает их Главе </w:t>
      </w:r>
      <w:r w:rsidR="00815000" w:rsidRPr="00AC0C68">
        <w:rPr>
          <w:rFonts w:ascii="Times New Roman" w:eastAsia="Times New Roman" w:hAnsi="Times New Roman" w:cs="Times New Roman"/>
          <w:color w:val="000000"/>
          <w:sz w:val="28"/>
          <w:szCs w:val="28"/>
          <w:lang w:eastAsia="ru-RU"/>
        </w:rPr>
        <w:t>Мокшанского района</w:t>
      </w:r>
      <w:r w:rsidRPr="00AC0C68">
        <w:rPr>
          <w:rFonts w:ascii="Times New Roman" w:eastAsia="Times New Roman" w:hAnsi="Times New Roman" w:cs="Times New Roman"/>
          <w:color w:val="000000"/>
          <w:sz w:val="28"/>
          <w:szCs w:val="28"/>
          <w:lang w:eastAsia="ru-RU"/>
        </w:rPr>
        <w:t> в день поступления.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Если ходатайство об изъятии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об изъятии, дату получения указанного ходатайства об изъятии и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об изъятии направляется заявителю в виде сообщения на указанную им электронную почту не позднее рабочего дня, следующего за днем поступления ходатайства об изъятии и документов в Администрацию.</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Поступившие ходатайство об изъятии и документы, в том числе из МФЦ, регистрируются в день поступления с присвоением входящего номера и указанием даты получения.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Глава </w:t>
      </w:r>
      <w:r w:rsidR="00815000" w:rsidRPr="00AC0C68">
        <w:rPr>
          <w:rFonts w:ascii="Times New Roman" w:eastAsia="Times New Roman" w:hAnsi="Times New Roman" w:cs="Times New Roman"/>
          <w:color w:val="000000"/>
          <w:sz w:val="28"/>
          <w:szCs w:val="28"/>
          <w:lang w:eastAsia="ru-RU"/>
        </w:rPr>
        <w:t>Мокшанского района</w:t>
      </w:r>
      <w:r w:rsidRPr="00AC0C68">
        <w:rPr>
          <w:rFonts w:ascii="Times New Roman" w:eastAsia="Times New Roman" w:hAnsi="Times New Roman" w:cs="Times New Roman"/>
          <w:color w:val="000000"/>
          <w:sz w:val="28"/>
          <w:szCs w:val="28"/>
          <w:lang w:eastAsia="ru-RU"/>
        </w:rPr>
        <w:t xml:space="preserve">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ходатайство об изъятии и документы.</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Результатом административной процедуры является прием и регистрация поступившего ходатайства об изъятии и документов и определение ответственного исполнителя.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Способом фиксации результата выполнения административной процедуры является присвоение входящего регистрационного номера ходатайству об изъятии и документам, а также резолюция на ходатайстве об изъятии с указанием ответственного исполнителя.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Максимальный срок исполнения административного действия - 1 (один) рабочий день со дня поступления ходатайства об изъятии и документов в Администрацию.</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3.2.2. Установление оснований для отказа в приеме Администрацией ходатайства об изъятии и документов и возврата ходатайства об изъятии и документов Администрацией, формирование и направление межведомственных запросов.</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поступление зарегистрированного ходатайства об изъятии и приложенных к нему документов на рассмотрение ответственному исполнителю.</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Критерием принятия решения является наличие или отсутствие оснований, предусмотренных в пунктах 2.11 и 2.12 Административного регламента.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Ответственный исполнитель:</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lastRenderedPageBreak/>
        <w:t>- устанавливает полномочие Администрации по принятию решения об изъятии земельного участка для целей, указанных в ходатайстве об изъятии;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проверяет соответствие заявителя требованиям, предусмотренным пунктом 1.2. Административного регламента;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проверяет наличие или отсутствие документов, необходимых для предоставления муниципальной услуги, предусмотренных пунктом 2.6 Административного регламента;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 проверяет соответствие ходатайства об изъятии земельных участков по содержанию и форме требованиям, установленным в приложении № 1 к Административному регламенту, в том числе документов, поданных в электронной форме, требованиям Приказа </w:t>
      </w:r>
      <w:r w:rsidR="00815000" w:rsidRPr="00AC0C68">
        <w:rPr>
          <w:rFonts w:ascii="Times New Roman" w:eastAsia="Times New Roman" w:hAnsi="Times New Roman" w:cs="Times New Roman"/>
          <w:color w:val="000000"/>
          <w:sz w:val="28"/>
          <w:szCs w:val="28"/>
          <w:lang w:eastAsia="ru-RU"/>
        </w:rPr>
        <w:t>Федеральной службы государственной регистрации, кадастра и картографии</w:t>
      </w:r>
      <w:r w:rsidRPr="00AC0C68">
        <w:rPr>
          <w:rFonts w:ascii="Times New Roman" w:eastAsia="Times New Roman" w:hAnsi="Times New Roman" w:cs="Times New Roman"/>
          <w:color w:val="000000"/>
          <w:sz w:val="28"/>
          <w:szCs w:val="28"/>
          <w:lang w:eastAsia="ru-RU"/>
        </w:rPr>
        <w:t xml:space="preserve"> № </w:t>
      </w:r>
      <w:proofErr w:type="gramStart"/>
      <w:r w:rsidR="00815000" w:rsidRPr="00AC0C68">
        <w:rPr>
          <w:rFonts w:ascii="Times New Roman" w:eastAsia="Times New Roman" w:hAnsi="Times New Roman" w:cs="Times New Roman"/>
          <w:color w:val="000000"/>
          <w:sz w:val="28"/>
          <w:szCs w:val="28"/>
          <w:lang w:eastAsia="ru-RU"/>
        </w:rPr>
        <w:t>П</w:t>
      </w:r>
      <w:proofErr w:type="gramEnd"/>
      <w:r w:rsidR="00815000" w:rsidRPr="00AC0C68">
        <w:rPr>
          <w:rFonts w:ascii="Times New Roman" w:eastAsia="Times New Roman" w:hAnsi="Times New Roman" w:cs="Times New Roman"/>
          <w:color w:val="000000"/>
          <w:sz w:val="28"/>
          <w:szCs w:val="28"/>
          <w:lang w:eastAsia="ru-RU"/>
        </w:rPr>
        <w:t>/0151</w:t>
      </w:r>
      <w:r w:rsidRPr="00AC0C68">
        <w:rPr>
          <w:rFonts w:ascii="Times New Roman" w:eastAsia="Times New Roman" w:hAnsi="Times New Roman" w:cs="Times New Roman"/>
          <w:color w:val="000000"/>
          <w:sz w:val="28"/>
          <w:szCs w:val="28"/>
          <w:lang w:eastAsia="ru-RU"/>
        </w:rPr>
        <w:t>.</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 проводит проверку </w:t>
      </w:r>
      <w:proofErr w:type="gramStart"/>
      <w:r w:rsidRPr="00AC0C68">
        <w:rPr>
          <w:rFonts w:ascii="Times New Roman" w:eastAsia="Times New Roman" w:hAnsi="Times New Roman" w:cs="Times New Roman"/>
          <w:color w:val="000000"/>
          <w:sz w:val="28"/>
          <w:szCs w:val="28"/>
          <w:lang w:eastAsia="ru-RU"/>
        </w:rPr>
        <w:t>условий признания действительности усиленной квалифицированной электронной подписи заявителя</w:t>
      </w:r>
      <w:proofErr w:type="gramEnd"/>
      <w:r w:rsidRPr="00AC0C68">
        <w:rPr>
          <w:rFonts w:ascii="Times New Roman" w:eastAsia="Times New Roman" w:hAnsi="Times New Roman" w:cs="Times New Roman"/>
          <w:color w:val="000000"/>
          <w:sz w:val="28"/>
          <w:szCs w:val="28"/>
          <w:lang w:eastAsia="ru-RU"/>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запрашивает в рамках межведомственного информационного взаимодействия документы, предусмотренные подпунктами 1, 2, 4, 5, 7 и 8 пункта 2.7 Административного регламента, в случае, если они не представлены заявителем самостоятельно.</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Ответственный исполнитель готовит запросы в органы государственной власти, органы местного самоуправления, в распоряжении которых могут находиться указанные </w:t>
      </w:r>
      <w:proofErr w:type="gramStart"/>
      <w:r w:rsidRPr="00AC0C68">
        <w:rPr>
          <w:rFonts w:ascii="Times New Roman" w:eastAsia="Times New Roman" w:hAnsi="Times New Roman" w:cs="Times New Roman"/>
          <w:color w:val="000000"/>
          <w:sz w:val="28"/>
          <w:szCs w:val="28"/>
          <w:lang w:eastAsia="ru-RU"/>
        </w:rPr>
        <w:t>документы</w:t>
      </w:r>
      <w:proofErr w:type="gramEnd"/>
      <w:r w:rsidRPr="00AC0C68">
        <w:rPr>
          <w:rFonts w:ascii="Times New Roman" w:eastAsia="Times New Roman" w:hAnsi="Times New Roman" w:cs="Times New Roman"/>
          <w:color w:val="000000"/>
          <w:sz w:val="28"/>
          <w:szCs w:val="28"/>
          <w:lang w:eastAsia="ru-RU"/>
        </w:rPr>
        <w:t xml:space="preserve"> и передает их Главе </w:t>
      </w:r>
      <w:r w:rsidR="00815000" w:rsidRPr="00AC0C68">
        <w:rPr>
          <w:rFonts w:ascii="Times New Roman" w:eastAsia="Times New Roman" w:hAnsi="Times New Roman" w:cs="Times New Roman"/>
          <w:color w:val="000000"/>
          <w:sz w:val="28"/>
          <w:szCs w:val="28"/>
          <w:lang w:eastAsia="ru-RU"/>
        </w:rPr>
        <w:t>Мокшанского района</w:t>
      </w:r>
      <w:r w:rsidRPr="00AC0C68">
        <w:rPr>
          <w:rFonts w:ascii="Times New Roman" w:eastAsia="Times New Roman" w:hAnsi="Times New Roman" w:cs="Times New Roman"/>
          <w:color w:val="000000"/>
          <w:sz w:val="28"/>
          <w:szCs w:val="28"/>
          <w:lang w:eastAsia="ru-RU"/>
        </w:rPr>
        <w:t xml:space="preserve">. Глава </w:t>
      </w:r>
      <w:r w:rsidR="00815000" w:rsidRPr="00AC0C68">
        <w:rPr>
          <w:rFonts w:ascii="Times New Roman" w:eastAsia="Times New Roman" w:hAnsi="Times New Roman" w:cs="Times New Roman"/>
          <w:color w:val="000000"/>
          <w:sz w:val="28"/>
          <w:szCs w:val="28"/>
          <w:lang w:eastAsia="ru-RU"/>
        </w:rPr>
        <w:t>Мокшанского района</w:t>
      </w:r>
      <w:r w:rsidRPr="00AC0C68">
        <w:rPr>
          <w:rFonts w:ascii="Times New Roman" w:eastAsia="Times New Roman" w:hAnsi="Times New Roman" w:cs="Times New Roman"/>
          <w:color w:val="000000"/>
          <w:sz w:val="28"/>
          <w:szCs w:val="28"/>
          <w:lang w:eastAsia="ru-RU"/>
        </w:rPr>
        <w:t xml:space="preserve">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В случае отсутствия технической возможности межведомственный запрос направляется на бумажном носителе.</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По результатам проверки представленных заявителем ходатайства об изъятии и документов, полученных по межведомственному запросу, при наличии оснований для отказа в приеме Администрацией ходатайства об изъятии и документов или оснований для возврата ходатайства об изъятии и документов, предусмотренных пунктами 2.11 и 2.12 Административного регламента, ответственный исполнитель готовит проект уведомления об отказе в приеме ходатайства об изъятии и документов, при несоблюдении установленных</w:t>
      </w:r>
      <w:proofErr w:type="gramEnd"/>
      <w:r w:rsidRPr="00AC0C68">
        <w:rPr>
          <w:rFonts w:ascii="Times New Roman" w:eastAsia="Times New Roman" w:hAnsi="Times New Roman" w:cs="Times New Roman"/>
          <w:color w:val="000000"/>
          <w:sz w:val="28"/>
          <w:szCs w:val="28"/>
          <w:lang w:eastAsia="ru-RU"/>
        </w:rPr>
        <w:t xml:space="preserve"> условий признания действительности усиленной квалифицированной электронной подписи или проект уведомления о возврате </w:t>
      </w:r>
      <w:r w:rsidRPr="00AC0C68">
        <w:rPr>
          <w:rFonts w:ascii="Times New Roman" w:eastAsia="Times New Roman" w:hAnsi="Times New Roman" w:cs="Times New Roman"/>
          <w:color w:val="000000"/>
          <w:sz w:val="28"/>
          <w:szCs w:val="28"/>
          <w:lang w:eastAsia="ru-RU"/>
        </w:rPr>
        <w:lastRenderedPageBreak/>
        <w:t>ходатайства об изъятии и документов, содержащие сведения о допущенных нарушениях требований, в соответствии с которыми должны быть представлены ходатайство об изъятии и документы.</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При отсутствии оснований для отказа в приеме Администрацией ходатайства об изъятии и документов и оснований для возврата ходатайства об изъятии и документов, предусмотренных в пунктах 2.11 и 2.12 Административного регламента, ответственный исполнитель готовит проект уведомления о приеме ходатайства и документов к рассмотрению Администрацией.</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Ответственный исполнитель передает проекты уведомлений об отказе в приеме ходатайства об изъятии и документов, о возврате ходатайства об изъятии и документов либо о приеме ходатайства и документов к рассмотрению Администрацией Главе </w:t>
      </w:r>
      <w:r w:rsidR="00815000" w:rsidRPr="00AC0C68">
        <w:rPr>
          <w:rFonts w:ascii="Times New Roman" w:eastAsia="Times New Roman" w:hAnsi="Times New Roman" w:cs="Times New Roman"/>
          <w:color w:val="000000"/>
          <w:sz w:val="28"/>
          <w:szCs w:val="28"/>
          <w:lang w:eastAsia="ru-RU"/>
        </w:rPr>
        <w:t>Мокшанского района</w:t>
      </w:r>
      <w:r w:rsidRPr="00AC0C68">
        <w:rPr>
          <w:rFonts w:ascii="Times New Roman" w:eastAsia="Times New Roman" w:hAnsi="Times New Roman" w:cs="Times New Roman"/>
          <w:color w:val="000000"/>
          <w:sz w:val="28"/>
          <w:szCs w:val="28"/>
          <w:lang w:eastAsia="ru-RU"/>
        </w:rPr>
        <w:t xml:space="preserve">. Глава </w:t>
      </w:r>
      <w:r w:rsidR="00815000" w:rsidRPr="00AC0C68">
        <w:rPr>
          <w:rFonts w:ascii="Times New Roman" w:eastAsia="Times New Roman" w:hAnsi="Times New Roman" w:cs="Times New Roman"/>
          <w:color w:val="000000"/>
          <w:sz w:val="28"/>
          <w:szCs w:val="28"/>
          <w:lang w:eastAsia="ru-RU"/>
        </w:rPr>
        <w:t>Мокшанского района</w:t>
      </w:r>
      <w:r w:rsidRPr="00AC0C68">
        <w:rPr>
          <w:rFonts w:ascii="Times New Roman" w:eastAsia="Times New Roman" w:hAnsi="Times New Roman" w:cs="Times New Roman"/>
          <w:color w:val="000000"/>
          <w:sz w:val="28"/>
          <w:szCs w:val="28"/>
          <w:lang w:eastAsia="ru-RU"/>
        </w:rPr>
        <w:t xml:space="preserve"> рассматривает подготовленные проекты уведомлений и подписывает их, после чего специалист Администрации, ответственный за регистрацию исходящей корреспонденции регистрирует уведомления в Журнале регистрации исходящей корреспонденции Администрации и направляет заявителю.</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Результатом административного действия является направление заявителю одним из способов, указанных в ходатайстве об изъятии, уведомления об отказе в приеме ходатайства об изъятии и документов, при наличии оснований, предусмотренных в пункте 2.11 Административного регламента, уведомления о возврате ходатайства об изъятии и документов, при наличии оснований, предусмотренных в пункте 2.12 Административного регламента или уведомления о приеме ходатайства об изъятии и документов к</w:t>
      </w:r>
      <w:proofErr w:type="gramEnd"/>
      <w:r w:rsidRPr="00AC0C68">
        <w:rPr>
          <w:rFonts w:ascii="Times New Roman" w:eastAsia="Times New Roman" w:hAnsi="Times New Roman" w:cs="Times New Roman"/>
          <w:color w:val="000000"/>
          <w:sz w:val="28"/>
          <w:szCs w:val="28"/>
          <w:lang w:eastAsia="ru-RU"/>
        </w:rPr>
        <w:t xml:space="preserve"> рассмотрению Администрацией, при отсутствии оснований, предусмотренных пунктами 2.11 и 2.12 Административного регламента.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Способом фиксации результата выполнения административной процедуры является присвоение исходящего регистрационного номера уведомлению об отказе в приеме ходатайства об изъятии и документов, уведомлению о возврате ходатайства об изъятии и документов или уведомлению о приеме ходатайства об изъятии и документов к рассмотрению Администрацией.</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Максимальный срок выполнения административной процедуры - 5 рабочих дней со дня поступления ходатайства об изъятии и документов в Администрацию (при соблюдении установленных условий признания действительности усиленной квалифицированной электронной подписи), или один рабочий день со дня поступления ходатайства об изъятии и документов в Администрацию при несоблюдении установленных условий признания действительности усиленной квалифицированной электронной подписи.</w:t>
      </w:r>
      <w:proofErr w:type="gramEnd"/>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3.2.3. </w:t>
      </w:r>
      <w:proofErr w:type="gramStart"/>
      <w:r w:rsidRPr="00AC0C68">
        <w:rPr>
          <w:rFonts w:ascii="Times New Roman" w:eastAsia="Times New Roman" w:hAnsi="Times New Roman" w:cs="Times New Roman"/>
          <w:color w:val="000000"/>
          <w:sz w:val="28"/>
          <w:szCs w:val="28"/>
          <w:lang w:eastAsia="ru-RU"/>
        </w:rPr>
        <w:t>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roofErr w:type="gramEnd"/>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Основанием для начала административной процедуры является поступившие ответственному исполнителю ходатайство об изъятии и </w:t>
      </w:r>
      <w:r w:rsidRPr="00AC0C68">
        <w:rPr>
          <w:rFonts w:ascii="Times New Roman" w:eastAsia="Times New Roman" w:hAnsi="Times New Roman" w:cs="Times New Roman"/>
          <w:color w:val="000000"/>
          <w:sz w:val="28"/>
          <w:szCs w:val="28"/>
          <w:lang w:eastAsia="ru-RU"/>
        </w:rPr>
        <w:lastRenderedPageBreak/>
        <w:t>документы, при отсутствии оснований, предусмотренных в пунктах 2.11 и 2.12 Административного регламента.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Критерием принятия решения о направлении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является отсутствие оснований для отказа для отказа в приеме Администрацией ходатайства об изъятии и документов и для</w:t>
      </w:r>
      <w:proofErr w:type="gramEnd"/>
      <w:r w:rsidRPr="00AC0C68">
        <w:rPr>
          <w:rFonts w:ascii="Times New Roman" w:eastAsia="Times New Roman" w:hAnsi="Times New Roman" w:cs="Times New Roman"/>
          <w:color w:val="000000"/>
          <w:sz w:val="28"/>
          <w:szCs w:val="28"/>
          <w:lang w:eastAsia="ru-RU"/>
        </w:rPr>
        <w:t xml:space="preserve"> возврата ходатайства об изъятии и документов, предусмотренных в пунктах 2.11 и 2.12 Административного регламента.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Ответственный исполнитель готовит запроса в орган регистрации прав и передает его Главе </w:t>
      </w:r>
      <w:r w:rsidR="00815000" w:rsidRPr="00AC0C68">
        <w:rPr>
          <w:rFonts w:ascii="Times New Roman" w:eastAsia="Times New Roman" w:hAnsi="Times New Roman" w:cs="Times New Roman"/>
          <w:color w:val="000000"/>
          <w:sz w:val="28"/>
          <w:szCs w:val="28"/>
          <w:lang w:eastAsia="ru-RU"/>
        </w:rPr>
        <w:t>Мокшанского района</w:t>
      </w:r>
      <w:r w:rsidRPr="00AC0C68">
        <w:rPr>
          <w:rFonts w:ascii="Times New Roman" w:eastAsia="Times New Roman" w:hAnsi="Times New Roman" w:cs="Times New Roman"/>
          <w:color w:val="000000"/>
          <w:sz w:val="28"/>
          <w:szCs w:val="28"/>
          <w:lang w:eastAsia="ru-RU"/>
        </w:rPr>
        <w:t xml:space="preserve">. Глава </w:t>
      </w:r>
      <w:r w:rsidR="00815000" w:rsidRPr="00AC0C68">
        <w:rPr>
          <w:rFonts w:ascii="Times New Roman" w:eastAsia="Times New Roman" w:hAnsi="Times New Roman" w:cs="Times New Roman"/>
          <w:color w:val="000000"/>
          <w:sz w:val="28"/>
          <w:szCs w:val="28"/>
          <w:lang w:eastAsia="ru-RU"/>
        </w:rPr>
        <w:t xml:space="preserve">Мокшанского района </w:t>
      </w:r>
      <w:r w:rsidRPr="00AC0C68">
        <w:rPr>
          <w:rFonts w:ascii="Times New Roman" w:eastAsia="Times New Roman" w:hAnsi="Times New Roman" w:cs="Times New Roman"/>
          <w:color w:val="000000"/>
          <w:sz w:val="28"/>
          <w:szCs w:val="28"/>
          <w:lang w:eastAsia="ru-RU"/>
        </w:rPr>
        <w:t>рассматривает подготовленный запрос и подписывает его,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его отправку.</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Результатом административного действия является зарегистрированный и направленный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roofErr w:type="gramEnd"/>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Способом фиксации результата выполнения административной процедуры является присвоение исходящего регистрационного номера запросу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roofErr w:type="gramEnd"/>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Максимальный срок выполнения административной процедуры - не более чем 30 календарных дней со дня поступления ходатайства об изъятии и документов в Администрацию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roofErr w:type="gramEnd"/>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3.2.4. </w:t>
      </w:r>
      <w:proofErr w:type="gramStart"/>
      <w:r w:rsidRPr="00AC0C68">
        <w:rPr>
          <w:rFonts w:ascii="Times New Roman" w:eastAsia="Times New Roman" w:hAnsi="Times New Roman" w:cs="Times New Roman"/>
          <w:color w:val="000000"/>
          <w:sz w:val="28"/>
          <w:szCs w:val="28"/>
          <w:lang w:eastAsia="ru-RU"/>
        </w:rPr>
        <w:t>Выявление лиц, земельные участки которых подлежат изъятию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 правах</w:t>
      </w:r>
      <w:proofErr w:type="gramEnd"/>
      <w:r w:rsidRPr="00AC0C68">
        <w:rPr>
          <w:rFonts w:ascii="Times New Roman" w:eastAsia="Times New Roman" w:hAnsi="Times New Roman" w:cs="Times New Roman"/>
          <w:color w:val="000000"/>
          <w:sz w:val="28"/>
          <w:szCs w:val="28"/>
          <w:lang w:eastAsia="ru-RU"/>
        </w:rPr>
        <w:t xml:space="preserve"> на </w:t>
      </w:r>
      <w:proofErr w:type="gramStart"/>
      <w:r w:rsidRPr="00AC0C68">
        <w:rPr>
          <w:rFonts w:ascii="Times New Roman" w:eastAsia="Times New Roman" w:hAnsi="Times New Roman" w:cs="Times New Roman"/>
          <w:color w:val="000000"/>
          <w:sz w:val="28"/>
          <w:szCs w:val="28"/>
          <w:lang w:eastAsia="ru-RU"/>
        </w:rPr>
        <w:t>расположенные</w:t>
      </w:r>
      <w:proofErr w:type="gramEnd"/>
      <w:r w:rsidRPr="00AC0C68">
        <w:rPr>
          <w:rFonts w:ascii="Times New Roman" w:eastAsia="Times New Roman" w:hAnsi="Times New Roman" w:cs="Times New Roman"/>
          <w:color w:val="000000"/>
          <w:sz w:val="28"/>
          <w:szCs w:val="28"/>
          <w:lang w:eastAsia="ru-RU"/>
        </w:rPr>
        <w:t xml:space="preserve"> на таких земельных участках объекты недвижимого имущества.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lastRenderedPageBreak/>
        <w:t>Основанием для начала административной процедуры является получение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roofErr w:type="gramEnd"/>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Критерием принятия решения об осуществлении Администрацией действий, предусмотренных настоящим подпунктом, является получение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roofErr w:type="gramEnd"/>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В срок не более чем десять календарных дней со дня получения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ответственный исполнитель осуществляет следующие действия:</w:t>
      </w:r>
      <w:proofErr w:type="gramEnd"/>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bookmarkStart w:id="2" w:name="Par36"/>
      <w:bookmarkEnd w:id="2"/>
      <w:r w:rsidRPr="00AC0C68">
        <w:rPr>
          <w:rFonts w:ascii="Times New Roman" w:eastAsia="Times New Roman" w:hAnsi="Times New Roman" w:cs="Times New Roman"/>
          <w:color w:val="000000"/>
          <w:sz w:val="28"/>
          <w:szCs w:val="28"/>
          <w:lang w:eastAsia="ru-RU"/>
        </w:rPr>
        <w:t xml:space="preserve">1) запрашивает сведения об имеющихся правах на земельные участки, подлежащие изъятию для муниципальных нужд, и на </w:t>
      </w:r>
      <w:proofErr w:type="gramStart"/>
      <w:r w:rsidRPr="00AC0C68">
        <w:rPr>
          <w:rFonts w:ascii="Times New Roman" w:eastAsia="Times New Roman" w:hAnsi="Times New Roman" w:cs="Times New Roman"/>
          <w:color w:val="000000"/>
          <w:sz w:val="28"/>
          <w:szCs w:val="28"/>
          <w:lang w:eastAsia="ru-RU"/>
        </w:rPr>
        <w:t>расположенные</w:t>
      </w:r>
      <w:proofErr w:type="gramEnd"/>
      <w:r w:rsidRPr="00AC0C68">
        <w:rPr>
          <w:rFonts w:ascii="Times New Roman" w:eastAsia="Times New Roman" w:hAnsi="Times New Roman" w:cs="Times New Roman"/>
          <w:color w:val="000000"/>
          <w:sz w:val="28"/>
          <w:szCs w:val="28"/>
          <w:lang w:eastAsia="ru-RU"/>
        </w:rPr>
        <w:t xml:space="preserve">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bookmarkStart w:id="3" w:name="Par37"/>
      <w:bookmarkEnd w:id="3"/>
      <w:proofErr w:type="gramStart"/>
      <w:r w:rsidRPr="00AC0C68">
        <w:rPr>
          <w:rFonts w:ascii="Times New Roman" w:eastAsia="Times New Roman" w:hAnsi="Times New Roman" w:cs="Times New Roman"/>
          <w:color w:val="000000"/>
          <w:sz w:val="28"/>
          <w:szCs w:val="28"/>
          <w:lang w:eastAsia="ru-RU"/>
        </w:rPr>
        <w:t xml:space="preserve">Ответственный исполнитель готовит запросы в архивы, органы государственной власти, органы местного самоуправления, в распоряжении которых могут находиться указанные сведения, а также предполагаемым правообладателя изымаемых земельных участков или иных объектов недвижимого имущества и передает их Главе </w:t>
      </w:r>
      <w:r w:rsidR="00815000" w:rsidRPr="00AC0C68">
        <w:rPr>
          <w:rFonts w:ascii="Times New Roman" w:eastAsia="Times New Roman" w:hAnsi="Times New Roman" w:cs="Times New Roman"/>
          <w:color w:val="000000"/>
          <w:sz w:val="28"/>
          <w:szCs w:val="28"/>
          <w:lang w:eastAsia="ru-RU"/>
        </w:rPr>
        <w:t>Мокшанского района</w:t>
      </w:r>
      <w:r w:rsidRPr="00AC0C68">
        <w:rPr>
          <w:rFonts w:ascii="Times New Roman" w:eastAsia="Times New Roman" w:hAnsi="Times New Roman" w:cs="Times New Roman"/>
          <w:color w:val="000000"/>
          <w:sz w:val="28"/>
          <w:szCs w:val="28"/>
          <w:lang w:eastAsia="ru-RU"/>
        </w:rPr>
        <w:t>.</w:t>
      </w:r>
      <w:proofErr w:type="gramEnd"/>
      <w:r w:rsidRPr="00AC0C68">
        <w:rPr>
          <w:rFonts w:ascii="Times New Roman" w:eastAsia="Times New Roman" w:hAnsi="Times New Roman" w:cs="Times New Roman"/>
          <w:color w:val="000000"/>
          <w:sz w:val="28"/>
          <w:szCs w:val="28"/>
          <w:lang w:eastAsia="ru-RU"/>
        </w:rPr>
        <w:t xml:space="preserve"> Глава </w:t>
      </w:r>
      <w:r w:rsidR="00815000" w:rsidRPr="00AC0C68">
        <w:rPr>
          <w:rFonts w:ascii="Times New Roman" w:eastAsia="Times New Roman" w:hAnsi="Times New Roman" w:cs="Times New Roman"/>
          <w:color w:val="000000"/>
          <w:sz w:val="28"/>
          <w:szCs w:val="28"/>
          <w:lang w:eastAsia="ru-RU"/>
        </w:rPr>
        <w:t xml:space="preserve">Мокшанского района </w:t>
      </w:r>
      <w:r w:rsidRPr="00AC0C68">
        <w:rPr>
          <w:rFonts w:ascii="Times New Roman" w:eastAsia="Times New Roman" w:hAnsi="Times New Roman" w:cs="Times New Roman"/>
          <w:color w:val="000000"/>
          <w:sz w:val="28"/>
          <w:szCs w:val="28"/>
          <w:lang w:eastAsia="ru-RU"/>
        </w:rPr>
        <w:t xml:space="preserve">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2) обеспечивает опубликование в порядке, установленном для официального опубликования (обнародования) муниципальных правовых актов уставом Мокшанского района Пензенской области, по месту нахождения земельных участков, подлежащих изъятию, сообщения о планируемом изъятии земельных участков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 обеспечивает размещение на официальном сайте Администрации сообщения о планируемом изъятии земельных участков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bookmarkStart w:id="4" w:name="Par39"/>
      <w:bookmarkEnd w:id="4"/>
      <w:r w:rsidRPr="00AC0C68">
        <w:rPr>
          <w:rFonts w:ascii="Times New Roman" w:eastAsia="Times New Roman" w:hAnsi="Times New Roman" w:cs="Times New Roman"/>
          <w:color w:val="000000"/>
          <w:sz w:val="28"/>
          <w:szCs w:val="28"/>
          <w:lang w:eastAsia="ru-RU"/>
        </w:rPr>
        <w:t xml:space="preserve">4) обеспечивает размещение сообщения о планируемом изъятии земельных участков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w:t>
      </w:r>
      <w:r w:rsidRPr="00AC0C68">
        <w:rPr>
          <w:rFonts w:ascii="Times New Roman" w:eastAsia="Times New Roman" w:hAnsi="Times New Roman" w:cs="Times New Roman"/>
          <w:color w:val="000000"/>
          <w:sz w:val="28"/>
          <w:szCs w:val="28"/>
          <w:lang w:eastAsia="ru-RU"/>
        </w:rPr>
        <w:lastRenderedPageBreak/>
        <w:t>населенного пункта, - на информационном щите в границах Мокшанского района Пензенской области.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Опубликование сообщения о планируемом изъятии земельных участков для муниципальных нужд, а также размещение информации на информационных щитах в соответствии с подпунктами 2 и 4 настоящего пункта Административного регламента осуществляется за счет средств заявителя.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Результатом административной процедуры являются зарегистрированные запросы в архивы, органы государственной власти, органы местного самоуправления, в распоряжении которых могут находиться указанные сведения, а также предполагаемым правообладателя изымаемых земельных участков или иных объектов недвижимого имущества; </w:t>
      </w:r>
      <w:proofErr w:type="gramStart"/>
      <w:r w:rsidRPr="00AC0C68">
        <w:rPr>
          <w:rFonts w:ascii="Times New Roman" w:eastAsia="Times New Roman" w:hAnsi="Times New Roman" w:cs="Times New Roman"/>
          <w:color w:val="000000"/>
          <w:sz w:val="28"/>
          <w:szCs w:val="28"/>
          <w:lang w:eastAsia="ru-RU"/>
        </w:rPr>
        <w:t>сообщение о планируемом изъятии земельных участков для муниципальных нужд опубликованное в информационном бюллетене «Ведомости органов местного самоуправления Мокшанского района Пензенской области», на официальном сайте Администрации 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 информационном щите в границах Мокшанского</w:t>
      </w:r>
      <w:proofErr w:type="gramEnd"/>
      <w:r w:rsidRPr="00AC0C68">
        <w:rPr>
          <w:rFonts w:ascii="Times New Roman" w:eastAsia="Times New Roman" w:hAnsi="Times New Roman" w:cs="Times New Roman"/>
          <w:color w:val="000000"/>
          <w:sz w:val="28"/>
          <w:szCs w:val="28"/>
          <w:lang w:eastAsia="ru-RU"/>
        </w:rPr>
        <w:t xml:space="preserve"> района Пензенской области.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Способом фиксации результата выполнения административной процедуры являются: присвоение исходящих регистрационных номеров указанным в настоящем пункте запросам; </w:t>
      </w:r>
      <w:proofErr w:type="gramStart"/>
      <w:r w:rsidRPr="00AC0C68">
        <w:rPr>
          <w:rFonts w:ascii="Times New Roman" w:eastAsia="Times New Roman" w:hAnsi="Times New Roman" w:cs="Times New Roman"/>
          <w:color w:val="000000"/>
          <w:sz w:val="28"/>
          <w:szCs w:val="28"/>
          <w:lang w:eastAsia="ru-RU"/>
        </w:rPr>
        <w:t>публикация сообщения о планируемом изъятии земельных участков для муниципальных нужд в информационном бюллетене «Ведомости органов местного самоуправления Мокшанского района Пензенской области», на официальном сайте Администрации 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 информационном щите в границах Мокшанского</w:t>
      </w:r>
      <w:proofErr w:type="gramEnd"/>
      <w:r w:rsidRPr="00AC0C68">
        <w:rPr>
          <w:rFonts w:ascii="Times New Roman" w:eastAsia="Times New Roman" w:hAnsi="Times New Roman" w:cs="Times New Roman"/>
          <w:color w:val="000000"/>
          <w:sz w:val="28"/>
          <w:szCs w:val="28"/>
          <w:lang w:eastAsia="ru-RU"/>
        </w:rPr>
        <w:t xml:space="preserve"> района Пензенской области.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Максимальный срок выполнения административного действия - не более чем 10 календарных дней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roofErr w:type="gramEnd"/>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3.2.5. </w:t>
      </w:r>
      <w:proofErr w:type="gramStart"/>
      <w:r w:rsidRPr="00AC0C68">
        <w:rPr>
          <w:rFonts w:ascii="Times New Roman" w:eastAsia="Times New Roman" w:hAnsi="Times New Roman" w:cs="Times New Roman"/>
          <w:color w:val="000000"/>
          <w:sz w:val="28"/>
          <w:szCs w:val="28"/>
          <w:lang w:eastAsia="ru-RU"/>
        </w:rPr>
        <w:t>Получение и регистрация Администрацией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w:t>
      </w:r>
      <w:proofErr w:type="gramEnd"/>
      <w:r w:rsidRPr="00AC0C68">
        <w:rPr>
          <w:rFonts w:ascii="Times New Roman" w:eastAsia="Times New Roman" w:hAnsi="Times New Roman" w:cs="Times New Roman"/>
          <w:color w:val="000000"/>
          <w:sz w:val="28"/>
          <w:szCs w:val="28"/>
          <w:lang w:eastAsia="ru-RU"/>
        </w:rPr>
        <w:t>) на земельные участки и (или) объекты недвижимости с приложением копий документов, подтверждающих эти права (обременения прав).</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lastRenderedPageBreak/>
        <w:t>Основанием для начала административной процедуры является выполнение действий, указанных в пункте 3.2.4 Административного регламента.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Критерием принятия решения о начале осуществления административной процедуры является поступление в Администрацию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w:t>
      </w:r>
      <w:proofErr w:type="gramEnd"/>
      <w:r w:rsidRPr="00AC0C68">
        <w:rPr>
          <w:rFonts w:ascii="Times New Roman" w:eastAsia="Times New Roman" w:hAnsi="Times New Roman" w:cs="Times New Roman"/>
          <w:color w:val="000000"/>
          <w:sz w:val="28"/>
          <w:szCs w:val="28"/>
          <w:lang w:eastAsia="ru-RU"/>
        </w:rPr>
        <w:t xml:space="preserve"> </w:t>
      </w:r>
      <w:proofErr w:type="gramStart"/>
      <w:r w:rsidRPr="00AC0C68">
        <w:rPr>
          <w:rFonts w:ascii="Times New Roman" w:eastAsia="Times New Roman" w:hAnsi="Times New Roman" w:cs="Times New Roman"/>
          <w:color w:val="000000"/>
          <w:sz w:val="28"/>
          <w:szCs w:val="28"/>
          <w:lang w:eastAsia="ru-RU"/>
        </w:rPr>
        <w:t>реестре</w:t>
      </w:r>
      <w:proofErr w:type="gramEnd"/>
      <w:r w:rsidRPr="00AC0C68">
        <w:rPr>
          <w:rFonts w:ascii="Times New Roman" w:eastAsia="Times New Roman" w:hAnsi="Times New Roman" w:cs="Times New Roman"/>
          <w:color w:val="000000"/>
          <w:sz w:val="28"/>
          <w:szCs w:val="28"/>
          <w:lang w:eastAsia="ru-RU"/>
        </w:rPr>
        <w:t xml:space="preserve">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Регистрация указанных в настоящем пункте заявлений осуществляется в соответствии с пунктом 3.2.1 Административного регламента.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Результатом административной процедуры являются зарегистрированные заявления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w:t>
      </w:r>
      <w:proofErr w:type="gramEnd"/>
      <w:r w:rsidRPr="00AC0C68">
        <w:rPr>
          <w:rFonts w:ascii="Times New Roman" w:eastAsia="Times New Roman" w:hAnsi="Times New Roman" w:cs="Times New Roman"/>
          <w:color w:val="000000"/>
          <w:sz w:val="28"/>
          <w:szCs w:val="28"/>
          <w:lang w:eastAsia="ru-RU"/>
        </w:rPr>
        <w:t xml:space="preserve"> прав) на земельные участки и (или) объекты недвижимости с приложением копий документов, подтверждающих эти права (обременения прав)</w:t>
      </w:r>
      <w:r w:rsidR="00815000" w:rsidRPr="00AC0C68">
        <w:rPr>
          <w:rFonts w:ascii="Times New Roman" w:eastAsia="Times New Roman" w:hAnsi="Times New Roman" w:cs="Times New Roman"/>
          <w:color w:val="000000"/>
          <w:sz w:val="28"/>
          <w:szCs w:val="28"/>
          <w:lang w:eastAsia="ru-RU"/>
        </w:rPr>
        <w:t>.</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Способом фиксации результата выполнения административной процедуры являются присвоение входящих регистрационных номеров заявлениям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w:t>
      </w:r>
      <w:proofErr w:type="gramEnd"/>
      <w:r w:rsidRPr="00AC0C68">
        <w:rPr>
          <w:rFonts w:ascii="Times New Roman" w:eastAsia="Times New Roman" w:hAnsi="Times New Roman" w:cs="Times New Roman"/>
          <w:color w:val="000000"/>
          <w:sz w:val="28"/>
          <w:szCs w:val="28"/>
          <w:lang w:eastAsia="ru-RU"/>
        </w:rPr>
        <w:t xml:space="preserve">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Максимальный срок выполнения административной процедуры - в течение 60 календарных дней со дня опубликования сообщения, предусмотренного подпунктом 2 пункта 3.2.4 Административного регламента.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3.2.6. </w:t>
      </w:r>
      <w:proofErr w:type="gramStart"/>
      <w:r w:rsidRPr="00AC0C68">
        <w:rPr>
          <w:rFonts w:ascii="Times New Roman" w:eastAsia="Times New Roman" w:hAnsi="Times New Roman" w:cs="Times New Roman"/>
          <w:color w:val="000000"/>
          <w:sz w:val="28"/>
          <w:szCs w:val="28"/>
          <w:lang w:eastAsia="ru-RU"/>
        </w:rPr>
        <w:t xml:space="preserve">Направление Администрацией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w:t>
      </w:r>
      <w:r w:rsidRPr="00AC0C68">
        <w:rPr>
          <w:rFonts w:ascii="Times New Roman" w:eastAsia="Times New Roman" w:hAnsi="Times New Roman" w:cs="Times New Roman"/>
          <w:color w:val="000000"/>
          <w:sz w:val="28"/>
          <w:szCs w:val="28"/>
          <w:lang w:eastAsia="ru-RU"/>
        </w:rPr>
        <w:lastRenderedPageBreak/>
        <w:t>земельные участки и (или) объекты недвижимого имущества в соответствии с</w:t>
      </w:r>
      <w:proofErr w:type="gramEnd"/>
      <w:r w:rsidRPr="00AC0C68">
        <w:rPr>
          <w:rFonts w:ascii="Times New Roman" w:eastAsia="Times New Roman" w:hAnsi="Times New Roman" w:cs="Times New Roman"/>
          <w:color w:val="000000"/>
          <w:sz w:val="28"/>
          <w:szCs w:val="28"/>
          <w:lang w:eastAsia="ru-RU"/>
        </w:rPr>
        <w:t xml:space="preserve"> законодательством Российской Федерации.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отсутствие документов, устанавливающих или удостоверяющих права на такие земельные участки и (или) объекты недвижимого имущества, либо представленные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Критерием принятия решения о подготовке Администрацией уведомления является непредставление лицами, подавшими заявления об учете прав на земельные участки и (или) иные объекты недвижимого имущества,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w:t>
      </w:r>
      <w:proofErr w:type="gramEnd"/>
      <w:r w:rsidRPr="00AC0C68">
        <w:rPr>
          <w:rFonts w:ascii="Times New Roman" w:eastAsia="Times New Roman" w:hAnsi="Times New Roman" w:cs="Times New Roman"/>
          <w:color w:val="000000"/>
          <w:sz w:val="28"/>
          <w:szCs w:val="28"/>
          <w:lang w:eastAsia="ru-RU"/>
        </w:rPr>
        <w:t xml:space="preserve"> в соответствии с законодательством Российской Федерации.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Ответственный исполнитель готовит проекты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w:t>
      </w:r>
      <w:proofErr w:type="gramEnd"/>
      <w:r w:rsidRPr="00AC0C68">
        <w:rPr>
          <w:rFonts w:ascii="Times New Roman" w:eastAsia="Times New Roman" w:hAnsi="Times New Roman" w:cs="Times New Roman"/>
          <w:color w:val="000000"/>
          <w:sz w:val="28"/>
          <w:szCs w:val="28"/>
          <w:lang w:eastAsia="ru-RU"/>
        </w:rPr>
        <w:t xml:space="preserve"> </w:t>
      </w:r>
      <w:proofErr w:type="gramStart"/>
      <w:r w:rsidRPr="00AC0C68">
        <w:rPr>
          <w:rFonts w:ascii="Times New Roman" w:eastAsia="Times New Roman" w:hAnsi="Times New Roman" w:cs="Times New Roman"/>
          <w:color w:val="000000"/>
          <w:sz w:val="28"/>
          <w:szCs w:val="28"/>
          <w:lang w:eastAsia="ru-RU"/>
        </w:rPr>
        <w:t>соответствии</w:t>
      </w:r>
      <w:proofErr w:type="gramEnd"/>
      <w:r w:rsidRPr="00AC0C68">
        <w:rPr>
          <w:rFonts w:ascii="Times New Roman" w:eastAsia="Times New Roman" w:hAnsi="Times New Roman" w:cs="Times New Roman"/>
          <w:color w:val="000000"/>
          <w:sz w:val="28"/>
          <w:szCs w:val="28"/>
          <w:lang w:eastAsia="ru-RU"/>
        </w:rPr>
        <w:t xml:space="preserve"> с законодательством Российской Федерации и передает их Главе </w:t>
      </w:r>
      <w:r w:rsidR="00815000" w:rsidRPr="00AC0C68">
        <w:rPr>
          <w:rFonts w:ascii="Times New Roman" w:eastAsia="Times New Roman" w:hAnsi="Times New Roman" w:cs="Times New Roman"/>
          <w:color w:val="000000"/>
          <w:sz w:val="28"/>
          <w:szCs w:val="28"/>
          <w:lang w:eastAsia="ru-RU"/>
        </w:rPr>
        <w:t>Мокшанского района</w:t>
      </w:r>
      <w:r w:rsidRPr="00AC0C68">
        <w:rPr>
          <w:rFonts w:ascii="Times New Roman" w:eastAsia="Times New Roman" w:hAnsi="Times New Roman" w:cs="Times New Roman"/>
          <w:color w:val="000000"/>
          <w:sz w:val="28"/>
          <w:szCs w:val="28"/>
          <w:lang w:eastAsia="ru-RU"/>
        </w:rPr>
        <w:t xml:space="preserve">. Глава </w:t>
      </w:r>
      <w:r w:rsidR="00815000" w:rsidRPr="00AC0C68">
        <w:rPr>
          <w:rFonts w:ascii="Times New Roman" w:eastAsia="Times New Roman" w:hAnsi="Times New Roman" w:cs="Times New Roman"/>
          <w:color w:val="000000"/>
          <w:sz w:val="28"/>
          <w:szCs w:val="28"/>
          <w:lang w:eastAsia="ru-RU"/>
        </w:rPr>
        <w:t>Мокшанского района</w:t>
      </w:r>
      <w:r w:rsidRPr="00AC0C68">
        <w:rPr>
          <w:rFonts w:ascii="Times New Roman" w:eastAsia="Times New Roman" w:hAnsi="Times New Roman" w:cs="Times New Roman"/>
          <w:color w:val="000000"/>
          <w:sz w:val="28"/>
          <w:szCs w:val="28"/>
          <w:lang w:eastAsia="ru-RU"/>
        </w:rPr>
        <w:t xml:space="preserve"> рассматривает подготовленные проекты уведомлений и подписывает их, после чего специалист Администрации, ответственный за регистрацию исходящей корреспонденции регистрирует уведомления в Журнале регистрации исходящей корреспонденции Администрации и осуществляет их отправку.</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Результатом административной процедуры является зарегистрированное уведомление Администрации лицам, подавшим заявления об учете прав на земельные участки и (или) иные объекты недвижимого имущества, но не представившим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w:t>
      </w:r>
      <w:proofErr w:type="gramEnd"/>
      <w:r w:rsidRPr="00AC0C68">
        <w:rPr>
          <w:rFonts w:ascii="Times New Roman" w:eastAsia="Times New Roman" w:hAnsi="Times New Roman" w:cs="Times New Roman"/>
          <w:color w:val="000000"/>
          <w:sz w:val="28"/>
          <w:szCs w:val="28"/>
          <w:lang w:eastAsia="ru-RU"/>
        </w:rPr>
        <w:t xml:space="preserve"> имущества в соответствии с законодательством Российской Федерации.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 xml:space="preserve">Способом фиксации результата выполнения административной процедуры является присвоение исходящего регистрационного номера уведомлениям лицам, подавшим заявления об учете прав на земельные участки и (или) иные объекты недвижимого имущества, но не представившим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w:t>
      </w:r>
      <w:r w:rsidRPr="00AC0C68">
        <w:rPr>
          <w:rFonts w:ascii="Times New Roman" w:eastAsia="Times New Roman" w:hAnsi="Times New Roman" w:cs="Times New Roman"/>
          <w:color w:val="000000"/>
          <w:sz w:val="28"/>
          <w:szCs w:val="28"/>
          <w:lang w:eastAsia="ru-RU"/>
        </w:rPr>
        <w:lastRenderedPageBreak/>
        <w:t>на такие земельные</w:t>
      </w:r>
      <w:proofErr w:type="gramEnd"/>
      <w:r w:rsidRPr="00AC0C68">
        <w:rPr>
          <w:rFonts w:ascii="Times New Roman" w:eastAsia="Times New Roman" w:hAnsi="Times New Roman" w:cs="Times New Roman"/>
          <w:color w:val="000000"/>
          <w:sz w:val="28"/>
          <w:szCs w:val="28"/>
          <w:lang w:eastAsia="ru-RU"/>
        </w:rPr>
        <w:t xml:space="preserve"> участки и (или) объекты недвижимого имущества в соответствии с законодательством Российской Федерации.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Максимальный срок выполнения административной процедуры по подготовке Администрацией уведомления - в течение 10 календарных дней со дня поступления заявлений об учете прав (обременений прав).</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3.2.7. Издание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земельных участков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Основанием для начала административной процедуры является поступление в Администрацию сведений о выявленных лицах, земельные участки и (или) расположенные на </w:t>
      </w:r>
      <w:proofErr w:type="gramStart"/>
      <w:r w:rsidRPr="00AC0C68">
        <w:rPr>
          <w:rFonts w:ascii="Times New Roman" w:eastAsia="Times New Roman" w:hAnsi="Times New Roman" w:cs="Times New Roman"/>
          <w:color w:val="000000"/>
          <w:sz w:val="28"/>
          <w:szCs w:val="28"/>
          <w:lang w:eastAsia="ru-RU"/>
        </w:rPr>
        <w:t>них</w:t>
      </w:r>
      <w:proofErr w:type="gramEnd"/>
      <w:r w:rsidRPr="00AC0C68">
        <w:rPr>
          <w:rFonts w:ascii="Times New Roman" w:eastAsia="Times New Roman" w:hAnsi="Times New Roman" w:cs="Times New Roman"/>
          <w:color w:val="000000"/>
          <w:sz w:val="28"/>
          <w:szCs w:val="28"/>
          <w:lang w:eastAsia="ru-RU"/>
        </w:rPr>
        <w:t xml:space="preserve"> объекты недвижимого имущества которых подлежат изъятию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Критерием принятия решения о подготовке проекта постановления Администрации об изъятии земельных участков для муниципальных нужд либо об отказе в удовлетворении ходатайства об изъятии земельных участков для муниципальных нужд является наличие (отсутствие) сведений о выявленных лицах, земельные участки и (или) расположенные на </w:t>
      </w:r>
      <w:proofErr w:type="gramStart"/>
      <w:r w:rsidRPr="00AC0C68">
        <w:rPr>
          <w:rFonts w:ascii="Times New Roman" w:eastAsia="Times New Roman" w:hAnsi="Times New Roman" w:cs="Times New Roman"/>
          <w:color w:val="000000"/>
          <w:sz w:val="28"/>
          <w:szCs w:val="28"/>
          <w:lang w:eastAsia="ru-RU"/>
        </w:rPr>
        <w:t>них</w:t>
      </w:r>
      <w:proofErr w:type="gramEnd"/>
      <w:r w:rsidRPr="00AC0C68">
        <w:rPr>
          <w:rFonts w:ascii="Times New Roman" w:eastAsia="Times New Roman" w:hAnsi="Times New Roman" w:cs="Times New Roman"/>
          <w:color w:val="000000"/>
          <w:sz w:val="28"/>
          <w:szCs w:val="28"/>
          <w:lang w:eastAsia="ru-RU"/>
        </w:rPr>
        <w:t xml:space="preserve"> объекты недвижимого имущества которых подлежат изъятию для муниципальных нужд и наличие (отсутствие) оснований, предусмотренных пунктом 2.13 Административного регламента.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Отсутствие в Едином государственном реестре недвижимости сведений о зарегистрированных правах на земельные участки, подлежащие изъятию, и (или) на </w:t>
      </w:r>
      <w:proofErr w:type="gramStart"/>
      <w:r w:rsidRPr="00AC0C68">
        <w:rPr>
          <w:rFonts w:ascii="Times New Roman" w:eastAsia="Times New Roman" w:hAnsi="Times New Roman" w:cs="Times New Roman"/>
          <w:color w:val="000000"/>
          <w:sz w:val="28"/>
          <w:szCs w:val="28"/>
          <w:lang w:eastAsia="ru-RU"/>
        </w:rPr>
        <w:t>расположенные</w:t>
      </w:r>
      <w:proofErr w:type="gramEnd"/>
      <w:r w:rsidRPr="00AC0C68">
        <w:rPr>
          <w:rFonts w:ascii="Times New Roman" w:eastAsia="Times New Roman" w:hAnsi="Times New Roman" w:cs="Times New Roman"/>
          <w:color w:val="000000"/>
          <w:sz w:val="28"/>
          <w:szCs w:val="28"/>
          <w:lang w:eastAsia="ru-RU"/>
        </w:rPr>
        <w:t xml:space="preserve"> на них объекты недвижимого имущества, а также отсутствие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w:t>
      </w:r>
      <w:proofErr w:type="gramStart"/>
      <w:r w:rsidRPr="00AC0C68">
        <w:rPr>
          <w:rFonts w:ascii="Times New Roman" w:eastAsia="Times New Roman" w:hAnsi="Times New Roman" w:cs="Times New Roman"/>
          <w:color w:val="000000"/>
          <w:sz w:val="28"/>
          <w:szCs w:val="28"/>
          <w:lang w:eastAsia="ru-RU"/>
        </w:rPr>
        <w:t>расположенные</w:t>
      </w:r>
      <w:proofErr w:type="gramEnd"/>
      <w:r w:rsidRPr="00AC0C68">
        <w:rPr>
          <w:rFonts w:ascii="Times New Roman" w:eastAsia="Times New Roman" w:hAnsi="Times New Roman" w:cs="Times New Roman"/>
          <w:color w:val="000000"/>
          <w:sz w:val="28"/>
          <w:szCs w:val="28"/>
          <w:lang w:eastAsia="ru-RU"/>
        </w:rPr>
        <w:t xml:space="preserve"> на них объекты недвижимого имущества не являются препятствием для принятия решения об изъятии земельных участков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Ответственный исполнитель готовит проект постановления Администрации об изъятии земельных участков для муниципальных нужд либо об отказе в удовлетворении ходатайства об изъятии земельных участков для муниципальных нужд, обеспечивает его согласование в установленном порядке и направляет на подпись Главе </w:t>
      </w:r>
      <w:r w:rsidR="00A437D4" w:rsidRPr="00AC0C68">
        <w:rPr>
          <w:rFonts w:ascii="Times New Roman" w:eastAsia="Times New Roman" w:hAnsi="Times New Roman" w:cs="Times New Roman"/>
          <w:color w:val="000000"/>
          <w:sz w:val="28"/>
          <w:szCs w:val="28"/>
          <w:lang w:eastAsia="ru-RU"/>
        </w:rPr>
        <w:t>Мокшанского района</w:t>
      </w:r>
      <w:r w:rsidRPr="00AC0C68">
        <w:rPr>
          <w:rFonts w:ascii="Times New Roman" w:eastAsia="Times New Roman" w:hAnsi="Times New Roman" w:cs="Times New Roman"/>
          <w:color w:val="000000"/>
          <w:sz w:val="28"/>
          <w:szCs w:val="28"/>
          <w:lang w:eastAsia="ru-RU"/>
        </w:rPr>
        <w:t xml:space="preserve">. Глава </w:t>
      </w:r>
      <w:r w:rsidR="00A437D4" w:rsidRPr="00AC0C68">
        <w:rPr>
          <w:rFonts w:ascii="Times New Roman" w:eastAsia="Times New Roman" w:hAnsi="Times New Roman" w:cs="Times New Roman"/>
          <w:color w:val="000000"/>
          <w:sz w:val="28"/>
          <w:szCs w:val="28"/>
          <w:lang w:eastAsia="ru-RU"/>
        </w:rPr>
        <w:t>Мокшанского района</w:t>
      </w:r>
      <w:r w:rsidRPr="00AC0C68">
        <w:rPr>
          <w:rFonts w:ascii="Times New Roman" w:eastAsia="Times New Roman" w:hAnsi="Times New Roman" w:cs="Times New Roman"/>
          <w:color w:val="000000"/>
          <w:sz w:val="28"/>
          <w:szCs w:val="28"/>
          <w:lang w:eastAsia="ru-RU"/>
        </w:rPr>
        <w:t xml:space="preserve"> подписывает указанное постановление и передает его на регистрацию специалисту Администрации, ответственному за регистрацию муниципальных правовых актов Администрации.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Ответственный исполнитель направляет заявителю одним из способов, указанных в ходатайстве об изъятии копию постановления Администрации об отказе в удовлетворении ходатайства об изъятии земельных участков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Результатом административной процедуры является подписанное Главой </w:t>
      </w:r>
      <w:r w:rsidR="00A437D4" w:rsidRPr="00AC0C68">
        <w:rPr>
          <w:rFonts w:ascii="Times New Roman" w:eastAsia="Times New Roman" w:hAnsi="Times New Roman" w:cs="Times New Roman"/>
          <w:color w:val="000000"/>
          <w:sz w:val="28"/>
          <w:szCs w:val="28"/>
          <w:lang w:eastAsia="ru-RU"/>
        </w:rPr>
        <w:t>Мокшанского района</w:t>
      </w:r>
      <w:r w:rsidRPr="00AC0C68">
        <w:rPr>
          <w:rFonts w:ascii="Times New Roman" w:eastAsia="Times New Roman" w:hAnsi="Times New Roman" w:cs="Times New Roman"/>
          <w:color w:val="000000"/>
          <w:sz w:val="28"/>
          <w:szCs w:val="28"/>
          <w:lang w:eastAsia="ru-RU"/>
        </w:rPr>
        <w:t xml:space="preserve"> и зарегистрированное постановление Администрации об </w:t>
      </w:r>
      <w:r w:rsidRPr="00AC0C68">
        <w:rPr>
          <w:rFonts w:ascii="Times New Roman" w:eastAsia="Times New Roman" w:hAnsi="Times New Roman" w:cs="Times New Roman"/>
          <w:color w:val="000000"/>
          <w:sz w:val="28"/>
          <w:szCs w:val="28"/>
          <w:lang w:eastAsia="ru-RU"/>
        </w:rPr>
        <w:lastRenderedPageBreak/>
        <w:t xml:space="preserve">изъятии земельных участков для муниципальных нужд при наличии у Администрации сведений о выявленных лицах, земельные участки и (или) расположенные на </w:t>
      </w:r>
      <w:proofErr w:type="gramStart"/>
      <w:r w:rsidRPr="00AC0C68">
        <w:rPr>
          <w:rFonts w:ascii="Times New Roman" w:eastAsia="Times New Roman" w:hAnsi="Times New Roman" w:cs="Times New Roman"/>
          <w:color w:val="000000"/>
          <w:sz w:val="28"/>
          <w:szCs w:val="28"/>
          <w:lang w:eastAsia="ru-RU"/>
        </w:rPr>
        <w:t>них</w:t>
      </w:r>
      <w:proofErr w:type="gramEnd"/>
      <w:r w:rsidRPr="00AC0C68">
        <w:rPr>
          <w:rFonts w:ascii="Times New Roman" w:eastAsia="Times New Roman" w:hAnsi="Times New Roman" w:cs="Times New Roman"/>
          <w:color w:val="000000"/>
          <w:sz w:val="28"/>
          <w:szCs w:val="28"/>
          <w:lang w:eastAsia="ru-RU"/>
        </w:rPr>
        <w:t xml:space="preserve"> объекты недвижимого имущества которых подлежат изъятию для муниципальных нужд либо постановление Администрации об отказе в удовлетворении ходатайства об изъятии земельных участков для муниципальных нужд, при наличии оснований, предусмотренных пунктом 2.13 Административного регламента и направление заявителю с сопроводительным письмом, с указанием оснований принятого решения, копии постановления Администрации об отказе в удовлетворении ходатайства об изъятии земельных участков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 xml:space="preserve">Способом фиксации результата выполнения административной процедуры является подписанное Главой </w:t>
      </w:r>
      <w:r w:rsidR="00A437D4" w:rsidRPr="00AC0C68">
        <w:rPr>
          <w:rFonts w:ascii="Times New Roman" w:eastAsia="Times New Roman" w:hAnsi="Times New Roman" w:cs="Times New Roman"/>
          <w:color w:val="000000"/>
          <w:sz w:val="28"/>
          <w:szCs w:val="28"/>
          <w:lang w:eastAsia="ru-RU"/>
        </w:rPr>
        <w:t>Мокшанского района</w:t>
      </w:r>
      <w:r w:rsidRPr="00AC0C68">
        <w:rPr>
          <w:rFonts w:ascii="Times New Roman" w:eastAsia="Times New Roman" w:hAnsi="Times New Roman" w:cs="Times New Roman"/>
          <w:color w:val="000000"/>
          <w:sz w:val="28"/>
          <w:szCs w:val="28"/>
          <w:lang w:eastAsia="ru-RU"/>
        </w:rPr>
        <w:t xml:space="preserve"> и зарегистрированное постановление Администрации об изъятии земельных участков для муниципальных нужд или постановление Администрации об отказе в удовлетворении ходатайства об изъятии земельных участков для муниципальных нужд и направление его заявителю, присвоение исходящего регистрационного номера сопроводительному письму и отметка в Журнале учета выдачи результатов предоставления муниципальной услуги Администрации о получении</w:t>
      </w:r>
      <w:proofErr w:type="gramEnd"/>
      <w:r w:rsidRPr="00AC0C68">
        <w:rPr>
          <w:rFonts w:ascii="Times New Roman" w:eastAsia="Times New Roman" w:hAnsi="Times New Roman" w:cs="Times New Roman"/>
          <w:color w:val="000000"/>
          <w:sz w:val="28"/>
          <w:szCs w:val="28"/>
          <w:lang w:eastAsia="ru-RU"/>
        </w:rPr>
        <w:t xml:space="preserve"> заявителем копии постановления Администрации об отказе в удовлетворении ходатайства об изъятии земельных участков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Максимальный срок выполнения административной процедуры по принятию постановления Администрации об изъятии земельных участков для муниципальных нужд, не позднее тридцати календарных дней со дня поступления ходатайства об изъятии земельных участков в Администрацию,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w:t>
      </w:r>
      <w:proofErr w:type="gramEnd"/>
      <w:r w:rsidRPr="00AC0C68">
        <w:rPr>
          <w:rFonts w:ascii="Times New Roman" w:eastAsia="Times New Roman" w:hAnsi="Times New Roman" w:cs="Times New Roman"/>
          <w:color w:val="000000"/>
          <w:sz w:val="28"/>
          <w:szCs w:val="28"/>
          <w:lang w:eastAsia="ru-RU"/>
        </w:rPr>
        <w:t xml:space="preserve"> </w:t>
      </w:r>
      <w:proofErr w:type="gramStart"/>
      <w:r w:rsidRPr="00AC0C68">
        <w:rPr>
          <w:rFonts w:ascii="Times New Roman" w:eastAsia="Times New Roman" w:hAnsi="Times New Roman" w:cs="Times New Roman"/>
          <w:color w:val="000000"/>
          <w:sz w:val="28"/>
          <w:szCs w:val="28"/>
          <w:lang w:eastAsia="ru-RU"/>
        </w:rPr>
        <w:t>объекты недвижимого имущества либо не позднее восьмидесяти пяти календарных дней со дня поступления ходатайства об изъятии земельных участков в Администрацию,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roofErr w:type="gramEnd"/>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3.2.8. Осуществление Администрацией действий в соответствии с пунктом 10 статьи 56.6 Земельного кодекса РФ.</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поступление ответственному исполнителю постановления Администрации об изъятии земельных участков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Критерием принятия решения об осуществлении Администрацией действий в соответствии с пунктом 10 статьи 56.6 Земельного кодекса РФ является принятое и зарегистрированное в уставленном Администрацией порядке делопроизводства, постановление Администрации об изъятии земельных участков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Ответственный исполнитель осуществляет следующие действия: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lastRenderedPageBreak/>
        <w:t>- размещение постановления Администрации об изъятии земельных участков для муниципальных нужд на официальном сайте Администрации;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обеспечение опубликования постановления Администрации об изъятии земельных участков для муниципальных нужд (за исключением приложений к нему) в порядке, установленном для официального опубликования (обнародования) муниципальных правовых актов уставом Мокшанского района по месту нахождения земельных участков, подлежащих изъятию;</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 направление копии постановления Администрации </w:t>
      </w:r>
      <w:proofErr w:type="gramStart"/>
      <w:r w:rsidRPr="00AC0C68">
        <w:rPr>
          <w:rFonts w:ascii="Times New Roman" w:eastAsia="Times New Roman" w:hAnsi="Times New Roman" w:cs="Times New Roman"/>
          <w:color w:val="000000"/>
          <w:sz w:val="28"/>
          <w:szCs w:val="28"/>
          <w:lang w:eastAsia="ru-RU"/>
        </w:rPr>
        <w:t>об изъятии земельных участков для муниципальных нужд правообладателям изымаемой недвижимости письмом с уведомлением о вручении по почтовым адресам</w:t>
      </w:r>
      <w:proofErr w:type="gramEnd"/>
      <w:r w:rsidRPr="00AC0C68">
        <w:rPr>
          <w:rFonts w:ascii="Times New Roman" w:eastAsia="Times New Roman" w:hAnsi="Times New Roman" w:cs="Times New Roman"/>
          <w:color w:val="000000"/>
          <w:sz w:val="28"/>
          <w:szCs w:val="28"/>
          <w:lang w:eastAsia="ru-RU"/>
        </w:rPr>
        <w:t>,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w:t>
      </w:r>
      <w:proofErr w:type="gramStart"/>
      <w:r w:rsidRPr="00AC0C68">
        <w:rPr>
          <w:rFonts w:ascii="Times New Roman" w:eastAsia="Times New Roman" w:hAnsi="Times New Roman" w:cs="Times New Roman"/>
          <w:color w:val="000000"/>
          <w:sz w:val="28"/>
          <w:szCs w:val="28"/>
          <w:lang w:eastAsia="ru-RU"/>
        </w:rPr>
        <w:t>,</w:t>
      </w:r>
      <w:proofErr w:type="gramEnd"/>
      <w:r w:rsidRPr="00AC0C68">
        <w:rPr>
          <w:rFonts w:ascii="Times New Roman" w:eastAsia="Times New Roman" w:hAnsi="Times New Roman" w:cs="Times New Roman"/>
          <w:color w:val="000000"/>
          <w:sz w:val="28"/>
          <w:szCs w:val="28"/>
          <w:lang w:eastAsia="ru-RU"/>
        </w:rPr>
        <w:t xml:space="preserve"> если в связи с изъятием земельных участков изъятию подлежат расположенные на них здания, сооружения, находящиеся в них помещения, копия постановления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постановления об изъятии по указанным адресам не направляется;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направление копии постановления Администрации об изъятии земельных участков для муниципальных нужд в орган регистрации прав;</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 направление заявителю одним из способов, указанных в ходатайстве об изъятии копии постановления Администрации об изъятии земельных участков для муниципальных нужд,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подпунктом 1 пункта 1</w:t>
      </w:r>
      <w:proofErr w:type="gramEnd"/>
      <w:r w:rsidRPr="00AC0C68">
        <w:rPr>
          <w:rFonts w:ascii="Times New Roman" w:eastAsia="Times New Roman" w:hAnsi="Times New Roman" w:cs="Times New Roman"/>
          <w:color w:val="000000"/>
          <w:sz w:val="28"/>
          <w:szCs w:val="28"/>
          <w:lang w:eastAsia="ru-RU"/>
        </w:rPr>
        <w:t xml:space="preserve"> статьи 56.5 Земельного кодекса РФ запросов, а также копии документов, подтверждающих права указанных лиц на изымаемые земельные участки и (или) на </w:t>
      </w:r>
      <w:proofErr w:type="gramStart"/>
      <w:r w:rsidRPr="00AC0C68">
        <w:rPr>
          <w:rFonts w:ascii="Times New Roman" w:eastAsia="Times New Roman" w:hAnsi="Times New Roman" w:cs="Times New Roman"/>
          <w:color w:val="000000"/>
          <w:sz w:val="28"/>
          <w:szCs w:val="28"/>
          <w:lang w:eastAsia="ru-RU"/>
        </w:rPr>
        <w:t>расположенные</w:t>
      </w:r>
      <w:proofErr w:type="gramEnd"/>
      <w:r w:rsidRPr="00AC0C68">
        <w:rPr>
          <w:rFonts w:ascii="Times New Roman" w:eastAsia="Times New Roman" w:hAnsi="Times New Roman" w:cs="Times New Roman"/>
          <w:color w:val="000000"/>
          <w:sz w:val="28"/>
          <w:szCs w:val="28"/>
          <w:lang w:eastAsia="ru-RU"/>
        </w:rPr>
        <w:t xml:space="preserve"> на таких земельных участках объекты недвижимого имущества.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Результатом административной процедуры является: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размещение постановления Администрации об изъятии земельных участков для муниципальных нужд на официальном сайте Администрации;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опубликованное постановление Администрации об изъятии земельных участков для муниципальных нужд (за исключением приложений к нему) в информационном бюллетене «Ведомости органов местного самоуправления Мокшанского района Пензенской области»;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направленная с сопроводительным письмом копия постановления Администрации об изъятии земельных участков для муниципальных нужд правообладателям изымаемой недвижимости и в орган регистрации прав;</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 xml:space="preserve">- направленные заявителю одним из способов, указанных в ходатайстве об изъятии копии постановления Администрации об изъятии земельных участков для муниципальных нужд, сведения о лицах, подавших заявления об учете их </w:t>
      </w:r>
      <w:r w:rsidRPr="00AC0C68">
        <w:rPr>
          <w:rFonts w:ascii="Times New Roman" w:eastAsia="Times New Roman" w:hAnsi="Times New Roman" w:cs="Times New Roman"/>
          <w:color w:val="000000"/>
          <w:sz w:val="28"/>
          <w:szCs w:val="28"/>
          <w:lang w:eastAsia="ru-RU"/>
        </w:rPr>
        <w:lastRenderedPageBreak/>
        <w:t>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подпунктом 1 пункта 1</w:t>
      </w:r>
      <w:proofErr w:type="gramEnd"/>
      <w:r w:rsidRPr="00AC0C68">
        <w:rPr>
          <w:rFonts w:ascii="Times New Roman" w:eastAsia="Times New Roman" w:hAnsi="Times New Roman" w:cs="Times New Roman"/>
          <w:color w:val="000000"/>
          <w:sz w:val="28"/>
          <w:szCs w:val="28"/>
          <w:lang w:eastAsia="ru-RU"/>
        </w:rPr>
        <w:t xml:space="preserve"> статьи 56.5 Земельного кодекса РФ запросов, а также копии документов, подтверждающих права указанных лиц на изымаемые земельные участки и (или) на </w:t>
      </w:r>
      <w:proofErr w:type="gramStart"/>
      <w:r w:rsidRPr="00AC0C68">
        <w:rPr>
          <w:rFonts w:ascii="Times New Roman" w:eastAsia="Times New Roman" w:hAnsi="Times New Roman" w:cs="Times New Roman"/>
          <w:color w:val="000000"/>
          <w:sz w:val="28"/>
          <w:szCs w:val="28"/>
          <w:lang w:eastAsia="ru-RU"/>
        </w:rPr>
        <w:t>расположенные</w:t>
      </w:r>
      <w:proofErr w:type="gramEnd"/>
      <w:r w:rsidRPr="00AC0C68">
        <w:rPr>
          <w:rFonts w:ascii="Times New Roman" w:eastAsia="Times New Roman" w:hAnsi="Times New Roman" w:cs="Times New Roman"/>
          <w:color w:val="000000"/>
          <w:sz w:val="28"/>
          <w:szCs w:val="28"/>
          <w:lang w:eastAsia="ru-RU"/>
        </w:rPr>
        <w:t xml:space="preserve"> на таких земельных участках объекты недвижимого имущества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Способом фиксации результата выполнения административной процедуры являются: публикация постановления Администрации об изъятии земельных участков для муниципальных нужд (за исключением приложений к нему) в информационном бюллетене «Ведомости органов местного самоуправления Мокшанского района Пензенской области» и на официальном сайте Администрации; отметка в Журнале </w:t>
      </w:r>
      <w:proofErr w:type="gramStart"/>
      <w:r w:rsidRPr="00AC0C68">
        <w:rPr>
          <w:rFonts w:ascii="Times New Roman" w:eastAsia="Times New Roman" w:hAnsi="Times New Roman" w:cs="Times New Roman"/>
          <w:color w:val="000000"/>
          <w:sz w:val="28"/>
          <w:szCs w:val="28"/>
          <w:lang w:eastAsia="ru-RU"/>
        </w:rPr>
        <w:t>учета выдачи результатов предоставления муниципальной услуги Администрации</w:t>
      </w:r>
      <w:proofErr w:type="gramEnd"/>
      <w:r w:rsidRPr="00AC0C68">
        <w:rPr>
          <w:rFonts w:ascii="Times New Roman" w:eastAsia="Times New Roman" w:hAnsi="Times New Roman" w:cs="Times New Roman"/>
          <w:color w:val="000000"/>
          <w:sz w:val="28"/>
          <w:szCs w:val="28"/>
          <w:lang w:eastAsia="ru-RU"/>
        </w:rPr>
        <w:t xml:space="preserve"> о направлении указанных в настоящем пункте копий постановлений Администрации об изъятии земельных участков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Максимальный срок выполнения административной процедуры - в течение 10 календарных дней со дня принятия постановления Администрации об изъятии земельных участков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3.2.9. Подготовка соглашения об изъятии земельных участков и (или) расположенных на них объектов недвижимого имущества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осуществление Администрацией действий, указанных в пункте 10 статьи 56.6 Земельного кодекса РФ.</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Специалист Администрации, ответственный за подготовку соглашения, совместно с заявителем осуществляют подготовку соглашения об изъятии земельных участков и (или) расположенных на них объектов недвижимого имущества для муниципальных нужд, в случае если решение об изъятии принято на основании ходатайства об изъятии.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Критерием принятия решения о подготовке соглашения об изъятии земельных участков и (или) расположенных на них объектов недвижимого имущества для муниципальных нужд Пензенской области является принятое Администрацией постановление об изъятии земельных участков для муниципальных нужд на основании ходатайства заявителя.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В случае</w:t>
      </w:r>
      <w:proofErr w:type="gramStart"/>
      <w:r w:rsidRPr="00AC0C68">
        <w:rPr>
          <w:rFonts w:ascii="Times New Roman" w:eastAsia="Times New Roman" w:hAnsi="Times New Roman" w:cs="Times New Roman"/>
          <w:color w:val="000000"/>
          <w:sz w:val="28"/>
          <w:szCs w:val="28"/>
          <w:lang w:eastAsia="ru-RU"/>
        </w:rPr>
        <w:t>,</w:t>
      </w:r>
      <w:proofErr w:type="gramEnd"/>
      <w:r w:rsidRPr="00AC0C68">
        <w:rPr>
          <w:rFonts w:ascii="Times New Roman" w:eastAsia="Times New Roman" w:hAnsi="Times New Roman" w:cs="Times New Roman"/>
          <w:color w:val="000000"/>
          <w:sz w:val="28"/>
          <w:szCs w:val="28"/>
          <w:lang w:eastAsia="ru-RU"/>
        </w:rPr>
        <w:t xml:space="preserve">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Результатом административной процедуры является подготовленное Администрацией совместно с заявителем и направленное сторонам для </w:t>
      </w:r>
      <w:r w:rsidRPr="00AC0C68">
        <w:rPr>
          <w:rFonts w:ascii="Times New Roman" w:eastAsia="Times New Roman" w:hAnsi="Times New Roman" w:cs="Times New Roman"/>
          <w:color w:val="000000"/>
          <w:sz w:val="28"/>
          <w:szCs w:val="28"/>
          <w:lang w:eastAsia="ru-RU"/>
        </w:rPr>
        <w:lastRenderedPageBreak/>
        <w:t>подписания соглашение об изъятии земельных участков и (или) расположенных на них объектов недвижимого имущества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Способом фиксации результата выполнения административной процедуры является присвоение исходящего регистрационного номера сопроводительному письму к соглашению об изъятии земельных участков и (или) расположенных на них объектов недвижимого имущества для муниципальных нужд, направленному сторонам такого соглашения для подписания.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Максимальный срок выполнения административной процедуры - 30 календарных дней со дня принятия постановления Администрации об изъятии земельных участков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3.2.10. Заключение соглашения об изъятии земельных участков и (или) расположенных на них объектов недвижимого имущества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подготовленное Администрацией совместно с заявителем и направленное сторонам соглашение об изъятии земельных участков и (или) расположенных на них объектов недвижимого имущества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Критерием принятия решения о заключении соглашения об изъятии земельных участков и (или) расположенных на них объектов недвижимого имущества для муниципальных нужд является достигнутые сторонами соглашения договоренности во исполнение постановления Администрации об изъятии земельных участков для муниципальных нужд соглашение.</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Результатом административной процедуры является подписанное Главой </w:t>
      </w:r>
      <w:r w:rsidR="00A437D4" w:rsidRPr="00AC0C68">
        <w:rPr>
          <w:rFonts w:ascii="Times New Roman" w:eastAsia="Times New Roman" w:hAnsi="Times New Roman" w:cs="Times New Roman"/>
          <w:color w:val="000000"/>
          <w:sz w:val="28"/>
          <w:szCs w:val="28"/>
          <w:lang w:eastAsia="ru-RU"/>
        </w:rPr>
        <w:t>Мокшанского района</w:t>
      </w:r>
      <w:r w:rsidRPr="00AC0C68">
        <w:rPr>
          <w:rFonts w:ascii="Times New Roman" w:eastAsia="Times New Roman" w:hAnsi="Times New Roman" w:cs="Times New Roman"/>
          <w:color w:val="000000"/>
          <w:sz w:val="28"/>
          <w:szCs w:val="28"/>
          <w:lang w:eastAsia="ru-RU"/>
        </w:rPr>
        <w:t>, заявителем, правообладателем изымаемой недвижимости соглашение об изъятии земельных участков и (или) расположенных на них объектов недвижимого имущества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Ответственный исполнитель направляет заявителю заключенное соглашение об изъятии земельных участков и (или) расположенных на них объектов недвижимого имущества для муниципальных нужд одним из способов, указанных заявителем в ходатайстве об изъятии.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Способом фиксации результата выполнения административной процедуры является присвоение Администрацией в установленном порядке делопроизводства регистрационного номера и даты соглашению об изъятии земельных участков и (или) расположенных на них объектов недвижимого имущества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Максимальный срок выполнения административной процедуры - не более 90 дней со дня получения правообладателем изымаемой недвижимости проекта соглашения об изъятии земельных участков и (или) расположенных на них объектов недвижимого имущества для муниципальных нужд.</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w:t>
      </w:r>
      <w:r w:rsidRPr="00AC0C68">
        <w:rPr>
          <w:rFonts w:ascii="Times New Roman" w:eastAsia="Times New Roman" w:hAnsi="Times New Roman" w:cs="Times New Roman"/>
          <w:b/>
          <w:bCs/>
          <w:color w:val="000000"/>
          <w:sz w:val="28"/>
          <w:szCs w:val="28"/>
          <w:lang w:eastAsia="ru-RU"/>
        </w:rPr>
        <w:t>Исправление допущенных опечаток и ошибок в выданных в результате предоставления муниципальной услуги документах</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3.2.11.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lastRenderedPageBreak/>
        <w:t>При обращении об исправлении технической ошибки заявитель представляет:</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заявление об исправлении технической ошибки;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документы, подтверждающие наличие в выданном в результате предоставления муниципальной услуги документе технической ошибки.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 или путем подготовки дополнительного соглашения к соглашению об изъятии земельных участков и (или) расположенных на них объектов недвижимого имущества для муниципальных нужд.</w:t>
      </w:r>
      <w:proofErr w:type="gramEnd"/>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Ответственный исполнитель передает подготовленное постановление о внесении изменений в постановление, указанное в пункте 2.3 Административного регламента,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на подпись главе</w:t>
      </w:r>
      <w:proofErr w:type="gramEnd"/>
      <w:r w:rsidRPr="00AC0C68">
        <w:rPr>
          <w:rFonts w:ascii="Times New Roman" w:eastAsia="Times New Roman" w:hAnsi="Times New Roman" w:cs="Times New Roman"/>
          <w:color w:val="000000"/>
          <w:sz w:val="28"/>
          <w:szCs w:val="28"/>
          <w:lang w:eastAsia="ru-RU"/>
        </w:rPr>
        <w:t xml:space="preserve"> </w:t>
      </w:r>
      <w:r w:rsidR="00A437D4" w:rsidRPr="00AC0C68">
        <w:rPr>
          <w:rFonts w:ascii="Times New Roman" w:eastAsia="Times New Roman" w:hAnsi="Times New Roman" w:cs="Times New Roman"/>
          <w:color w:val="000000"/>
          <w:sz w:val="28"/>
          <w:szCs w:val="28"/>
          <w:lang w:eastAsia="ru-RU"/>
        </w:rPr>
        <w:t>Мокшанского района</w:t>
      </w:r>
      <w:r w:rsidRPr="00AC0C68">
        <w:rPr>
          <w:rFonts w:ascii="Times New Roman" w:eastAsia="Times New Roman" w:hAnsi="Times New Roman" w:cs="Times New Roman"/>
          <w:color w:val="000000"/>
          <w:sz w:val="28"/>
          <w:szCs w:val="28"/>
          <w:lang w:eastAsia="ru-RU"/>
        </w:rPr>
        <w:t>.</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 xml:space="preserve">Глава </w:t>
      </w:r>
      <w:r w:rsidR="00A437D4" w:rsidRPr="00AC0C68">
        <w:rPr>
          <w:rFonts w:ascii="Times New Roman" w:eastAsia="Times New Roman" w:hAnsi="Times New Roman" w:cs="Times New Roman"/>
          <w:color w:val="000000"/>
          <w:sz w:val="28"/>
          <w:szCs w:val="28"/>
          <w:lang w:eastAsia="ru-RU"/>
        </w:rPr>
        <w:t>Мокшанского района</w:t>
      </w:r>
      <w:r w:rsidRPr="00AC0C68">
        <w:rPr>
          <w:rFonts w:ascii="Times New Roman" w:eastAsia="Times New Roman" w:hAnsi="Times New Roman" w:cs="Times New Roman"/>
          <w:color w:val="000000"/>
          <w:sz w:val="28"/>
          <w:szCs w:val="28"/>
          <w:lang w:eastAsia="ru-RU"/>
        </w:rPr>
        <w:t xml:space="preserve"> подписывает постановление о внесении изменений в постановление, указанное в пункте 2.3 Административного регламента, или дополнительное соглашение к соглашению об изъятии земельных участков, указанному в пункте 2.3 Административного регламента,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lastRenderedPageBreak/>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w:t>
      </w:r>
      <w:proofErr w:type="gramEnd"/>
      <w:r w:rsidRPr="00AC0C68">
        <w:rPr>
          <w:rFonts w:ascii="Times New Roman" w:eastAsia="Times New Roman" w:hAnsi="Times New Roman" w:cs="Times New Roman"/>
          <w:color w:val="000000"/>
          <w:sz w:val="28"/>
          <w:szCs w:val="28"/>
          <w:lang w:eastAsia="ru-RU"/>
        </w:rPr>
        <w:t xml:space="preserve"> может превышать пяти календарных дней </w:t>
      </w:r>
      <w:proofErr w:type="gramStart"/>
      <w:r w:rsidRPr="00AC0C68">
        <w:rPr>
          <w:rFonts w:ascii="Times New Roman" w:eastAsia="Times New Roman" w:hAnsi="Times New Roman" w:cs="Times New Roman"/>
          <w:color w:val="000000"/>
          <w:sz w:val="28"/>
          <w:szCs w:val="28"/>
          <w:lang w:eastAsia="ru-RU"/>
        </w:rPr>
        <w:t>с даты регистрации</w:t>
      </w:r>
      <w:proofErr w:type="gramEnd"/>
      <w:r w:rsidRPr="00AC0C68">
        <w:rPr>
          <w:rFonts w:ascii="Times New Roman" w:eastAsia="Times New Roman" w:hAnsi="Times New Roman" w:cs="Times New Roman"/>
          <w:color w:val="000000"/>
          <w:sz w:val="28"/>
          <w:szCs w:val="28"/>
          <w:lang w:eastAsia="ru-RU"/>
        </w:rPr>
        <w:t xml:space="preserve"> заявления об исправлении технической ошибки в Администрации.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1) в случае наличия технической ошибки в выданном в результате предоставления муниципальной услуги документе – постановление о внесении изменений в постановление, указанное в пункте 2.3 Административного регламента, с внесенными изменениями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w:t>
      </w:r>
      <w:proofErr w:type="gramEnd"/>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1) в случае наличия технической ошибки в выданном в результате предоставления муниципальной услуги документе – постановление о внесении изменений в постановление, указанное в пункте 2.3 Административного регламента, с внесенными изменениями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Административного регламента;</w:t>
      </w:r>
      <w:proofErr w:type="gramEnd"/>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b/>
          <w:bCs/>
          <w:color w:val="000000"/>
          <w:sz w:val="28"/>
          <w:szCs w:val="28"/>
          <w:lang w:eastAsia="ru-RU"/>
        </w:rPr>
        <w:t>Особенности предоставления муниципальной услуги в МФЦ.</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3.3. Ходатайство об изъятии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Основания для начала административной процедуры – поступившее в МФЦ ходатайство об изъятии и документы.</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Специалист МФЦ принимает от заявителя ходатайство об изъятии и документы, указанные в пункте 2.6 Административного регламента, и регистрирует их.</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При приеме у заявителя ходатайства об изъятии и документов, указанных в пункте 2.6 Административного регламента, специалист МФЦ:</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lastRenderedPageBreak/>
        <w:t>- проверяет правильность заполнения ходатайства в соответствии с требованиями, установленными законодательством;</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 выдает расписку о принятии ходатайства с описью представленных документов и указанием </w:t>
      </w:r>
      <w:proofErr w:type="gramStart"/>
      <w:r w:rsidRPr="00AC0C68">
        <w:rPr>
          <w:rFonts w:ascii="Times New Roman" w:eastAsia="Times New Roman" w:hAnsi="Times New Roman" w:cs="Times New Roman"/>
          <w:color w:val="000000"/>
          <w:sz w:val="28"/>
          <w:szCs w:val="28"/>
          <w:lang w:eastAsia="ru-RU"/>
        </w:rPr>
        <w:t>срока получения результата предоставления муниципальной услуги</w:t>
      </w:r>
      <w:proofErr w:type="gramEnd"/>
      <w:r w:rsidRPr="00AC0C68">
        <w:rPr>
          <w:rFonts w:ascii="Times New Roman" w:eastAsia="Times New Roman" w:hAnsi="Times New Roman" w:cs="Times New Roman"/>
          <w:color w:val="000000"/>
          <w:sz w:val="28"/>
          <w:szCs w:val="28"/>
          <w:lang w:eastAsia="ru-RU"/>
        </w:rPr>
        <w:t>.</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Срок выполнения данного административного действия не более 30 минут.</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Передачу и доставку ходатайства об изъятии и документов, указанных в пункте 2.6 Административного регламента, из МФЦ в Администрацию осуществляет специалист МФЦ – курьер. Курьер передает ходатайство об изъятии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Передача ходатайства об изъятии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Специалист Администрации, ответственный за прием и регистрацию документов по предоставлению муниципальной услуги, регистрирует ходатайство об изъятии и документы в установленном порядке в день передачи курьером ходатайства и документов заявителя из МФЦ в Администрацию.</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Результат предоставления муниципальной услуги направляется заявителю одним из способов, указанным им в ходатайстве об изъятии.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(представителю заявителя) выдается результат предоставления муниципальной услуги под подпись с указанием даты его получения.</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В случае неявки заявителя в МФЦ в течение 30 календарных дней со дня </w:t>
      </w:r>
      <w:proofErr w:type="gramStart"/>
      <w:r w:rsidRPr="00AC0C68">
        <w:rPr>
          <w:rFonts w:ascii="Times New Roman" w:eastAsia="Times New Roman" w:hAnsi="Times New Roman" w:cs="Times New Roman"/>
          <w:color w:val="000000"/>
          <w:sz w:val="28"/>
          <w:szCs w:val="28"/>
          <w:lang w:eastAsia="ru-RU"/>
        </w:rPr>
        <w:t>окончания срока получения результата предоставления муниципальной</w:t>
      </w:r>
      <w:proofErr w:type="gramEnd"/>
      <w:r w:rsidRPr="00AC0C68">
        <w:rPr>
          <w:rFonts w:ascii="Times New Roman" w:eastAsia="Times New Roman" w:hAnsi="Times New Roman" w:cs="Times New Roman"/>
          <w:color w:val="000000"/>
          <w:sz w:val="28"/>
          <w:szCs w:val="28"/>
          <w:lang w:eastAsia="ru-RU"/>
        </w:rPr>
        <w:t xml:space="preserve"> услуги, МФЦ курьером отправляет документы в Администрацию под подпись с сопроводительным письмом.</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b/>
          <w:bCs/>
          <w:color w:val="000000"/>
          <w:sz w:val="28"/>
          <w:szCs w:val="28"/>
          <w:lang w:eastAsia="ru-RU"/>
        </w:rPr>
        <w:t>Особенности выполнения административных процедур (действий) в электронной форме</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3.4. Ходатайство в форме электронного документа подается в Администрацию путем направления электронного документа на официальную электронную почту (далее - подача посредством электронной почты).</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3.4.1. В ходатайстве может быть указан один или несколько способов представления результатов рассмотрения ходатайства Администрацией.</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3.4.2. Ходатайство от имени юридического лица заверяется электронной подписью либо усиленной квалифицированной электронной подписью лица, </w:t>
      </w:r>
      <w:r w:rsidRPr="00AC0C68">
        <w:rPr>
          <w:rFonts w:ascii="Times New Roman" w:eastAsia="Times New Roman" w:hAnsi="Times New Roman" w:cs="Times New Roman"/>
          <w:color w:val="000000"/>
          <w:sz w:val="28"/>
          <w:szCs w:val="28"/>
          <w:lang w:eastAsia="ru-RU"/>
        </w:rPr>
        <w:lastRenderedPageBreak/>
        <w:t>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3.4.3. Получение ходатайства подтверждается Администрацией путем направления заявителю уведомления, содержащего входящий регистрационный номер ходатайства, дату получения Администрацией ходатайства, а также перечень наименований файлов, представленных в форме электронных документов, с указанием их объема (далее - уведомление о получении ходатайства об изъятии).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3.4.4.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3.4.5. Администрация в </w:t>
      </w:r>
      <w:proofErr w:type="gramStart"/>
      <w:r w:rsidRPr="00AC0C68">
        <w:rPr>
          <w:rFonts w:ascii="Times New Roman" w:eastAsia="Times New Roman" w:hAnsi="Times New Roman" w:cs="Times New Roman"/>
          <w:color w:val="000000"/>
          <w:sz w:val="28"/>
          <w:szCs w:val="28"/>
          <w:lang w:eastAsia="ru-RU"/>
        </w:rPr>
        <w:t>срок</w:t>
      </w:r>
      <w:proofErr w:type="gramEnd"/>
      <w:r w:rsidRPr="00AC0C68">
        <w:rPr>
          <w:rFonts w:ascii="Times New Roman" w:eastAsia="Times New Roman" w:hAnsi="Times New Roman" w:cs="Times New Roman"/>
          <w:color w:val="000000"/>
          <w:sz w:val="28"/>
          <w:szCs w:val="28"/>
          <w:lang w:eastAsia="ru-RU"/>
        </w:rPr>
        <w:t xml:space="preserve"> не превышающий пяти рабочих дней со дня поступления ходатайства возвращает его без рассмотрения с указанием причины принятого решения в случаях, предусмотренных пунктом 9 статьи 56.4 Земельного кодекса Российской Федерации.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В указанный срок Администрация также направляет заявителю соответствующее уведомление на указанный им адрес электронной почты, содержащее сведения о допущенных нарушениях требований, в соответствии с которыми должно быть представлено ходатайство об изъятии.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3.4.6. Ходатайство представляется в Администрацию в виде файлов в формате </w:t>
      </w:r>
      <w:proofErr w:type="spellStart"/>
      <w:r w:rsidRPr="00AC0C68">
        <w:rPr>
          <w:rFonts w:ascii="Times New Roman" w:eastAsia="Times New Roman" w:hAnsi="Times New Roman" w:cs="Times New Roman"/>
          <w:color w:val="000000"/>
          <w:sz w:val="28"/>
          <w:szCs w:val="28"/>
          <w:lang w:eastAsia="ru-RU"/>
        </w:rPr>
        <w:t>doc</w:t>
      </w:r>
      <w:proofErr w:type="spellEnd"/>
      <w:r w:rsidRPr="00AC0C68">
        <w:rPr>
          <w:rFonts w:ascii="Times New Roman" w:eastAsia="Times New Roman" w:hAnsi="Times New Roman" w:cs="Times New Roman"/>
          <w:color w:val="000000"/>
          <w:sz w:val="28"/>
          <w:szCs w:val="28"/>
          <w:lang w:eastAsia="ru-RU"/>
        </w:rPr>
        <w:t xml:space="preserve">, </w:t>
      </w:r>
      <w:proofErr w:type="spellStart"/>
      <w:r w:rsidRPr="00AC0C68">
        <w:rPr>
          <w:rFonts w:ascii="Times New Roman" w:eastAsia="Times New Roman" w:hAnsi="Times New Roman" w:cs="Times New Roman"/>
          <w:color w:val="000000"/>
          <w:sz w:val="28"/>
          <w:szCs w:val="28"/>
          <w:lang w:eastAsia="ru-RU"/>
        </w:rPr>
        <w:t>docx</w:t>
      </w:r>
      <w:proofErr w:type="spellEnd"/>
      <w:r w:rsidRPr="00AC0C68">
        <w:rPr>
          <w:rFonts w:ascii="Times New Roman" w:eastAsia="Times New Roman" w:hAnsi="Times New Roman" w:cs="Times New Roman"/>
          <w:color w:val="000000"/>
          <w:sz w:val="28"/>
          <w:szCs w:val="28"/>
          <w:lang w:eastAsia="ru-RU"/>
        </w:rPr>
        <w:t xml:space="preserve">, </w:t>
      </w:r>
      <w:proofErr w:type="spellStart"/>
      <w:r w:rsidRPr="00AC0C68">
        <w:rPr>
          <w:rFonts w:ascii="Times New Roman" w:eastAsia="Times New Roman" w:hAnsi="Times New Roman" w:cs="Times New Roman"/>
          <w:color w:val="000000"/>
          <w:sz w:val="28"/>
          <w:szCs w:val="28"/>
          <w:lang w:eastAsia="ru-RU"/>
        </w:rPr>
        <w:t>txt</w:t>
      </w:r>
      <w:proofErr w:type="spellEnd"/>
      <w:r w:rsidRPr="00AC0C68">
        <w:rPr>
          <w:rFonts w:ascii="Times New Roman" w:eastAsia="Times New Roman" w:hAnsi="Times New Roman" w:cs="Times New Roman"/>
          <w:color w:val="000000"/>
          <w:sz w:val="28"/>
          <w:szCs w:val="28"/>
          <w:lang w:eastAsia="ru-RU"/>
        </w:rPr>
        <w:t xml:space="preserve">, </w:t>
      </w:r>
      <w:proofErr w:type="spellStart"/>
      <w:r w:rsidRPr="00AC0C68">
        <w:rPr>
          <w:rFonts w:ascii="Times New Roman" w:eastAsia="Times New Roman" w:hAnsi="Times New Roman" w:cs="Times New Roman"/>
          <w:color w:val="000000"/>
          <w:sz w:val="28"/>
          <w:szCs w:val="28"/>
          <w:lang w:eastAsia="ru-RU"/>
        </w:rPr>
        <w:t>xls</w:t>
      </w:r>
      <w:proofErr w:type="spellEnd"/>
      <w:r w:rsidRPr="00AC0C68">
        <w:rPr>
          <w:rFonts w:ascii="Times New Roman" w:eastAsia="Times New Roman" w:hAnsi="Times New Roman" w:cs="Times New Roman"/>
          <w:color w:val="000000"/>
          <w:sz w:val="28"/>
          <w:szCs w:val="28"/>
          <w:lang w:eastAsia="ru-RU"/>
        </w:rPr>
        <w:t xml:space="preserve">, </w:t>
      </w:r>
      <w:proofErr w:type="spellStart"/>
      <w:r w:rsidRPr="00AC0C68">
        <w:rPr>
          <w:rFonts w:ascii="Times New Roman" w:eastAsia="Times New Roman" w:hAnsi="Times New Roman" w:cs="Times New Roman"/>
          <w:color w:val="000000"/>
          <w:sz w:val="28"/>
          <w:szCs w:val="28"/>
          <w:lang w:eastAsia="ru-RU"/>
        </w:rPr>
        <w:t>xlsx</w:t>
      </w:r>
      <w:proofErr w:type="spellEnd"/>
      <w:r w:rsidRPr="00AC0C68">
        <w:rPr>
          <w:rFonts w:ascii="Times New Roman" w:eastAsia="Times New Roman" w:hAnsi="Times New Roman" w:cs="Times New Roman"/>
          <w:color w:val="000000"/>
          <w:sz w:val="28"/>
          <w:szCs w:val="28"/>
          <w:lang w:eastAsia="ru-RU"/>
        </w:rPr>
        <w:t xml:space="preserve">, </w:t>
      </w:r>
      <w:proofErr w:type="spellStart"/>
      <w:r w:rsidRPr="00AC0C68">
        <w:rPr>
          <w:rFonts w:ascii="Times New Roman" w:eastAsia="Times New Roman" w:hAnsi="Times New Roman" w:cs="Times New Roman"/>
          <w:color w:val="000000"/>
          <w:sz w:val="28"/>
          <w:szCs w:val="28"/>
          <w:lang w:eastAsia="ru-RU"/>
        </w:rPr>
        <w:t>rtf</w:t>
      </w:r>
      <w:proofErr w:type="spellEnd"/>
      <w:r w:rsidRPr="00AC0C68">
        <w:rPr>
          <w:rFonts w:ascii="Times New Roman" w:eastAsia="Times New Roman" w:hAnsi="Times New Roman" w:cs="Times New Roman"/>
          <w:color w:val="000000"/>
          <w:sz w:val="28"/>
          <w:szCs w:val="28"/>
          <w:lang w:eastAsia="ru-RU"/>
        </w:rPr>
        <w:t>, если указанное ходатайство представляется в форме электронного документа.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3.4.7. Электронные документы (электронные образы документов), прилагаемые к ходатайству, в том числе доверенности, направляются в виде файлов в форматах </w:t>
      </w:r>
      <w:proofErr w:type="spellStart"/>
      <w:r w:rsidRPr="00AC0C68">
        <w:rPr>
          <w:rFonts w:ascii="Times New Roman" w:eastAsia="Times New Roman" w:hAnsi="Times New Roman" w:cs="Times New Roman"/>
          <w:color w:val="000000"/>
          <w:sz w:val="28"/>
          <w:szCs w:val="28"/>
          <w:lang w:eastAsia="ru-RU"/>
        </w:rPr>
        <w:t>pdf</w:t>
      </w:r>
      <w:proofErr w:type="spellEnd"/>
      <w:r w:rsidRPr="00AC0C68">
        <w:rPr>
          <w:rFonts w:ascii="Times New Roman" w:eastAsia="Times New Roman" w:hAnsi="Times New Roman" w:cs="Times New Roman"/>
          <w:color w:val="000000"/>
          <w:sz w:val="28"/>
          <w:szCs w:val="28"/>
          <w:lang w:eastAsia="ru-RU"/>
        </w:rPr>
        <w:t xml:space="preserve">, </w:t>
      </w:r>
      <w:proofErr w:type="spellStart"/>
      <w:r w:rsidRPr="00AC0C68">
        <w:rPr>
          <w:rFonts w:ascii="Times New Roman" w:eastAsia="Times New Roman" w:hAnsi="Times New Roman" w:cs="Times New Roman"/>
          <w:color w:val="000000"/>
          <w:sz w:val="28"/>
          <w:szCs w:val="28"/>
          <w:lang w:eastAsia="ru-RU"/>
        </w:rPr>
        <w:t>tif</w:t>
      </w:r>
      <w:proofErr w:type="spellEnd"/>
      <w:r w:rsidRPr="00AC0C68">
        <w:rPr>
          <w:rFonts w:ascii="Times New Roman" w:eastAsia="Times New Roman" w:hAnsi="Times New Roman" w:cs="Times New Roman"/>
          <w:color w:val="000000"/>
          <w:sz w:val="28"/>
          <w:szCs w:val="28"/>
          <w:lang w:eastAsia="ru-RU"/>
        </w:rPr>
        <w:t>.</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3.4.8. Качество представляемых электронных документов (электронных образов документов) в форматах </w:t>
      </w:r>
      <w:proofErr w:type="spellStart"/>
      <w:r w:rsidRPr="00AC0C68">
        <w:rPr>
          <w:rFonts w:ascii="Times New Roman" w:eastAsia="Times New Roman" w:hAnsi="Times New Roman" w:cs="Times New Roman"/>
          <w:color w:val="000000"/>
          <w:sz w:val="28"/>
          <w:szCs w:val="28"/>
          <w:lang w:eastAsia="ru-RU"/>
        </w:rPr>
        <w:t>pdf</w:t>
      </w:r>
      <w:proofErr w:type="spellEnd"/>
      <w:r w:rsidRPr="00AC0C68">
        <w:rPr>
          <w:rFonts w:ascii="Times New Roman" w:eastAsia="Times New Roman" w:hAnsi="Times New Roman" w:cs="Times New Roman"/>
          <w:color w:val="000000"/>
          <w:sz w:val="28"/>
          <w:szCs w:val="28"/>
          <w:lang w:eastAsia="ru-RU"/>
        </w:rPr>
        <w:t xml:space="preserve">, </w:t>
      </w:r>
      <w:proofErr w:type="spellStart"/>
      <w:r w:rsidRPr="00AC0C68">
        <w:rPr>
          <w:rFonts w:ascii="Times New Roman" w:eastAsia="Times New Roman" w:hAnsi="Times New Roman" w:cs="Times New Roman"/>
          <w:color w:val="000000"/>
          <w:sz w:val="28"/>
          <w:szCs w:val="28"/>
          <w:lang w:eastAsia="ru-RU"/>
        </w:rPr>
        <w:t>tif</w:t>
      </w:r>
      <w:proofErr w:type="spellEnd"/>
      <w:r w:rsidRPr="00AC0C68">
        <w:rPr>
          <w:rFonts w:ascii="Times New Roman" w:eastAsia="Times New Roman" w:hAnsi="Times New Roman" w:cs="Times New Roman"/>
          <w:color w:val="000000"/>
          <w:sz w:val="28"/>
          <w:szCs w:val="28"/>
          <w:lang w:eastAsia="ru-RU"/>
        </w:rPr>
        <w:t xml:space="preserve"> должно позволять в полном объеме прочитать текст документа и распознать реквизиты документа.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3.4.9. Администрацией обеспечивается получение заявителем результата предоставления муниципальной услуги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 а также в виде электронного документа, который направляется Администрацией заявителю посредством электронной почты.</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3.4.10.Документы, которые представляются Администрацией по результатам рассмотрения ходатайства об изъятии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3.4.11. Средства электронной подписи, применяемые при подаче ходатайства об изъятии и документов, должны быть сертифицированы в соответствии с законодательством Российской Федерации.</w:t>
      </w:r>
    </w:p>
    <w:p w:rsidR="00440136" w:rsidRPr="00AC0C68" w:rsidRDefault="00440136" w:rsidP="00654F77">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w:t>
      </w:r>
      <w:r w:rsidRPr="00AC0C68">
        <w:rPr>
          <w:rFonts w:ascii="Times New Roman" w:eastAsia="Times New Roman" w:hAnsi="Times New Roman" w:cs="Times New Roman"/>
          <w:b/>
          <w:bCs/>
          <w:color w:val="000000"/>
          <w:sz w:val="28"/>
          <w:szCs w:val="28"/>
          <w:lang w:eastAsia="ru-RU"/>
        </w:rPr>
        <w:t xml:space="preserve">IV. Формы </w:t>
      </w:r>
      <w:proofErr w:type="gramStart"/>
      <w:r w:rsidRPr="00AC0C68">
        <w:rPr>
          <w:rFonts w:ascii="Times New Roman" w:eastAsia="Times New Roman" w:hAnsi="Times New Roman" w:cs="Times New Roman"/>
          <w:b/>
          <w:bCs/>
          <w:color w:val="000000"/>
          <w:sz w:val="28"/>
          <w:szCs w:val="28"/>
          <w:lang w:eastAsia="ru-RU"/>
        </w:rPr>
        <w:t>контроля за</w:t>
      </w:r>
      <w:proofErr w:type="gramEnd"/>
      <w:r w:rsidRPr="00AC0C68">
        <w:rPr>
          <w:rFonts w:ascii="Times New Roman" w:eastAsia="Times New Roman" w:hAnsi="Times New Roman" w:cs="Times New Roman"/>
          <w:b/>
          <w:bCs/>
          <w:color w:val="000000"/>
          <w:sz w:val="28"/>
          <w:szCs w:val="28"/>
          <w:lang w:eastAsia="ru-RU"/>
        </w:rPr>
        <w:t xml:space="preserve"> исполнением Административного регламента</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 4.1. Текущий </w:t>
      </w:r>
      <w:proofErr w:type="gramStart"/>
      <w:r w:rsidRPr="00AC0C68">
        <w:rPr>
          <w:rFonts w:ascii="Times New Roman" w:eastAsia="Times New Roman" w:hAnsi="Times New Roman" w:cs="Times New Roman"/>
          <w:color w:val="000000"/>
          <w:sz w:val="28"/>
          <w:szCs w:val="28"/>
          <w:lang w:eastAsia="ru-RU"/>
        </w:rPr>
        <w:t>контроль за</w:t>
      </w:r>
      <w:proofErr w:type="gramEnd"/>
      <w:r w:rsidRPr="00AC0C68">
        <w:rPr>
          <w:rFonts w:ascii="Times New Roman" w:eastAsia="Times New Roman" w:hAnsi="Times New Roman" w:cs="Times New Roman"/>
          <w:color w:val="000000"/>
          <w:sz w:val="28"/>
          <w:szCs w:val="28"/>
          <w:lang w:eastAsia="ru-RU"/>
        </w:rPr>
        <w:t xml:space="preserve"> соблюдением последовательности действий, определенных административными процедурами по предоставлению </w:t>
      </w:r>
      <w:r w:rsidRPr="00AC0C68">
        <w:rPr>
          <w:rFonts w:ascii="Times New Roman" w:eastAsia="Times New Roman" w:hAnsi="Times New Roman" w:cs="Times New Roman"/>
          <w:color w:val="000000"/>
          <w:sz w:val="28"/>
          <w:szCs w:val="28"/>
          <w:lang w:eastAsia="ru-RU"/>
        </w:rPr>
        <w:lastRenderedPageBreak/>
        <w:t>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4.2. В Администрации проводятся плановые и внеплановые проверки полноты и качества предоставления муниципальной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C0C68">
        <w:rPr>
          <w:rFonts w:ascii="Times New Roman" w:eastAsia="Times New Roman" w:hAnsi="Times New Roman" w:cs="Times New Roman"/>
          <w:color w:val="000000"/>
          <w:sz w:val="28"/>
          <w:szCs w:val="28"/>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Периодичность осуществления проверок определяется главой Администрации.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Плановые и внеплановые проверки проводятся на основании распоряжений Администрации.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 xml:space="preserve">4.5. Ответственные исполнители несут персональную ответственность </w:t>
      </w:r>
      <w:proofErr w:type="gramStart"/>
      <w:r w:rsidRPr="00AC0C68">
        <w:rPr>
          <w:rFonts w:ascii="Times New Roman" w:eastAsia="Times New Roman" w:hAnsi="Times New Roman" w:cs="Times New Roman"/>
          <w:color w:val="000000"/>
          <w:sz w:val="28"/>
          <w:szCs w:val="28"/>
          <w:lang w:eastAsia="ru-RU"/>
        </w:rPr>
        <w:t>за</w:t>
      </w:r>
      <w:proofErr w:type="gramEnd"/>
      <w:r w:rsidRPr="00AC0C68">
        <w:rPr>
          <w:rFonts w:ascii="Times New Roman" w:eastAsia="Times New Roman" w:hAnsi="Times New Roman" w:cs="Times New Roman"/>
          <w:color w:val="000000"/>
          <w:sz w:val="28"/>
          <w:szCs w:val="28"/>
          <w:lang w:eastAsia="ru-RU"/>
        </w:rPr>
        <w:t>:</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4.5.1. Соответствие результатов рассмотрения документов требованиям законодательства Российской Федерации;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4.5.2. Соблюдение сроков выполнения административных процедур при предоставлении муниципальной услуги.</w:t>
      </w:r>
    </w:p>
    <w:p w:rsidR="00440136" w:rsidRPr="00AC0C68" w:rsidRDefault="00440136" w:rsidP="00440136">
      <w:pPr>
        <w:spacing w:after="0" w:line="240" w:lineRule="auto"/>
        <w:ind w:firstLine="567"/>
        <w:jc w:val="both"/>
        <w:rPr>
          <w:rFonts w:ascii="Times New Roman" w:eastAsia="Times New Roman" w:hAnsi="Times New Roman" w:cs="Times New Roman"/>
          <w:color w:val="000000"/>
          <w:sz w:val="28"/>
          <w:szCs w:val="28"/>
          <w:lang w:eastAsia="ru-RU"/>
        </w:rPr>
      </w:pPr>
      <w:r w:rsidRPr="00AC0C68">
        <w:rPr>
          <w:rFonts w:ascii="Times New Roman" w:eastAsia="Times New Roman" w:hAnsi="Times New Roman" w:cs="Times New Roman"/>
          <w:color w:val="000000"/>
          <w:sz w:val="28"/>
          <w:szCs w:val="28"/>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817746" w:rsidRPr="00AC0C68" w:rsidRDefault="00440136" w:rsidP="00654F77">
      <w:pPr>
        <w:spacing w:after="0" w:line="240" w:lineRule="auto"/>
        <w:ind w:firstLine="567"/>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color w:val="000000"/>
          <w:sz w:val="28"/>
          <w:szCs w:val="28"/>
          <w:lang w:eastAsia="ru-RU"/>
        </w:rPr>
        <w:t> </w:t>
      </w:r>
      <w:r w:rsidR="00817746" w:rsidRPr="00AC0C68">
        <w:rPr>
          <w:rFonts w:ascii="Times New Roman" w:eastAsia="Times New Roman" w:hAnsi="Times New Roman" w:cs="Times New Roman"/>
          <w:b/>
          <w:bCs/>
          <w:sz w:val="28"/>
          <w:szCs w:val="28"/>
          <w:lang w:eastAsia="ru-RU"/>
        </w:rPr>
        <w:t>V. Досудебный (внесудебный) порядок обжалования решений и действий (бездействия) органа, предоставляющего муниципальную услугу, их должностных лиц или муниципальных служащих</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proofErr w:type="gramStart"/>
      <w:r w:rsidRPr="00AC0C68">
        <w:rPr>
          <w:rFonts w:ascii="Times New Roman" w:eastAsia="Times New Roman" w:hAnsi="Times New Roman" w:cs="Times New Roman"/>
          <w:sz w:val="28"/>
          <w:szCs w:val="28"/>
          <w:lang w:eastAsia="ru-RU"/>
        </w:rPr>
        <w:lastRenderedPageBreak/>
        <w:t>Особенности подачи и рассмотрение жалоб на решения и действия (бездействие) Администрации Мокшанского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Мокшанского района Пензенской области и их должностных лиц, муниципальных служащих и Порядка подачи и рассмотрения жалоб на решения и действия (бездействие</w:t>
      </w:r>
      <w:proofErr w:type="gramEnd"/>
      <w:r w:rsidRPr="00AC0C68">
        <w:rPr>
          <w:rFonts w:ascii="Times New Roman" w:eastAsia="Times New Roman" w:hAnsi="Times New Roman" w:cs="Times New Roman"/>
          <w:sz w:val="28"/>
          <w:szCs w:val="28"/>
          <w:lang w:eastAsia="ru-RU"/>
        </w:rPr>
        <w:t xml:space="preserve">) </w:t>
      </w:r>
      <w:proofErr w:type="gramStart"/>
      <w:r w:rsidRPr="00AC0C68">
        <w:rPr>
          <w:rFonts w:ascii="Times New Roman" w:eastAsia="Times New Roman" w:hAnsi="Times New Roman" w:cs="Times New Roman"/>
          <w:sz w:val="28"/>
          <w:szCs w:val="28"/>
          <w:lang w:eastAsia="ru-RU"/>
        </w:rPr>
        <w:t>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 утвержденным постановлением администрации Мокшанского района Пензенской области </w:t>
      </w:r>
      <w:hyperlink r:id="rId16" w:tgtFrame="Logical" w:history="1">
        <w:r w:rsidRPr="00AC0C68">
          <w:rPr>
            <w:rFonts w:ascii="Times New Roman" w:eastAsia="Times New Roman" w:hAnsi="Times New Roman" w:cs="Times New Roman"/>
            <w:sz w:val="28"/>
            <w:szCs w:val="28"/>
            <w:lang w:eastAsia="ru-RU"/>
          </w:rPr>
          <w:t>от 20.09.2018 № 886</w:t>
        </w:r>
      </w:hyperlink>
      <w:r w:rsidRPr="00AC0C68">
        <w:rPr>
          <w:rFonts w:ascii="Times New Roman" w:eastAsia="Times New Roman" w:hAnsi="Times New Roman" w:cs="Times New Roman"/>
          <w:sz w:val="28"/>
          <w:szCs w:val="28"/>
          <w:lang w:eastAsia="ru-RU"/>
        </w:rPr>
        <w:t> «Об утверждении Порядка подачи и рассмотрения жалоб на решения и действия (бездействие) органов местного самоуправления Мокшанского района Пензенской области и их должностных лиц, муниципальных служащих и Порядка подачи и рассмотрения жалоб на</w:t>
      </w:r>
      <w:proofErr w:type="gramEnd"/>
      <w:r w:rsidRPr="00AC0C68">
        <w:rPr>
          <w:rFonts w:ascii="Times New Roman" w:eastAsia="Times New Roman" w:hAnsi="Times New Roman" w:cs="Times New Roman"/>
          <w:sz w:val="28"/>
          <w:szCs w:val="28"/>
          <w:lang w:eastAsia="ru-RU"/>
        </w:rPr>
        <w:t xml:space="preserve"> решения и действия (бездействие)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 xml:space="preserve">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w:t>
      </w:r>
      <w:r w:rsidRPr="00AC0C68">
        <w:rPr>
          <w:rFonts w:ascii="Times New Roman" w:eastAsia="Calibri" w:hAnsi="Times New Roman" w:cs="Times New Roman"/>
          <w:sz w:val="28"/>
          <w:szCs w:val="28"/>
        </w:rPr>
        <w:t xml:space="preserve">КСПГМУ </w:t>
      </w:r>
      <w:proofErr w:type="gramStart"/>
      <w:r w:rsidRPr="00AC0C68">
        <w:rPr>
          <w:rFonts w:ascii="Times New Roman" w:eastAsia="Calibri" w:hAnsi="Times New Roman" w:cs="Times New Roman"/>
          <w:sz w:val="28"/>
          <w:szCs w:val="28"/>
        </w:rPr>
        <w:t>ПО</w:t>
      </w:r>
      <w:proofErr w:type="gramEnd"/>
      <w:r w:rsidRPr="00AC0C68">
        <w:rPr>
          <w:rFonts w:ascii="Times New Roman" w:eastAsia="Times New Roman" w:hAnsi="Times New Roman" w:cs="Times New Roman"/>
          <w:sz w:val="28"/>
          <w:szCs w:val="28"/>
          <w:lang w:eastAsia="ru-RU"/>
        </w:rPr>
        <w:t>.</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5.4. Порядок подачи и рассмотрения жалобы на решения и действия (бездействие) Администрации, их должностных лиц и муниципальных служащих.</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5.4.1. Заявитель может обратиться с жалобой, в том числе, в следующих случаях:</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1) нарушение срока регистрации запроса о предоставлении муниципальной услуги;</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2) нарушение срока предоставления муниципальной услуги;</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proofErr w:type="gramStart"/>
      <w:r w:rsidRPr="00AC0C68">
        <w:rPr>
          <w:rFonts w:ascii="Times New Roman" w:eastAsia="Times New Roman" w:hAnsi="Times New Roman" w:cs="Times New Roman"/>
          <w:sz w:val="28"/>
          <w:szCs w:val="28"/>
          <w:lang w:eastAsia="ru-RU"/>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proofErr w:type="gramStart"/>
      <w:r w:rsidRPr="00AC0C68">
        <w:rPr>
          <w:rFonts w:ascii="Times New Roman" w:eastAsia="Times New Roman" w:hAnsi="Times New Roman" w:cs="Times New Roman"/>
          <w:sz w:val="28"/>
          <w:szCs w:val="28"/>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proofErr w:type="gramStart"/>
      <w:r w:rsidRPr="00AC0C68">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5.4.6. В электронном виде жалоба может быть подана заявителем посредством:</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а) официального сайта Администрации;</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б) электронной почты Администрации;</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в) Единого портала;</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 xml:space="preserve">г) </w:t>
      </w:r>
      <w:r w:rsidRPr="00AC0C68">
        <w:rPr>
          <w:rFonts w:ascii="Times New Roman" w:eastAsia="Calibri" w:hAnsi="Times New Roman" w:cs="Times New Roman"/>
          <w:sz w:val="28"/>
          <w:szCs w:val="28"/>
        </w:rPr>
        <w:t>КСПГМУ ПО</w:t>
      </w:r>
      <w:r w:rsidRPr="00AC0C68">
        <w:rPr>
          <w:rFonts w:ascii="Times New Roman" w:eastAsia="Times New Roman" w:hAnsi="Times New Roman" w:cs="Times New Roman"/>
          <w:sz w:val="28"/>
          <w:szCs w:val="28"/>
          <w:lang w:eastAsia="ru-RU"/>
        </w:rPr>
        <w:t>;</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lastRenderedPageBreak/>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5.4.9. Жалоба может быть подана заявителем через МФЦ.</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Администрации.</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5.5. Жалоба должна содержать:</w:t>
      </w:r>
    </w:p>
    <w:p w:rsidR="00817746" w:rsidRPr="00AC0C68" w:rsidRDefault="00817746" w:rsidP="00654F77">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 xml:space="preserve">1) наименование Администрации, должностного лица </w:t>
      </w:r>
      <w:r w:rsidR="00654F77" w:rsidRPr="00AC0C68">
        <w:rPr>
          <w:rFonts w:ascii="Times New Roman" w:eastAsia="Times New Roman" w:hAnsi="Times New Roman" w:cs="Times New Roman"/>
          <w:sz w:val="28"/>
          <w:szCs w:val="28"/>
          <w:lang w:eastAsia="ru-RU"/>
        </w:rPr>
        <w:t>Администрации,</w:t>
      </w:r>
      <w:proofErr w:type="gramStart"/>
      <w:r w:rsidR="00654F77" w:rsidRPr="00AC0C68">
        <w:rPr>
          <w:rFonts w:ascii="Times New Roman" w:eastAsia="Times New Roman" w:hAnsi="Times New Roman" w:cs="Times New Roman"/>
          <w:sz w:val="28"/>
          <w:szCs w:val="28"/>
          <w:lang w:eastAsia="ru-RU"/>
        </w:rPr>
        <w:t xml:space="preserve"> </w:t>
      </w:r>
      <w:r w:rsidRPr="00AC0C68">
        <w:rPr>
          <w:rFonts w:ascii="Times New Roman" w:eastAsia="Times New Roman" w:hAnsi="Times New Roman" w:cs="Times New Roman"/>
          <w:color w:val="FFFFFF" w:themeColor="background1"/>
          <w:sz w:val="28"/>
          <w:szCs w:val="28"/>
          <w:lang w:eastAsia="ru-RU"/>
        </w:rPr>
        <w:t>,</w:t>
      </w:r>
      <w:proofErr w:type="gramEnd"/>
      <w:r w:rsidR="00747689" w:rsidRPr="00AC0C68">
        <w:rPr>
          <w:rFonts w:ascii="Times New Roman" w:eastAsia="Times New Roman" w:hAnsi="Times New Roman" w:cs="Times New Roman"/>
          <w:sz w:val="28"/>
          <w:szCs w:val="28"/>
          <w:lang w:eastAsia="ru-RU"/>
        </w:rPr>
        <w:t xml:space="preserve"> </w:t>
      </w:r>
      <w:r w:rsidRPr="00AC0C68">
        <w:rPr>
          <w:rFonts w:ascii="Times New Roman" w:eastAsia="Times New Roman" w:hAnsi="Times New Roman" w:cs="Times New Roman"/>
          <w:sz w:val="28"/>
          <w:szCs w:val="28"/>
          <w:lang w:eastAsia="ru-RU"/>
        </w:rPr>
        <w:t> муниципального служащего, решения и действия (бездействие) которых обжалуются;</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proofErr w:type="gramStart"/>
      <w:r w:rsidRPr="00AC0C68">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3) сведения об обжалуемых решениях и действиях (бездействии) Администрации, должностного лица Администрации, муниципального служащего;</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 xml:space="preserve">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w:t>
      </w:r>
      <w:proofErr w:type="gramStart"/>
      <w:r w:rsidRPr="00AC0C68">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roofErr w:type="gramEnd"/>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5.6. Заявитель имеет право на получение исчерпывающей информации и документов, необходимых для обоснования и рассмотрения жалобы.</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lastRenderedPageBreak/>
        <w:t>5.8. По результатам рассмотрения жалобы принимается одно из следующих решений:</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proofErr w:type="gramStart"/>
      <w:r w:rsidRPr="00AC0C68">
        <w:rPr>
          <w:rFonts w:ascii="Times New Roman" w:eastAsia="Times New Roman" w:hAnsi="Times New Roman" w:cs="Times New Roman"/>
          <w:sz w:val="28"/>
          <w:szCs w:val="28"/>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 в удовлетворении жалобы отказывается.</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 xml:space="preserve">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AC0C68">
        <w:rPr>
          <w:rFonts w:ascii="Times New Roman" w:eastAsia="Times New Roman" w:hAnsi="Times New Roman" w:cs="Times New Roman"/>
          <w:sz w:val="28"/>
          <w:szCs w:val="28"/>
          <w:lang w:eastAsia="ru-RU"/>
        </w:rPr>
        <w:t>неудобства</w:t>
      </w:r>
      <w:proofErr w:type="gramEnd"/>
      <w:r w:rsidRPr="00AC0C68">
        <w:rPr>
          <w:rFonts w:ascii="Times New Roman" w:eastAsia="Times New Roman" w:hAnsi="Times New Roman" w:cs="Times New Roman"/>
          <w:sz w:val="28"/>
          <w:szCs w:val="28"/>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 xml:space="preserve">В случае признания </w:t>
      </w:r>
      <w:proofErr w:type="gramStart"/>
      <w:r w:rsidRPr="00AC0C68">
        <w:rPr>
          <w:rFonts w:ascii="Times New Roman" w:eastAsia="Times New Roman" w:hAnsi="Times New Roman" w:cs="Times New Roman"/>
          <w:sz w:val="28"/>
          <w:szCs w:val="28"/>
          <w:lang w:eastAsia="ru-RU"/>
        </w:rPr>
        <w:t>жалобы</w:t>
      </w:r>
      <w:proofErr w:type="gramEnd"/>
      <w:r w:rsidRPr="00AC0C68">
        <w:rPr>
          <w:rFonts w:ascii="Times New Roman" w:eastAsia="Times New Roman" w:hAnsi="Times New Roman" w:cs="Times New Roman"/>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 xml:space="preserve">5.11. В случае установления в ходе или по результатам </w:t>
      </w:r>
      <w:proofErr w:type="gramStart"/>
      <w:r w:rsidRPr="00AC0C68">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AC0C68">
        <w:rPr>
          <w:rFonts w:ascii="Times New Roman" w:eastAsia="Times New Roman" w:hAnsi="Times New Roman" w:cs="Times New Roman"/>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817746" w:rsidRPr="00AC0C68" w:rsidRDefault="00817746" w:rsidP="00817746">
      <w:pPr>
        <w:spacing w:after="0" w:line="240" w:lineRule="auto"/>
        <w:ind w:firstLine="709"/>
        <w:jc w:val="both"/>
        <w:rPr>
          <w:rFonts w:ascii="Times New Roman" w:eastAsia="Times New Roman" w:hAnsi="Times New Roman" w:cs="Times New Roman"/>
          <w:sz w:val="28"/>
          <w:szCs w:val="28"/>
          <w:lang w:eastAsia="ru-RU"/>
        </w:rPr>
      </w:pPr>
      <w:r w:rsidRPr="00AC0C68">
        <w:rPr>
          <w:rFonts w:ascii="Times New Roman" w:eastAsia="Times New Roman" w:hAnsi="Times New Roman" w:cs="Times New Roman"/>
          <w:sz w:val="28"/>
          <w:szCs w:val="28"/>
          <w:lang w:eastAsia="ru-RU"/>
        </w:rPr>
        <w:t>5.14. Жалоба на решения и действия (бездействие) Главы Мокшанского района подается Главе Мокшанского района.</w:t>
      </w:r>
    </w:p>
    <w:p w:rsidR="00817746" w:rsidRPr="00AC0C68"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Pr="00AC0C68"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Pr="00AC0C68"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817746"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p w:rsidR="00AC0C68" w:rsidRDefault="00AC0C68" w:rsidP="00440136">
      <w:pPr>
        <w:spacing w:after="0" w:line="240" w:lineRule="auto"/>
        <w:ind w:firstLine="567"/>
        <w:jc w:val="right"/>
        <w:rPr>
          <w:rFonts w:ascii="Times New Roman" w:eastAsia="Times New Roman" w:hAnsi="Times New Roman" w:cs="Times New Roman"/>
          <w:color w:val="000000"/>
          <w:sz w:val="24"/>
          <w:szCs w:val="24"/>
          <w:lang w:eastAsia="ru-RU"/>
        </w:rPr>
      </w:pPr>
    </w:p>
    <w:p w:rsidR="00440136" w:rsidRPr="00654F77" w:rsidRDefault="00440136" w:rsidP="00440136">
      <w:pPr>
        <w:spacing w:after="0" w:line="240" w:lineRule="auto"/>
        <w:ind w:firstLine="567"/>
        <w:jc w:val="right"/>
        <w:rPr>
          <w:rFonts w:ascii="Times New Roman" w:eastAsia="Times New Roman" w:hAnsi="Times New Roman" w:cs="Times New Roman"/>
          <w:color w:val="000000"/>
          <w:sz w:val="24"/>
          <w:szCs w:val="24"/>
          <w:lang w:eastAsia="ru-RU"/>
        </w:rPr>
      </w:pPr>
      <w:r w:rsidRPr="00654F77">
        <w:rPr>
          <w:rFonts w:ascii="Times New Roman" w:eastAsia="Times New Roman" w:hAnsi="Times New Roman" w:cs="Times New Roman"/>
          <w:color w:val="000000"/>
          <w:sz w:val="24"/>
          <w:szCs w:val="24"/>
          <w:lang w:eastAsia="ru-RU"/>
        </w:rPr>
        <w:lastRenderedPageBreak/>
        <w:t>Приложение 1</w:t>
      </w:r>
    </w:p>
    <w:p w:rsidR="00747689" w:rsidRPr="00654F77" w:rsidRDefault="00440136" w:rsidP="00440136">
      <w:pPr>
        <w:spacing w:after="0" w:line="240" w:lineRule="auto"/>
        <w:ind w:firstLine="567"/>
        <w:jc w:val="right"/>
        <w:rPr>
          <w:rFonts w:ascii="Times New Roman" w:eastAsia="Times New Roman" w:hAnsi="Times New Roman" w:cs="Times New Roman"/>
          <w:color w:val="000000"/>
          <w:sz w:val="24"/>
          <w:szCs w:val="24"/>
          <w:lang w:eastAsia="ru-RU"/>
        </w:rPr>
      </w:pPr>
      <w:r w:rsidRPr="00654F77">
        <w:rPr>
          <w:rFonts w:ascii="Times New Roman" w:eastAsia="Times New Roman" w:hAnsi="Times New Roman" w:cs="Times New Roman"/>
          <w:color w:val="000000"/>
          <w:sz w:val="24"/>
          <w:szCs w:val="24"/>
          <w:lang w:eastAsia="ru-RU"/>
        </w:rPr>
        <w:t>к административному регламенту</w:t>
      </w:r>
    </w:p>
    <w:p w:rsidR="00440136" w:rsidRPr="00654F77" w:rsidRDefault="00440136" w:rsidP="00440136">
      <w:pPr>
        <w:spacing w:after="0" w:line="240" w:lineRule="auto"/>
        <w:ind w:firstLine="567"/>
        <w:jc w:val="right"/>
        <w:rPr>
          <w:rFonts w:ascii="Times New Roman" w:eastAsia="Times New Roman" w:hAnsi="Times New Roman" w:cs="Times New Roman"/>
          <w:color w:val="000000"/>
          <w:sz w:val="24"/>
          <w:szCs w:val="24"/>
          <w:lang w:eastAsia="ru-RU"/>
        </w:rPr>
      </w:pPr>
      <w:r w:rsidRPr="00654F77">
        <w:rPr>
          <w:rFonts w:ascii="Times New Roman" w:eastAsia="Times New Roman" w:hAnsi="Times New Roman" w:cs="Times New Roman"/>
          <w:color w:val="000000"/>
          <w:sz w:val="24"/>
          <w:szCs w:val="24"/>
          <w:lang w:eastAsia="ru-RU"/>
        </w:rPr>
        <w:t> предоставления муниципальной услуги</w:t>
      </w:r>
    </w:p>
    <w:p w:rsidR="00747689" w:rsidRPr="00654F77" w:rsidRDefault="00440136" w:rsidP="00440136">
      <w:pPr>
        <w:spacing w:after="0" w:line="240" w:lineRule="auto"/>
        <w:ind w:firstLine="567"/>
        <w:jc w:val="right"/>
        <w:rPr>
          <w:rFonts w:ascii="Times New Roman" w:eastAsia="Times New Roman" w:hAnsi="Times New Roman" w:cs="Times New Roman"/>
          <w:color w:val="000000"/>
          <w:sz w:val="24"/>
          <w:szCs w:val="24"/>
          <w:lang w:eastAsia="ru-RU"/>
        </w:rPr>
      </w:pPr>
      <w:r w:rsidRPr="00654F77">
        <w:rPr>
          <w:rFonts w:ascii="Times New Roman" w:eastAsia="Times New Roman" w:hAnsi="Times New Roman" w:cs="Times New Roman"/>
          <w:color w:val="000000"/>
          <w:sz w:val="24"/>
          <w:szCs w:val="24"/>
          <w:lang w:eastAsia="ru-RU"/>
        </w:rPr>
        <w:t>«Принятие решения об изъятии земельного участка,</w:t>
      </w:r>
    </w:p>
    <w:p w:rsidR="00440136" w:rsidRPr="00654F77" w:rsidRDefault="00440136" w:rsidP="00440136">
      <w:pPr>
        <w:spacing w:after="0" w:line="240" w:lineRule="auto"/>
        <w:ind w:firstLine="567"/>
        <w:jc w:val="right"/>
        <w:rPr>
          <w:rFonts w:ascii="Times New Roman" w:eastAsia="Times New Roman" w:hAnsi="Times New Roman" w:cs="Times New Roman"/>
          <w:color w:val="000000"/>
          <w:sz w:val="24"/>
          <w:szCs w:val="24"/>
          <w:lang w:eastAsia="ru-RU"/>
        </w:rPr>
      </w:pPr>
      <w:r w:rsidRPr="00654F77">
        <w:rPr>
          <w:rFonts w:ascii="Times New Roman" w:eastAsia="Times New Roman" w:hAnsi="Times New Roman" w:cs="Times New Roman"/>
          <w:color w:val="000000"/>
          <w:sz w:val="24"/>
          <w:szCs w:val="24"/>
          <w:lang w:eastAsia="ru-RU"/>
        </w:rPr>
        <w:t> для муниципальных нужд, в том числе</w:t>
      </w:r>
    </w:p>
    <w:p w:rsidR="00440136" w:rsidRPr="00654F77" w:rsidRDefault="00440136" w:rsidP="00440136">
      <w:pPr>
        <w:spacing w:after="0" w:line="240" w:lineRule="auto"/>
        <w:ind w:firstLine="567"/>
        <w:jc w:val="right"/>
        <w:rPr>
          <w:rFonts w:ascii="Times New Roman" w:eastAsia="Times New Roman" w:hAnsi="Times New Roman" w:cs="Times New Roman"/>
          <w:color w:val="000000"/>
          <w:sz w:val="24"/>
          <w:szCs w:val="24"/>
          <w:lang w:eastAsia="ru-RU"/>
        </w:rPr>
      </w:pPr>
      <w:r w:rsidRPr="00654F77">
        <w:rPr>
          <w:rFonts w:ascii="Times New Roman" w:eastAsia="Times New Roman" w:hAnsi="Times New Roman" w:cs="Times New Roman"/>
          <w:color w:val="000000"/>
          <w:sz w:val="24"/>
          <w:szCs w:val="24"/>
          <w:lang w:eastAsia="ru-RU"/>
        </w:rPr>
        <w:t>для размещения объектов местного значения»</w:t>
      </w:r>
    </w:p>
    <w:p w:rsidR="00440136" w:rsidRDefault="00440136" w:rsidP="00440136">
      <w:pPr>
        <w:spacing w:after="0" w:line="240" w:lineRule="auto"/>
        <w:ind w:firstLine="567"/>
        <w:jc w:val="right"/>
        <w:rPr>
          <w:rFonts w:ascii="Times New Roman" w:eastAsia="Times New Roman" w:hAnsi="Times New Roman" w:cs="Times New Roman"/>
          <w:color w:val="000000"/>
          <w:sz w:val="28"/>
          <w:szCs w:val="28"/>
          <w:lang w:eastAsia="ru-RU"/>
        </w:rPr>
      </w:pPr>
      <w:r w:rsidRPr="00A46C70">
        <w:rPr>
          <w:rFonts w:ascii="Times New Roman" w:eastAsia="Times New Roman" w:hAnsi="Times New Roman" w:cs="Times New Roman"/>
          <w:color w:val="000000"/>
          <w:sz w:val="28"/>
          <w:szCs w:val="28"/>
          <w:lang w:eastAsia="ru-RU"/>
        </w:rPr>
        <w:t> </w:t>
      </w:r>
    </w:p>
    <w:tbl>
      <w:tblPr>
        <w:tblW w:w="9778" w:type="dxa"/>
        <w:tblLayout w:type="fixed"/>
        <w:tblCellMar>
          <w:top w:w="28" w:type="dxa"/>
          <w:left w:w="62" w:type="dxa"/>
          <w:bottom w:w="28" w:type="dxa"/>
          <w:right w:w="62" w:type="dxa"/>
        </w:tblCellMar>
        <w:tblLook w:val="0000" w:firstRow="0" w:lastRow="0" w:firstColumn="0" w:lastColumn="0" w:noHBand="0" w:noVBand="0"/>
      </w:tblPr>
      <w:tblGrid>
        <w:gridCol w:w="629"/>
        <w:gridCol w:w="77"/>
        <w:gridCol w:w="340"/>
        <w:gridCol w:w="1001"/>
        <w:gridCol w:w="420"/>
        <w:gridCol w:w="1990"/>
        <w:gridCol w:w="677"/>
        <w:gridCol w:w="345"/>
        <w:gridCol w:w="754"/>
        <w:gridCol w:w="1059"/>
        <w:gridCol w:w="638"/>
        <w:gridCol w:w="340"/>
        <w:gridCol w:w="395"/>
        <w:gridCol w:w="1113"/>
      </w:tblGrid>
      <w:tr w:rsidR="00817746" w:rsidTr="00654F77">
        <w:tc>
          <w:tcPr>
            <w:tcW w:w="706" w:type="dxa"/>
            <w:gridSpan w:val="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outlineLvl w:val="0"/>
              <w:rPr>
                <w:rFonts w:ascii="Times New Roman" w:hAnsi="Times New Roman" w:cs="Times New Roman"/>
                <w:sz w:val="28"/>
                <w:szCs w:val="28"/>
              </w:rPr>
            </w:pPr>
          </w:p>
        </w:tc>
        <w:tc>
          <w:tcPr>
            <w:tcW w:w="9072" w:type="dxa"/>
            <w:gridSpan w:val="1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Ходатайство</w:t>
            </w:r>
          </w:p>
          <w:p w:rsidR="00817746" w:rsidRDefault="00817746" w:rsidP="00FD269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 изъятии земельных участков для муниципальных нужд</w:t>
            </w:r>
          </w:p>
        </w:tc>
      </w:tr>
      <w:tr w:rsidR="00817746" w:rsidTr="00654F77">
        <w:tc>
          <w:tcPr>
            <w:tcW w:w="706" w:type="dxa"/>
            <w:gridSpan w:val="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072" w:type="dxa"/>
            <w:gridSpan w:val="1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w:t>
            </w:r>
            <w:r w:rsidR="00AC0C68">
              <w:rPr>
                <w:rFonts w:ascii="Times New Roman" w:hAnsi="Times New Roman" w:cs="Times New Roman"/>
                <w:sz w:val="28"/>
                <w:szCs w:val="28"/>
              </w:rPr>
              <w:t>___________________________</w:t>
            </w:r>
          </w:p>
          <w:p w:rsidR="00817746" w:rsidRPr="00AC0C68" w:rsidRDefault="00817746" w:rsidP="00FD269C">
            <w:pPr>
              <w:autoSpaceDE w:val="0"/>
              <w:autoSpaceDN w:val="0"/>
              <w:adjustRightInd w:val="0"/>
              <w:spacing w:after="0" w:line="240" w:lineRule="auto"/>
              <w:jc w:val="center"/>
              <w:rPr>
                <w:rFonts w:ascii="Times New Roman" w:hAnsi="Times New Roman" w:cs="Times New Roman"/>
                <w:sz w:val="24"/>
                <w:szCs w:val="24"/>
              </w:rPr>
            </w:pPr>
            <w:r w:rsidRPr="00AC0C68">
              <w:rPr>
                <w:rFonts w:ascii="Times New Roman" w:hAnsi="Times New Roman" w:cs="Times New Roman"/>
                <w:sz w:val="24"/>
                <w:szCs w:val="24"/>
              </w:rPr>
              <w:t>(наименование органа, принимающего решение об изъятии земельного участка для муниципальных нужд)</w:t>
            </w:r>
          </w:p>
        </w:tc>
      </w:tr>
      <w:tr w:rsidR="00817746" w:rsidTr="00654F77">
        <w:tc>
          <w:tcPr>
            <w:tcW w:w="706" w:type="dxa"/>
            <w:gridSpan w:val="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2</w:t>
            </w:r>
          </w:p>
        </w:tc>
        <w:tc>
          <w:tcPr>
            <w:tcW w:w="9072" w:type="dxa"/>
            <w:gridSpan w:val="1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Сведения о заявителе</w:t>
            </w:r>
          </w:p>
        </w:tc>
      </w:tr>
      <w:tr w:rsidR="00817746" w:rsidTr="00654F77">
        <w:tc>
          <w:tcPr>
            <w:tcW w:w="706" w:type="dxa"/>
            <w:gridSpan w:val="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2.1</w:t>
            </w:r>
          </w:p>
        </w:tc>
        <w:tc>
          <w:tcPr>
            <w:tcW w:w="3751" w:type="dxa"/>
            <w:gridSpan w:val="4"/>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Полное наименование</w:t>
            </w:r>
          </w:p>
        </w:tc>
        <w:tc>
          <w:tcPr>
            <w:tcW w:w="5321"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2.2</w:t>
            </w:r>
          </w:p>
        </w:tc>
        <w:tc>
          <w:tcPr>
            <w:tcW w:w="3751" w:type="dxa"/>
            <w:gridSpan w:val="4"/>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Сокращенное наименование (при наличии)</w:t>
            </w:r>
          </w:p>
        </w:tc>
        <w:tc>
          <w:tcPr>
            <w:tcW w:w="5321"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c>
          <w:tcPr>
            <w:tcW w:w="3751" w:type="dxa"/>
            <w:gridSpan w:val="4"/>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Организационно-правовая форма</w:t>
            </w:r>
          </w:p>
        </w:tc>
        <w:tc>
          <w:tcPr>
            <w:tcW w:w="5321"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vMerge w:val="restart"/>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c>
          <w:tcPr>
            <w:tcW w:w="3751" w:type="dxa"/>
            <w:gridSpan w:val="4"/>
            <w:vMerge w:val="restart"/>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Адрес (место нахождения)</w:t>
            </w:r>
          </w:p>
        </w:tc>
        <w:tc>
          <w:tcPr>
            <w:tcW w:w="2835" w:type="dxa"/>
            <w:gridSpan w:val="4"/>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Почтовый адрес (индекс, субъект Российской Федерации, населенный пункт, улица, дом)</w:t>
            </w:r>
          </w:p>
        </w:tc>
        <w:tc>
          <w:tcPr>
            <w:tcW w:w="2486" w:type="dxa"/>
            <w:gridSpan w:val="4"/>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751" w:type="dxa"/>
            <w:gridSpan w:val="4"/>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2835" w:type="dxa"/>
            <w:gridSpan w:val="4"/>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Фактический адрес (индекс, субъект Российской Федерации, населенный пункт, улица, дом)</w:t>
            </w:r>
          </w:p>
        </w:tc>
        <w:tc>
          <w:tcPr>
            <w:tcW w:w="2486" w:type="dxa"/>
            <w:gridSpan w:val="4"/>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751" w:type="dxa"/>
            <w:gridSpan w:val="4"/>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2835" w:type="dxa"/>
            <w:gridSpan w:val="4"/>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Адрес электронной почты (при наличии)</w:t>
            </w:r>
          </w:p>
        </w:tc>
        <w:tc>
          <w:tcPr>
            <w:tcW w:w="2486" w:type="dxa"/>
            <w:gridSpan w:val="4"/>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c>
          <w:tcPr>
            <w:tcW w:w="3751" w:type="dxa"/>
            <w:gridSpan w:val="4"/>
            <w:tcBorders>
              <w:top w:val="single" w:sz="4" w:space="0" w:color="auto"/>
              <w:left w:val="single" w:sz="4" w:space="0" w:color="auto"/>
              <w:bottom w:val="single" w:sz="4" w:space="0" w:color="auto"/>
              <w:right w:val="single" w:sz="4" w:space="0" w:color="auto"/>
            </w:tcBorders>
          </w:tcPr>
          <w:p w:rsidR="00FD269C" w:rsidRDefault="00747689" w:rsidP="0074768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ОГРН</w:t>
            </w:r>
          </w:p>
        </w:tc>
        <w:tc>
          <w:tcPr>
            <w:tcW w:w="5321"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2.6</w:t>
            </w:r>
          </w:p>
        </w:tc>
        <w:tc>
          <w:tcPr>
            <w:tcW w:w="3751" w:type="dxa"/>
            <w:gridSpan w:val="4"/>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 внесения записи в ЕГРЮЛ</w:t>
            </w:r>
          </w:p>
        </w:tc>
        <w:tc>
          <w:tcPr>
            <w:tcW w:w="5321"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2.7</w:t>
            </w:r>
          </w:p>
        </w:tc>
        <w:tc>
          <w:tcPr>
            <w:tcW w:w="3751" w:type="dxa"/>
            <w:gridSpan w:val="4"/>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ИНН</w:t>
            </w:r>
          </w:p>
        </w:tc>
        <w:tc>
          <w:tcPr>
            <w:tcW w:w="5321"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3</w:t>
            </w:r>
          </w:p>
        </w:tc>
        <w:tc>
          <w:tcPr>
            <w:tcW w:w="9072" w:type="dxa"/>
            <w:gridSpan w:val="1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Сведения о представителе заявителя:</w:t>
            </w:r>
          </w:p>
        </w:tc>
      </w:tr>
      <w:tr w:rsidR="00817746" w:rsidTr="00654F77">
        <w:tc>
          <w:tcPr>
            <w:tcW w:w="706" w:type="dxa"/>
            <w:gridSpan w:val="2"/>
            <w:vMerge w:val="restart"/>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3.1</w:t>
            </w:r>
          </w:p>
        </w:tc>
        <w:tc>
          <w:tcPr>
            <w:tcW w:w="3751" w:type="dxa"/>
            <w:gridSpan w:val="4"/>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Фамилия</w:t>
            </w:r>
          </w:p>
        </w:tc>
        <w:tc>
          <w:tcPr>
            <w:tcW w:w="5321"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751" w:type="dxa"/>
            <w:gridSpan w:val="4"/>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Имя</w:t>
            </w:r>
          </w:p>
        </w:tc>
        <w:tc>
          <w:tcPr>
            <w:tcW w:w="5321"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751" w:type="dxa"/>
            <w:gridSpan w:val="4"/>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Отчество (при наличии)</w:t>
            </w:r>
          </w:p>
        </w:tc>
        <w:tc>
          <w:tcPr>
            <w:tcW w:w="5321"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3.2</w:t>
            </w:r>
          </w:p>
        </w:tc>
        <w:tc>
          <w:tcPr>
            <w:tcW w:w="3751" w:type="dxa"/>
            <w:gridSpan w:val="4"/>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Почтовый адрес (индекс, субъект Российской Федерации, населенный </w:t>
            </w:r>
            <w:r>
              <w:rPr>
                <w:rFonts w:ascii="Times New Roman" w:hAnsi="Times New Roman" w:cs="Times New Roman"/>
                <w:sz w:val="28"/>
                <w:szCs w:val="28"/>
              </w:rPr>
              <w:lastRenderedPageBreak/>
              <w:t>пункт, улица, дом)</w:t>
            </w:r>
          </w:p>
        </w:tc>
        <w:tc>
          <w:tcPr>
            <w:tcW w:w="5321"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3.3</w:t>
            </w:r>
          </w:p>
        </w:tc>
        <w:tc>
          <w:tcPr>
            <w:tcW w:w="3751" w:type="dxa"/>
            <w:gridSpan w:val="4"/>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Адрес электронной почты (при наличии)</w:t>
            </w:r>
          </w:p>
        </w:tc>
        <w:tc>
          <w:tcPr>
            <w:tcW w:w="5321"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3751" w:type="dxa"/>
            <w:gridSpan w:val="4"/>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Телефон</w:t>
            </w:r>
          </w:p>
        </w:tc>
        <w:tc>
          <w:tcPr>
            <w:tcW w:w="5321"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3.5</w:t>
            </w:r>
          </w:p>
        </w:tc>
        <w:tc>
          <w:tcPr>
            <w:tcW w:w="3751" w:type="dxa"/>
            <w:gridSpan w:val="4"/>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и реквизиты документа, подтверждающего полномочия представителя заявителя</w:t>
            </w:r>
          </w:p>
        </w:tc>
        <w:tc>
          <w:tcPr>
            <w:tcW w:w="5321"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4</w:t>
            </w:r>
          </w:p>
        </w:tc>
        <w:tc>
          <w:tcPr>
            <w:tcW w:w="9072" w:type="dxa"/>
            <w:gridSpan w:val="1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Содержание ходатайства об изъятии земельного участка для государственных или муниципальных нужд</w:t>
            </w:r>
          </w:p>
        </w:tc>
      </w:tr>
      <w:tr w:rsidR="00817746" w:rsidTr="00654F77">
        <w:tc>
          <w:tcPr>
            <w:tcW w:w="706" w:type="dxa"/>
            <w:gridSpan w:val="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4.1</w:t>
            </w:r>
          </w:p>
        </w:tc>
        <w:tc>
          <w:tcPr>
            <w:tcW w:w="9072" w:type="dxa"/>
            <w:gridSpan w:val="12"/>
            <w:tcBorders>
              <w:top w:val="single" w:sz="4" w:space="0" w:color="auto"/>
              <w:left w:val="single" w:sz="4" w:space="0" w:color="auto"/>
              <w:bottom w:val="single" w:sz="4" w:space="0" w:color="auto"/>
              <w:right w:val="single" w:sz="4" w:space="0" w:color="auto"/>
            </w:tcBorders>
          </w:tcPr>
          <w:p w:rsidR="00817746" w:rsidRDefault="00817746" w:rsidP="00FD269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Прошу изъять для муниципальных нужд</w:t>
            </w:r>
          </w:p>
        </w:tc>
      </w:tr>
      <w:tr w:rsidR="00817746" w:rsidTr="00654F77">
        <w:tc>
          <w:tcPr>
            <w:tcW w:w="706" w:type="dxa"/>
            <w:gridSpan w:val="2"/>
            <w:vMerge w:val="restart"/>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4.2</w:t>
            </w:r>
          </w:p>
        </w:tc>
        <w:tc>
          <w:tcPr>
            <w:tcW w:w="3751" w:type="dxa"/>
            <w:gridSpan w:val="4"/>
            <w:vMerge w:val="restart"/>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Известные заявителю кадастровы</w:t>
            </w:r>
            <w:proofErr w:type="gramStart"/>
            <w:r>
              <w:rPr>
                <w:rFonts w:ascii="Times New Roman" w:hAnsi="Times New Roman" w:cs="Times New Roman"/>
                <w:sz w:val="28"/>
                <w:szCs w:val="28"/>
              </w:rPr>
              <w:t>й(</w:t>
            </w:r>
            <w:proofErr w:type="spellStart"/>
            <w:proofErr w:type="gramEnd"/>
            <w:r>
              <w:rPr>
                <w:rFonts w:ascii="Times New Roman" w:hAnsi="Times New Roman" w:cs="Times New Roman"/>
                <w:sz w:val="28"/>
                <w:szCs w:val="28"/>
              </w:rPr>
              <w:t>ые</w:t>
            </w:r>
            <w:proofErr w:type="spellEnd"/>
            <w:r>
              <w:rPr>
                <w:rFonts w:ascii="Times New Roman" w:hAnsi="Times New Roman" w:cs="Times New Roman"/>
                <w:sz w:val="28"/>
                <w:szCs w:val="28"/>
              </w:rPr>
              <w:t>) (условный(</w:t>
            </w:r>
            <w:proofErr w:type="spellStart"/>
            <w:r>
              <w:rPr>
                <w:rFonts w:ascii="Times New Roman" w:hAnsi="Times New Roman" w:cs="Times New Roman"/>
                <w:sz w:val="28"/>
                <w:szCs w:val="28"/>
              </w:rPr>
              <w:t>ые</w:t>
            </w:r>
            <w:proofErr w:type="spellEnd"/>
            <w:r>
              <w:rPr>
                <w:rFonts w:ascii="Times New Roman" w:hAnsi="Times New Roman" w:cs="Times New Roman"/>
                <w:sz w:val="28"/>
                <w:szCs w:val="28"/>
              </w:rPr>
              <w:t>) номер(а) земельного(</w:t>
            </w:r>
            <w:proofErr w:type="spellStart"/>
            <w:r>
              <w:rPr>
                <w:rFonts w:ascii="Times New Roman" w:hAnsi="Times New Roman" w:cs="Times New Roman"/>
                <w:sz w:val="28"/>
                <w:szCs w:val="28"/>
              </w:rPr>
              <w:t>ых</w:t>
            </w:r>
            <w:proofErr w:type="spellEnd"/>
            <w:r>
              <w:rPr>
                <w:rFonts w:ascii="Times New Roman" w:hAnsi="Times New Roman" w:cs="Times New Roman"/>
                <w:sz w:val="28"/>
                <w:szCs w:val="28"/>
              </w:rPr>
              <w:t>) участка(</w:t>
            </w:r>
            <w:proofErr w:type="spellStart"/>
            <w:r>
              <w:rPr>
                <w:rFonts w:ascii="Times New Roman" w:hAnsi="Times New Roman" w:cs="Times New Roman"/>
                <w:sz w:val="28"/>
                <w:szCs w:val="28"/>
              </w:rPr>
              <w:t>ов</w:t>
            </w:r>
            <w:proofErr w:type="spellEnd"/>
            <w:r>
              <w:rPr>
                <w:rFonts w:ascii="Times New Roman" w:hAnsi="Times New Roman" w:cs="Times New Roman"/>
                <w:sz w:val="28"/>
                <w:szCs w:val="28"/>
              </w:rPr>
              <w:t>), предполагаемого(</w:t>
            </w:r>
            <w:proofErr w:type="spellStart"/>
            <w:r>
              <w:rPr>
                <w:rFonts w:ascii="Times New Roman" w:hAnsi="Times New Roman" w:cs="Times New Roman"/>
                <w:sz w:val="28"/>
                <w:szCs w:val="28"/>
              </w:rPr>
              <w:t>ых</w:t>
            </w:r>
            <w:proofErr w:type="spellEnd"/>
            <w:r>
              <w:rPr>
                <w:rFonts w:ascii="Times New Roman" w:hAnsi="Times New Roman" w:cs="Times New Roman"/>
                <w:sz w:val="28"/>
                <w:szCs w:val="28"/>
              </w:rPr>
              <w:t>) к изъятию (за исключением случаев, когда земельный участок предстоит образовать), или их примерное местоположение</w:t>
            </w:r>
          </w:p>
        </w:tc>
        <w:tc>
          <w:tcPr>
            <w:tcW w:w="5321"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751" w:type="dxa"/>
            <w:gridSpan w:val="4"/>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321"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751" w:type="dxa"/>
            <w:gridSpan w:val="4"/>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321"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751" w:type="dxa"/>
            <w:gridSpan w:val="4"/>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321"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751" w:type="dxa"/>
            <w:gridSpan w:val="4"/>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321"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751" w:type="dxa"/>
            <w:gridSpan w:val="4"/>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321"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vMerge w:val="restart"/>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4.3</w:t>
            </w:r>
          </w:p>
        </w:tc>
        <w:tc>
          <w:tcPr>
            <w:tcW w:w="3751" w:type="dxa"/>
            <w:gridSpan w:val="4"/>
            <w:vMerge w:val="restart"/>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Известный заявителю кадастровы</w:t>
            </w:r>
            <w:proofErr w:type="gramStart"/>
            <w:r>
              <w:rPr>
                <w:rFonts w:ascii="Times New Roman" w:hAnsi="Times New Roman" w:cs="Times New Roman"/>
                <w:sz w:val="28"/>
                <w:szCs w:val="28"/>
              </w:rPr>
              <w:t>й(</w:t>
            </w:r>
            <w:proofErr w:type="spellStart"/>
            <w:proofErr w:type="gramEnd"/>
            <w:r>
              <w:rPr>
                <w:rFonts w:ascii="Times New Roman" w:hAnsi="Times New Roman" w:cs="Times New Roman"/>
                <w:sz w:val="28"/>
                <w:szCs w:val="28"/>
              </w:rPr>
              <w:t>ые</w:t>
            </w:r>
            <w:proofErr w:type="spellEnd"/>
            <w:r>
              <w:rPr>
                <w:rFonts w:ascii="Times New Roman" w:hAnsi="Times New Roman" w:cs="Times New Roman"/>
                <w:sz w:val="28"/>
                <w:szCs w:val="28"/>
              </w:rPr>
              <w:t>) (условный(</w:t>
            </w:r>
            <w:proofErr w:type="spellStart"/>
            <w:r>
              <w:rPr>
                <w:rFonts w:ascii="Times New Roman" w:hAnsi="Times New Roman" w:cs="Times New Roman"/>
                <w:sz w:val="28"/>
                <w:szCs w:val="28"/>
              </w:rPr>
              <w:t>ые</w:t>
            </w:r>
            <w:proofErr w:type="spellEnd"/>
            <w:r>
              <w:rPr>
                <w:rFonts w:ascii="Times New Roman" w:hAnsi="Times New Roman" w:cs="Times New Roman"/>
                <w:sz w:val="28"/>
                <w:szCs w:val="28"/>
              </w:rPr>
              <w:t>) номер(а) расположенного(</w:t>
            </w:r>
            <w:proofErr w:type="spellStart"/>
            <w:r>
              <w:rPr>
                <w:rFonts w:ascii="Times New Roman" w:hAnsi="Times New Roman" w:cs="Times New Roman"/>
                <w:sz w:val="28"/>
                <w:szCs w:val="28"/>
              </w:rPr>
              <w:t>ых</w:t>
            </w:r>
            <w:proofErr w:type="spellEnd"/>
            <w:r>
              <w:rPr>
                <w:rFonts w:ascii="Times New Roman" w:hAnsi="Times New Roman" w:cs="Times New Roman"/>
                <w:sz w:val="28"/>
                <w:szCs w:val="28"/>
              </w:rPr>
              <w:t>) на земельном(</w:t>
            </w:r>
            <w:proofErr w:type="spellStart"/>
            <w:r>
              <w:rPr>
                <w:rFonts w:ascii="Times New Roman" w:hAnsi="Times New Roman" w:cs="Times New Roman"/>
                <w:sz w:val="28"/>
                <w:szCs w:val="28"/>
              </w:rPr>
              <w:t>ых</w:t>
            </w:r>
            <w:proofErr w:type="spellEnd"/>
            <w:r>
              <w:rPr>
                <w:rFonts w:ascii="Times New Roman" w:hAnsi="Times New Roman" w:cs="Times New Roman"/>
                <w:sz w:val="28"/>
                <w:szCs w:val="28"/>
              </w:rPr>
              <w:t>) участке(ах) объекта(</w:t>
            </w:r>
            <w:proofErr w:type="spellStart"/>
            <w:r>
              <w:rPr>
                <w:rFonts w:ascii="Times New Roman" w:hAnsi="Times New Roman" w:cs="Times New Roman"/>
                <w:sz w:val="28"/>
                <w:szCs w:val="28"/>
              </w:rPr>
              <w:t>ов</w:t>
            </w:r>
            <w:proofErr w:type="spellEnd"/>
            <w:r>
              <w:rPr>
                <w:rFonts w:ascii="Times New Roman" w:hAnsi="Times New Roman" w:cs="Times New Roman"/>
                <w:sz w:val="28"/>
                <w:szCs w:val="28"/>
              </w:rPr>
              <w:t>) недвижимого имущества</w:t>
            </w:r>
          </w:p>
        </w:tc>
        <w:tc>
          <w:tcPr>
            <w:tcW w:w="5321"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751" w:type="dxa"/>
            <w:gridSpan w:val="4"/>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321"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751" w:type="dxa"/>
            <w:gridSpan w:val="4"/>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321"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751" w:type="dxa"/>
            <w:gridSpan w:val="4"/>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321"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751" w:type="dxa"/>
            <w:gridSpan w:val="4"/>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321"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706" w:type="dxa"/>
            <w:gridSpan w:val="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4.4</w:t>
            </w:r>
          </w:p>
        </w:tc>
        <w:tc>
          <w:tcPr>
            <w:tcW w:w="9072" w:type="dxa"/>
            <w:gridSpan w:val="1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Цель изъятия земельного участка для муниципальных нужд</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(выбрать нужное)</w:t>
            </w:r>
          </w:p>
        </w:tc>
      </w:tr>
      <w:tr w:rsidR="00817746" w:rsidTr="00654F77">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9149"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строительство, реконструкция объектов государственного или местного значения, проведение работ, связанных с пользованием недрами, в том числе осуществляемых за счет средств </w:t>
            </w:r>
            <w:proofErr w:type="spellStart"/>
            <w:r>
              <w:rPr>
                <w:rFonts w:ascii="Times New Roman" w:hAnsi="Times New Roman" w:cs="Times New Roman"/>
                <w:sz w:val="28"/>
                <w:szCs w:val="28"/>
              </w:rPr>
              <w:t>недропользователя</w:t>
            </w:r>
            <w:proofErr w:type="spellEnd"/>
          </w:p>
        </w:tc>
      </w:tr>
      <w:tr w:rsidR="00817746" w:rsidTr="00654F77">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9149"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снос или реконструкция многоквартирного дома, признанного аварийным</w:t>
            </w:r>
          </w:p>
        </w:tc>
      </w:tr>
      <w:tr w:rsidR="00817746" w:rsidTr="00654F77">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9149" w:type="dxa"/>
            <w:gridSpan w:val="13"/>
            <w:tcBorders>
              <w:top w:val="single" w:sz="4" w:space="0" w:color="auto"/>
              <w:left w:val="single" w:sz="4" w:space="0" w:color="auto"/>
              <w:bottom w:val="single" w:sz="4" w:space="0" w:color="auto"/>
              <w:right w:val="single" w:sz="4" w:space="0" w:color="auto"/>
            </w:tcBorders>
          </w:tcPr>
          <w:p w:rsidR="00817746" w:rsidRDefault="00817746">
            <w:pPr>
              <w:pBdr>
                <w:bottom w:val="single" w:sz="12" w:space="1" w:color="auto"/>
              </w:pBd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иные цели, предусмотренные федеральными законами (указать в случае выбора)</w:t>
            </w:r>
          </w:p>
          <w:p w:rsidR="00654F77" w:rsidRPr="00AC0C68" w:rsidRDefault="00654F77">
            <w:pPr>
              <w:autoSpaceDE w:val="0"/>
              <w:autoSpaceDN w:val="0"/>
              <w:adjustRightInd w:val="0"/>
              <w:spacing w:after="0" w:line="240" w:lineRule="auto"/>
              <w:jc w:val="center"/>
              <w:rPr>
                <w:rFonts w:ascii="Times New Roman" w:hAnsi="Times New Roman" w:cs="Times New Roman"/>
                <w:sz w:val="16"/>
                <w:szCs w:val="16"/>
              </w:rPr>
            </w:pPr>
          </w:p>
        </w:tc>
      </w:tr>
      <w:tr w:rsidR="00817746" w:rsidTr="00654F77">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5</w:t>
            </w:r>
          </w:p>
        </w:tc>
        <w:tc>
          <w:tcPr>
            <w:tcW w:w="9149" w:type="dxa"/>
            <w:gridSpan w:val="13"/>
            <w:tcBorders>
              <w:top w:val="single" w:sz="4" w:space="0" w:color="auto"/>
              <w:left w:val="single" w:sz="4" w:space="0" w:color="auto"/>
              <w:bottom w:val="single" w:sz="4" w:space="0" w:color="auto"/>
              <w:right w:val="single" w:sz="4" w:space="0" w:color="auto"/>
            </w:tcBorders>
          </w:tcPr>
          <w:p w:rsidR="00817746" w:rsidRDefault="00817746" w:rsidP="00FD269C">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Обоснование необходимости принятия решения об изъятии земельного участка для муниципальных нужд</w:t>
            </w:r>
          </w:p>
        </w:tc>
      </w:tr>
      <w:tr w:rsidR="00817746" w:rsidTr="00654F77">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5.1</w:t>
            </w:r>
          </w:p>
        </w:tc>
        <w:tc>
          <w:tcPr>
            <w:tcW w:w="9149"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proofErr w:type="gramStart"/>
            <w:r>
              <w:rPr>
                <w:rFonts w:ascii="Times New Roman" w:hAnsi="Times New Roman" w:cs="Times New Roman"/>
                <w:sz w:val="28"/>
                <w:szCs w:val="28"/>
              </w:rPr>
              <w:t xml:space="preserve">В случае строительства, реконструкции объектов государственного или местного значения (не заполняется в случае подачи ходатайства об изъятии по основаниям, установленным </w:t>
            </w:r>
            <w:hyperlink r:id="rId17" w:history="1">
              <w:r>
                <w:rPr>
                  <w:rFonts w:ascii="Times New Roman" w:hAnsi="Times New Roman" w:cs="Times New Roman"/>
                  <w:color w:val="0000FF"/>
                  <w:sz w:val="28"/>
                  <w:szCs w:val="28"/>
                </w:rPr>
                <w:t>пунктом 2 статьи 56.3</w:t>
              </w:r>
            </w:hyperlink>
            <w:r>
              <w:rPr>
                <w:rFonts w:ascii="Times New Roman" w:hAnsi="Times New Roman" w:cs="Times New Roman"/>
                <w:sz w:val="28"/>
                <w:szCs w:val="28"/>
              </w:rPr>
              <w:t xml:space="preserve"> Земельного кодекса Российской Федерации (Собрание законодательства Российской </w:t>
            </w:r>
            <w:r>
              <w:rPr>
                <w:rFonts w:ascii="Times New Roman" w:hAnsi="Times New Roman" w:cs="Times New Roman"/>
                <w:sz w:val="28"/>
                <w:szCs w:val="28"/>
              </w:rPr>
              <w:lastRenderedPageBreak/>
              <w:t>Федерации, 2001, N 44, ст. 4147;</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2015, N 1, ст. 52), а также в случаях, предусмотренных </w:t>
            </w:r>
            <w:hyperlink r:id="rId18" w:history="1">
              <w:r>
                <w:rPr>
                  <w:rFonts w:ascii="Times New Roman" w:hAnsi="Times New Roman" w:cs="Times New Roman"/>
                  <w:color w:val="0000FF"/>
                  <w:sz w:val="28"/>
                  <w:szCs w:val="28"/>
                </w:rPr>
                <w:t>пунктом 4 статьи 26</w:t>
              </w:r>
            </w:hyperlink>
            <w:r>
              <w:rPr>
                <w:rFonts w:ascii="Times New Roman" w:hAnsi="Times New Roman" w:cs="Times New Roman"/>
                <w:sz w:val="28"/>
                <w:szCs w:val="28"/>
              </w:rPr>
              <w:t xml:space="preserve"> Федерального закона от 31 декабря 2014 г. N 499-ФЗ "О внесении изменений в Земельный кодекс Российской Федерации и отдельные законодательные акты Российской Федерации" (Собрание законодательства Российской Федерации, 2015, N 1, ст. 52)</w:t>
            </w:r>
            <w:proofErr w:type="gramEnd"/>
          </w:p>
        </w:tc>
      </w:tr>
      <w:tr w:rsidR="00817746" w:rsidTr="00654F77">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5.1.1</w:t>
            </w:r>
          </w:p>
        </w:tc>
        <w:tc>
          <w:tcPr>
            <w:tcW w:w="9149"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Утвержденный документ территориального планирования (соответствующей территории, на которой расположе</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ы) предполагаемый(</w:t>
            </w:r>
            <w:proofErr w:type="spellStart"/>
            <w:r>
              <w:rPr>
                <w:rFonts w:ascii="Times New Roman" w:hAnsi="Times New Roman" w:cs="Times New Roman"/>
                <w:sz w:val="28"/>
                <w:szCs w:val="28"/>
              </w:rPr>
              <w:t>ые</w:t>
            </w:r>
            <w:proofErr w:type="spellEnd"/>
            <w:r>
              <w:rPr>
                <w:rFonts w:ascii="Times New Roman" w:hAnsi="Times New Roman" w:cs="Times New Roman"/>
                <w:sz w:val="28"/>
                <w:szCs w:val="28"/>
              </w:rPr>
              <w:t>) к изъятию земельный(</w:t>
            </w:r>
            <w:proofErr w:type="spellStart"/>
            <w:r>
              <w:rPr>
                <w:rFonts w:ascii="Times New Roman" w:hAnsi="Times New Roman" w:cs="Times New Roman"/>
                <w:sz w:val="28"/>
                <w:szCs w:val="28"/>
              </w:rPr>
              <w:t>ые</w:t>
            </w:r>
            <w:proofErr w:type="spellEnd"/>
            <w:r>
              <w:rPr>
                <w:rFonts w:ascii="Times New Roman" w:hAnsi="Times New Roman" w:cs="Times New Roman"/>
                <w:sz w:val="28"/>
                <w:szCs w:val="28"/>
              </w:rPr>
              <w:t>) участок(</w:t>
            </w:r>
            <w:proofErr w:type="spellStart"/>
            <w:r>
              <w:rPr>
                <w:rFonts w:ascii="Times New Roman" w:hAnsi="Times New Roman" w:cs="Times New Roman"/>
                <w:sz w:val="28"/>
                <w:szCs w:val="28"/>
              </w:rPr>
              <w:t>ки</w:t>
            </w:r>
            <w:proofErr w:type="spellEnd"/>
            <w:r>
              <w:rPr>
                <w:rFonts w:ascii="Times New Roman" w:hAnsi="Times New Roman" w:cs="Times New Roman"/>
                <w:sz w:val="28"/>
                <w:szCs w:val="28"/>
              </w:rPr>
              <w:t>)</w:t>
            </w:r>
          </w:p>
        </w:tc>
      </w:tr>
      <w:tr w:rsidR="00817746" w:rsidTr="00654F77">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604"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органа, утвердившего документ территориального планирования)</w:t>
            </w:r>
          </w:p>
        </w:tc>
        <w:tc>
          <w:tcPr>
            <w:tcW w:w="3545" w:type="dxa"/>
            <w:gridSpan w:val="5"/>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w:t>
            </w:r>
          </w:p>
          <w:p w:rsidR="00FD269C" w:rsidRDefault="00817746">
            <w:pPr>
              <w:autoSpaceDE w:val="0"/>
              <w:autoSpaceDN w:val="0"/>
              <w:adjustRightInd w:val="0"/>
              <w:spacing w:after="0" w:line="240" w:lineRule="auto"/>
              <w:jc w:val="center"/>
              <w:rPr>
                <w:rFonts w:ascii="Times New Roman" w:hAnsi="Times New Roman" w:cs="Times New Roman"/>
                <w:sz w:val="28"/>
                <w:szCs w:val="28"/>
              </w:rPr>
            </w:pPr>
            <w:proofErr w:type="gramStart"/>
            <w:r>
              <w:rPr>
                <w:rFonts w:ascii="Times New Roman" w:hAnsi="Times New Roman" w:cs="Times New Roman"/>
                <w:sz w:val="28"/>
                <w:szCs w:val="28"/>
              </w:rPr>
              <w:t xml:space="preserve">(дата и номер документа об утверждении документа </w:t>
            </w:r>
            <w:proofErr w:type="gramEnd"/>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территориального планирования)</w:t>
            </w:r>
          </w:p>
        </w:tc>
      </w:tr>
      <w:tr w:rsidR="00817746" w:rsidTr="00654F77">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5.1.2</w:t>
            </w:r>
          </w:p>
        </w:tc>
        <w:tc>
          <w:tcPr>
            <w:tcW w:w="9149"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Утвержденный проект планировки территории (соответствующей территории, на которой расположе</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ы) предполагаемый(</w:t>
            </w:r>
            <w:proofErr w:type="spellStart"/>
            <w:r>
              <w:rPr>
                <w:rFonts w:ascii="Times New Roman" w:hAnsi="Times New Roman" w:cs="Times New Roman"/>
                <w:sz w:val="28"/>
                <w:szCs w:val="28"/>
              </w:rPr>
              <w:t>ые</w:t>
            </w:r>
            <w:proofErr w:type="spellEnd"/>
            <w:r>
              <w:rPr>
                <w:rFonts w:ascii="Times New Roman" w:hAnsi="Times New Roman" w:cs="Times New Roman"/>
                <w:sz w:val="28"/>
                <w:szCs w:val="28"/>
              </w:rPr>
              <w:t>) к изъятию земельный(</w:t>
            </w:r>
            <w:proofErr w:type="spellStart"/>
            <w:r>
              <w:rPr>
                <w:rFonts w:ascii="Times New Roman" w:hAnsi="Times New Roman" w:cs="Times New Roman"/>
                <w:sz w:val="28"/>
                <w:szCs w:val="28"/>
              </w:rPr>
              <w:t>ые</w:t>
            </w:r>
            <w:proofErr w:type="spellEnd"/>
            <w:r>
              <w:rPr>
                <w:rFonts w:ascii="Times New Roman" w:hAnsi="Times New Roman" w:cs="Times New Roman"/>
                <w:sz w:val="28"/>
                <w:szCs w:val="28"/>
              </w:rPr>
              <w:t>) участок(</w:t>
            </w:r>
            <w:proofErr w:type="spellStart"/>
            <w:r>
              <w:rPr>
                <w:rFonts w:ascii="Times New Roman" w:hAnsi="Times New Roman" w:cs="Times New Roman"/>
                <w:sz w:val="28"/>
                <w:szCs w:val="28"/>
              </w:rPr>
              <w:t>ки</w:t>
            </w:r>
            <w:proofErr w:type="spellEnd"/>
            <w:r>
              <w:rPr>
                <w:rFonts w:ascii="Times New Roman" w:hAnsi="Times New Roman" w:cs="Times New Roman"/>
                <w:sz w:val="28"/>
                <w:szCs w:val="28"/>
              </w:rPr>
              <w:t>)</w:t>
            </w:r>
          </w:p>
        </w:tc>
      </w:tr>
      <w:tr w:rsidR="00817746" w:rsidTr="00654F77">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604"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органа, утвердившего проект планировки территории)</w:t>
            </w:r>
          </w:p>
        </w:tc>
        <w:tc>
          <w:tcPr>
            <w:tcW w:w="3545" w:type="dxa"/>
            <w:gridSpan w:val="5"/>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 и номер документа об утверждении проекта планировки территории)</w:t>
            </w:r>
          </w:p>
        </w:tc>
      </w:tr>
      <w:tr w:rsidR="00817746" w:rsidTr="00654F77">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5.2</w:t>
            </w:r>
          </w:p>
        </w:tc>
        <w:tc>
          <w:tcPr>
            <w:tcW w:w="9149"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В случае проведения работ, связанных с пользованием недрами, в том числе осуществляемых за счет средств </w:t>
            </w:r>
            <w:proofErr w:type="spellStart"/>
            <w:r>
              <w:rPr>
                <w:rFonts w:ascii="Times New Roman" w:hAnsi="Times New Roman" w:cs="Times New Roman"/>
                <w:sz w:val="28"/>
                <w:szCs w:val="28"/>
              </w:rPr>
              <w:t>недропользователя</w:t>
            </w:r>
            <w:proofErr w:type="spellEnd"/>
            <w:r>
              <w:rPr>
                <w:rFonts w:ascii="Times New Roman" w:hAnsi="Times New Roman" w:cs="Times New Roman"/>
                <w:sz w:val="28"/>
                <w:szCs w:val="28"/>
              </w:rPr>
              <w:t xml:space="preserve"> (не заполняется в случае подачи ходатайства об изъятии по иным основаниям)</w:t>
            </w:r>
          </w:p>
        </w:tc>
      </w:tr>
      <w:tr w:rsidR="00817746" w:rsidTr="00654F77">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604"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органа, выдавшего лицензию на пользование недрами)</w:t>
            </w:r>
          </w:p>
        </w:tc>
        <w:tc>
          <w:tcPr>
            <w:tcW w:w="3545" w:type="dxa"/>
            <w:gridSpan w:val="5"/>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 выдачи и номер лицензии на пользование недрами)</w:t>
            </w:r>
          </w:p>
        </w:tc>
      </w:tr>
      <w:tr w:rsidR="00817746" w:rsidTr="00654F77">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5.3</w:t>
            </w:r>
          </w:p>
        </w:tc>
        <w:tc>
          <w:tcPr>
            <w:tcW w:w="9149"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 случае сноса или реконструкции многоквартирного дома, признанного аварийным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 (не заполняется в случае подачи ходатайства об изъятии по иным основаниям)</w:t>
            </w:r>
          </w:p>
        </w:tc>
      </w:tr>
      <w:tr w:rsidR="00817746" w:rsidTr="00654F77">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5604" w:type="dxa"/>
            <w:gridSpan w:val="8"/>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организации, с которой заключен договор о комплексном развитии территории)</w:t>
            </w:r>
          </w:p>
        </w:tc>
        <w:tc>
          <w:tcPr>
            <w:tcW w:w="3545" w:type="dxa"/>
            <w:gridSpan w:val="5"/>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 заключения и номер договора о комплексном развитии территории)</w:t>
            </w:r>
          </w:p>
        </w:tc>
      </w:tr>
      <w:tr w:rsidR="00817746" w:rsidTr="00654F77">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9149" w:type="dxa"/>
            <w:gridSpan w:val="13"/>
            <w:tcBorders>
              <w:top w:val="single" w:sz="4" w:space="0" w:color="auto"/>
              <w:left w:val="single" w:sz="4" w:space="0" w:color="auto"/>
              <w:bottom w:val="single" w:sz="4" w:space="0" w:color="auto"/>
              <w:right w:val="single" w:sz="4" w:space="0" w:color="auto"/>
            </w:tcBorders>
          </w:tcPr>
          <w:p w:rsidR="00817746" w:rsidRPr="00AC0C68" w:rsidRDefault="00817746">
            <w:pPr>
              <w:autoSpaceDE w:val="0"/>
              <w:autoSpaceDN w:val="0"/>
              <w:adjustRightInd w:val="0"/>
              <w:spacing w:after="0" w:line="240" w:lineRule="auto"/>
              <w:jc w:val="both"/>
              <w:rPr>
                <w:rFonts w:ascii="Times New Roman" w:hAnsi="Times New Roman" w:cs="Times New Roman"/>
                <w:sz w:val="27"/>
                <w:szCs w:val="27"/>
              </w:rPr>
            </w:pPr>
            <w:r w:rsidRPr="00AC0C68">
              <w:rPr>
                <w:rFonts w:ascii="Times New Roman" w:hAnsi="Times New Roman" w:cs="Times New Roman"/>
                <w:sz w:val="27"/>
                <w:szCs w:val="27"/>
              </w:rPr>
              <w:t>Сведения о способах представления результатов рассмотрения ходатайства об изъятии</w:t>
            </w:r>
          </w:p>
        </w:tc>
      </w:tr>
      <w:tr w:rsidR="00817746" w:rsidTr="00654F77">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8036" w:type="dxa"/>
            <w:gridSpan w:val="12"/>
            <w:tcBorders>
              <w:top w:val="single" w:sz="4" w:space="0" w:color="auto"/>
              <w:left w:val="single" w:sz="4" w:space="0" w:color="auto"/>
              <w:bottom w:val="single" w:sz="4" w:space="0" w:color="auto"/>
              <w:right w:val="single" w:sz="4" w:space="0" w:color="auto"/>
            </w:tcBorders>
          </w:tcPr>
          <w:p w:rsidR="00817746" w:rsidRPr="00AC0C68" w:rsidRDefault="00817746">
            <w:pPr>
              <w:autoSpaceDE w:val="0"/>
              <w:autoSpaceDN w:val="0"/>
              <w:adjustRightInd w:val="0"/>
              <w:spacing w:after="0" w:line="240" w:lineRule="auto"/>
              <w:jc w:val="center"/>
              <w:rPr>
                <w:rFonts w:ascii="Times New Roman" w:hAnsi="Times New Roman" w:cs="Times New Roman"/>
                <w:sz w:val="27"/>
                <w:szCs w:val="27"/>
              </w:rPr>
            </w:pPr>
            <w:r w:rsidRPr="00AC0C68">
              <w:rPr>
                <w:rFonts w:ascii="Times New Roman" w:hAnsi="Times New Roman" w:cs="Times New Roman"/>
                <w:sz w:val="27"/>
                <w:szCs w:val="27"/>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tc>
        <w:tc>
          <w:tcPr>
            <w:tcW w:w="1113" w:type="dxa"/>
            <w:tcBorders>
              <w:top w:val="single" w:sz="4" w:space="0" w:color="auto"/>
              <w:left w:val="single" w:sz="4" w:space="0" w:color="auto"/>
              <w:bottom w:val="single" w:sz="4" w:space="0" w:color="auto"/>
              <w:right w:val="single" w:sz="4" w:space="0" w:color="auto"/>
            </w:tcBorders>
          </w:tcPr>
          <w:p w:rsidR="00817746" w:rsidRPr="00AC0C68" w:rsidRDefault="00817746">
            <w:pPr>
              <w:autoSpaceDE w:val="0"/>
              <w:autoSpaceDN w:val="0"/>
              <w:adjustRightInd w:val="0"/>
              <w:spacing w:after="0" w:line="240" w:lineRule="auto"/>
              <w:jc w:val="center"/>
              <w:rPr>
                <w:rFonts w:ascii="Times New Roman" w:hAnsi="Times New Roman" w:cs="Times New Roman"/>
                <w:sz w:val="27"/>
                <w:szCs w:val="27"/>
              </w:rPr>
            </w:pPr>
            <w:r w:rsidRPr="00AC0C68">
              <w:rPr>
                <w:rFonts w:ascii="Times New Roman" w:hAnsi="Times New Roman" w:cs="Times New Roman"/>
                <w:sz w:val="27"/>
                <w:szCs w:val="27"/>
              </w:rPr>
              <w:t>_______</w:t>
            </w:r>
          </w:p>
          <w:p w:rsidR="00817746" w:rsidRPr="00AC0C68" w:rsidRDefault="00817746">
            <w:pPr>
              <w:autoSpaceDE w:val="0"/>
              <w:autoSpaceDN w:val="0"/>
              <w:adjustRightInd w:val="0"/>
              <w:spacing w:after="0" w:line="240" w:lineRule="auto"/>
              <w:jc w:val="center"/>
              <w:rPr>
                <w:rFonts w:ascii="Times New Roman" w:hAnsi="Times New Roman" w:cs="Times New Roman"/>
                <w:sz w:val="27"/>
                <w:szCs w:val="27"/>
              </w:rPr>
            </w:pPr>
            <w:r w:rsidRPr="00AC0C68">
              <w:rPr>
                <w:rFonts w:ascii="Times New Roman" w:hAnsi="Times New Roman" w:cs="Times New Roman"/>
                <w:sz w:val="27"/>
                <w:szCs w:val="27"/>
              </w:rPr>
              <w:t>(да/нет)</w:t>
            </w:r>
          </w:p>
        </w:tc>
      </w:tr>
      <w:tr w:rsidR="00817746" w:rsidTr="00654F77">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8036" w:type="dxa"/>
            <w:gridSpan w:val="12"/>
            <w:tcBorders>
              <w:top w:val="single" w:sz="4" w:space="0" w:color="auto"/>
              <w:left w:val="single" w:sz="4" w:space="0" w:color="auto"/>
              <w:bottom w:val="single" w:sz="4" w:space="0" w:color="auto"/>
              <w:right w:val="single" w:sz="4" w:space="0" w:color="auto"/>
            </w:tcBorders>
          </w:tcPr>
          <w:p w:rsidR="00817746" w:rsidRPr="00AC0C68" w:rsidRDefault="00817746">
            <w:pPr>
              <w:autoSpaceDE w:val="0"/>
              <w:autoSpaceDN w:val="0"/>
              <w:adjustRightInd w:val="0"/>
              <w:spacing w:after="0" w:line="240" w:lineRule="auto"/>
              <w:jc w:val="center"/>
              <w:rPr>
                <w:rFonts w:ascii="Times New Roman" w:hAnsi="Times New Roman" w:cs="Times New Roman"/>
                <w:sz w:val="27"/>
                <w:szCs w:val="27"/>
              </w:rPr>
            </w:pPr>
            <w:r w:rsidRPr="00AC0C68">
              <w:rPr>
                <w:rFonts w:ascii="Times New Roman" w:hAnsi="Times New Roman" w:cs="Times New Roman"/>
                <w:sz w:val="27"/>
                <w:szCs w:val="27"/>
              </w:rPr>
              <w:t>в виде электронн</w:t>
            </w:r>
            <w:bookmarkStart w:id="5" w:name="_GoBack"/>
            <w:bookmarkEnd w:id="5"/>
            <w:r w:rsidRPr="00AC0C68">
              <w:rPr>
                <w:rFonts w:ascii="Times New Roman" w:hAnsi="Times New Roman" w:cs="Times New Roman"/>
                <w:sz w:val="27"/>
                <w:szCs w:val="27"/>
              </w:rPr>
              <w:t xml:space="preserve">ого документа, который направляется уполномоченным органом заявителю посредством электронной </w:t>
            </w:r>
            <w:r w:rsidRPr="00AC0C68">
              <w:rPr>
                <w:rFonts w:ascii="Times New Roman" w:hAnsi="Times New Roman" w:cs="Times New Roman"/>
                <w:sz w:val="27"/>
                <w:szCs w:val="27"/>
              </w:rPr>
              <w:lastRenderedPageBreak/>
              <w:t>почты</w:t>
            </w:r>
          </w:p>
        </w:tc>
        <w:tc>
          <w:tcPr>
            <w:tcW w:w="1113"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_______</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(да/нет)</w:t>
            </w:r>
          </w:p>
        </w:tc>
      </w:tr>
      <w:tr w:rsidR="00817746" w:rsidTr="00654F77">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8036" w:type="dxa"/>
            <w:gridSpan w:val="1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 виде бумажного документа, который заявитель получает непосредственно при личном обращении</w:t>
            </w:r>
          </w:p>
        </w:tc>
        <w:tc>
          <w:tcPr>
            <w:tcW w:w="1113"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(да/нет)</w:t>
            </w:r>
          </w:p>
        </w:tc>
      </w:tr>
      <w:tr w:rsidR="00817746" w:rsidTr="00654F77">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8036" w:type="dxa"/>
            <w:gridSpan w:val="12"/>
            <w:tcBorders>
              <w:top w:val="single" w:sz="4" w:space="0" w:color="auto"/>
              <w:left w:val="single" w:sz="4" w:space="0" w:color="auto"/>
              <w:bottom w:val="single" w:sz="4" w:space="0" w:color="auto"/>
              <w:right w:val="single" w:sz="4" w:space="0" w:color="auto"/>
            </w:tcBorders>
          </w:tcPr>
          <w:p w:rsidR="00817746" w:rsidRPr="00A904C8" w:rsidRDefault="00817746">
            <w:pPr>
              <w:autoSpaceDE w:val="0"/>
              <w:autoSpaceDN w:val="0"/>
              <w:adjustRightInd w:val="0"/>
              <w:spacing w:after="0" w:line="240" w:lineRule="auto"/>
              <w:jc w:val="center"/>
              <w:rPr>
                <w:rFonts w:ascii="Times New Roman" w:hAnsi="Times New Roman" w:cs="Times New Roman"/>
                <w:sz w:val="27"/>
                <w:szCs w:val="27"/>
              </w:rPr>
            </w:pPr>
            <w:r w:rsidRPr="00A904C8">
              <w:rPr>
                <w:rFonts w:ascii="Times New Roman" w:hAnsi="Times New Roman" w:cs="Times New Roman"/>
                <w:sz w:val="27"/>
                <w:szCs w:val="27"/>
              </w:rPr>
              <w:t>в виде бумажного документа, который направляется уполномоченным органом заявителю посредством почтового отправления</w:t>
            </w:r>
          </w:p>
        </w:tc>
        <w:tc>
          <w:tcPr>
            <w:tcW w:w="1113"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w:t>
            </w:r>
          </w:p>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(да/нет)</w:t>
            </w:r>
          </w:p>
        </w:tc>
      </w:tr>
      <w:tr w:rsidR="00817746" w:rsidTr="00654F77">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9149"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Документы, прилагаемые к заявлению:</w:t>
            </w:r>
          </w:p>
        </w:tc>
      </w:tr>
      <w:tr w:rsidR="00817746" w:rsidTr="00654F77">
        <w:trPr>
          <w:trHeight w:val="185"/>
        </w:trPr>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9149"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9149"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9149"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rPr>
          <w:trHeight w:val="266"/>
        </w:trPr>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9149"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rPr>
          <w:trHeight w:val="19"/>
        </w:trPr>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9149"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9149" w:type="dxa"/>
            <w:gridSpan w:val="13"/>
            <w:tcBorders>
              <w:top w:val="single" w:sz="4" w:space="0" w:color="auto"/>
              <w:left w:val="single" w:sz="4" w:space="0" w:color="auto"/>
              <w:bottom w:val="single" w:sz="4" w:space="0" w:color="auto"/>
              <w:right w:val="single" w:sz="4" w:space="0" w:color="auto"/>
            </w:tcBorders>
          </w:tcPr>
          <w:p w:rsidR="00817746" w:rsidRPr="00A904C8" w:rsidRDefault="00817746">
            <w:pPr>
              <w:autoSpaceDE w:val="0"/>
              <w:autoSpaceDN w:val="0"/>
              <w:adjustRightInd w:val="0"/>
              <w:spacing w:after="0" w:line="240" w:lineRule="auto"/>
              <w:jc w:val="both"/>
              <w:rPr>
                <w:rFonts w:ascii="Times New Roman" w:hAnsi="Times New Roman" w:cs="Times New Roman"/>
                <w:sz w:val="27"/>
                <w:szCs w:val="27"/>
              </w:rPr>
            </w:pPr>
            <w:proofErr w:type="gramStart"/>
            <w:r w:rsidRPr="00A904C8">
              <w:rPr>
                <w:rFonts w:ascii="Times New Roman" w:hAnsi="Times New Roman" w:cs="Times New Roman"/>
                <w:sz w:val="27"/>
                <w:szCs w:val="27"/>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в соответствии с законодательством Российской Федерации государственных услуг), в том числе в</w:t>
            </w:r>
            <w:proofErr w:type="gramEnd"/>
            <w:r w:rsidRPr="00A904C8">
              <w:rPr>
                <w:rFonts w:ascii="Times New Roman" w:hAnsi="Times New Roman" w:cs="Times New Roman"/>
                <w:sz w:val="27"/>
                <w:szCs w:val="27"/>
              </w:rPr>
              <w:t xml:space="preserve"> автоматизированном </w:t>
            </w:r>
            <w:proofErr w:type="gramStart"/>
            <w:r w:rsidRPr="00A904C8">
              <w:rPr>
                <w:rFonts w:ascii="Times New Roman" w:hAnsi="Times New Roman" w:cs="Times New Roman"/>
                <w:sz w:val="27"/>
                <w:szCs w:val="27"/>
              </w:rPr>
              <w:t>режиме</w:t>
            </w:r>
            <w:proofErr w:type="gramEnd"/>
            <w:r w:rsidRPr="00A904C8">
              <w:rPr>
                <w:rFonts w:ascii="Times New Roman" w:hAnsi="Times New Roman" w:cs="Times New Roman"/>
                <w:sz w:val="27"/>
                <w:szCs w:val="27"/>
              </w:rPr>
              <w:t>, включая принятие решений на их основе органом, осуществляющим государственную регистрацию прав на недвижимое имущество и сделок с ним, в целях предоставления государственной услуги</w:t>
            </w:r>
          </w:p>
        </w:tc>
      </w:tr>
      <w:tr w:rsidR="00817746" w:rsidTr="00654F77">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9149" w:type="dxa"/>
            <w:gridSpan w:val="13"/>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установленным законодательством Российской Федерации требованиям</w:t>
            </w:r>
          </w:p>
        </w:tc>
      </w:tr>
      <w:tr w:rsidR="00817746" w:rsidTr="00654F77">
        <w:tc>
          <w:tcPr>
            <w:tcW w:w="629" w:type="dxa"/>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7641" w:type="dxa"/>
            <w:gridSpan w:val="11"/>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Подпись:</w:t>
            </w:r>
          </w:p>
        </w:tc>
        <w:tc>
          <w:tcPr>
            <w:tcW w:w="1508" w:type="dxa"/>
            <w:gridSpan w:val="2"/>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Дата:</w:t>
            </w:r>
          </w:p>
        </w:tc>
      </w:tr>
      <w:tr w:rsidR="00817746" w:rsidTr="00654F77">
        <w:tc>
          <w:tcPr>
            <w:tcW w:w="629" w:type="dxa"/>
            <w:vMerge w:val="restart"/>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7641" w:type="dxa"/>
            <w:gridSpan w:val="11"/>
            <w:tcBorders>
              <w:top w:val="single" w:sz="4" w:space="0" w:color="auto"/>
              <w:left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1508" w:type="dxa"/>
            <w:gridSpan w:val="2"/>
            <w:vMerge w:val="restart"/>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"__" ______ ____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w:t>
            </w:r>
          </w:p>
        </w:tc>
      </w:tr>
      <w:tr w:rsidR="00817746" w:rsidTr="00654F77">
        <w:tc>
          <w:tcPr>
            <w:tcW w:w="629" w:type="dxa"/>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jc w:val="center"/>
              <w:rPr>
                <w:rFonts w:ascii="Times New Roman" w:hAnsi="Times New Roman" w:cs="Times New Roman"/>
                <w:sz w:val="28"/>
                <w:szCs w:val="28"/>
              </w:rPr>
            </w:pPr>
          </w:p>
        </w:tc>
        <w:tc>
          <w:tcPr>
            <w:tcW w:w="417" w:type="dxa"/>
            <w:gridSpan w:val="2"/>
            <w:tcBorders>
              <w:lef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1001" w:type="dxa"/>
            <w:tcBorders>
              <w:bottom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420" w:type="dxa"/>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2667" w:type="dxa"/>
            <w:gridSpan w:val="2"/>
            <w:tcBorders>
              <w:bottom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45" w:type="dxa"/>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2451" w:type="dxa"/>
            <w:gridSpan w:val="3"/>
            <w:tcBorders>
              <w:bottom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340" w:type="dxa"/>
            <w:tcBorders>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1508" w:type="dxa"/>
            <w:gridSpan w:val="2"/>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r w:rsidR="00817746" w:rsidTr="00654F77">
        <w:tc>
          <w:tcPr>
            <w:tcW w:w="629" w:type="dxa"/>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417" w:type="dxa"/>
            <w:gridSpan w:val="2"/>
            <w:tcBorders>
              <w:left w:val="single" w:sz="4" w:space="0" w:color="auto"/>
              <w:bottom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1001" w:type="dxa"/>
            <w:tcBorders>
              <w:top w:val="single" w:sz="4" w:space="0" w:color="auto"/>
              <w:bottom w:val="single" w:sz="4" w:space="0" w:color="auto"/>
            </w:tcBorders>
          </w:tcPr>
          <w:p w:rsidR="00817746" w:rsidRPr="00A904C8" w:rsidRDefault="00817746">
            <w:pPr>
              <w:autoSpaceDE w:val="0"/>
              <w:autoSpaceDN w:val="0"/>
              <w:adjustRightInd w:val="0"/>
              <w:spacing w:after="0" w:line="240" w:lineRule="auto"/>
              <w:jc w:val="center"/>
              <w:rPr>
                <w:rFonts w:ascii="Times New Roman" w:hAnsi="Times New Roman" w:cs="Times New Roman"/>
                <w:sz w:val="20"/>
                <w:szCs w:val="20"/>
              </w:rPr>
            </w:pPr>
            <w:r w:rsidRPr="00A904C8">
              <w:rPr>
                <w:rFonts w:ascii="Times New Roman" w:hAnsi="Times New Roman" w:cs="Times New Roman"/>
                <w:sz w:val="20"/>
                <w:szCs w:val="20"/>
              </w:rPr>
              <w:t>(подпись)</w:t>
            </w:r>
          </w:p>
        </w:tc>
        <w:tc>
          <w:tcPr>
            <w:tcW w:w="420" w:type="dxa"/>
            <w:tcBorders>
              <w:bottom w:val="single" w:sz="4" w:space="0" w:color="auto"/>
            </w:tcBorders>
          </w:tcPr>
          <w:p w:rsidR="00817746" w:rsidRPr="00A904C8" w:rsidRDefault="00817746">
            <w:pPr>
              <w:autoSpaceDE w:val="0"/>
              <w:autoSpaceDN w:val="0"/>
              <w:adjustRightInd w:val="0"/>
              <w:spacing w:after="0" w:line="240" w:lineRule="auto"/>
              <w:rPr>
                <w:rFonts w:ascii="Times New Roman" w:hAnsi="Times New Roman" w:cs="Times New Roman"/>
                <w:sz w:val="20"/>
                <w:szCs w:val="20"/>
              </w:rPr>
            </w:pPr>
          </w:p>
        </w:tc>
        <w:tc>
          <w:tcPr>
            <w:tcW w:w="2667" w:type="dxa"/>
            <w:gridSpan w:val="2"/>
            <w:tcBorders>
              <w:top w:val="single" w:sz="4" w:space="0" w:color="auto"/>
              <w:bottom w:val="single" w:sz="4" w:space="0" w:color="auto"/>
            </w:tcBorders>
          </w:tcPr>
          <w:p w:rsidR="00817746" w:rsidRPr="00A904C8" w:rsidRDefault="00817746">
            <w:pPr>
              <w:autoSpaceDE w:val="0"/>
              <w:autoSpaceDN w:val="0"/>
              <w:adjustRightInd w:val="0"/>
              <w:spacing w:after="0" w:line="240" w:lineRule="auto"/>
              <w:jc w:val="center"/>
              <w:rPr>
                <w:rFonts w:ascii="Times New Roman" w:hAnsi="Times New Roman" w:cs="Times New Roman"/>
                <w:sz w:val="20"/>
                <w:szCs w:val="20"/>
              </w:rPr>
            </w:pPr>
            <w:proofErr w:type="gramStart"/>
            <w:r w:rsidRPr="00A904C8">
              <w:rPr>
                <w:rFonts w:ascii="Times New Roman" w:hAnsi="Times New Roman" w:cs="Times New Roman"/>
                <w:sz w:val="20"/>
                <w:szCs w:val="20"/>
              </w:rPr>
              <w:t>(инициалы, фамилия</w:t>
            </w:r>
            <w:proofErr w:type="gramEnd"/>
          </w:p>
        </w:tc>
        <w:tc>
          <w:tcPr>
            <w:tcW w:w="345" w:type="dxa"/>
            <w:tcBorders>
              <w:bottom w:val="single" w:sz="4" w:space="0" w:color="auto"/>
            </w:tcBorders>
          </w:tcPr>
          <w:p w:rsidR="00817746" w:rsidRPr="00A904C8" w:rsidRDefault="00817746">
            <w:pPr>
              <w:autoSpaceDE w:val="0"/>
              <w:autoSpaceDN w:val="0"/>
              <w:adjustRightInd w:val="0"/>
              <w:spacing w:after="0" w:line="240" w:lineRule="auto"/>
              <w:rPr>
                <w:rFonts w:ascii="Times New Roman" w:hAnsi="Times New Roman" w:cs="Times New Roman"/>
                <w:sz w:val="20"/>
                <w:szCs w:val="20"/>
              </w:rPr>
            </w:pPr>
          </w:p>
        </w:tc>
        <w:tc>
          <w:tcPr>
            <w:tcW w:w="2451" w:type="dxa"/>
            <w:gridSpan w:val="3"/>
            <w:tcBorders>
              <w:top w:val="single" w:sz="4" w:space="0" w:color="auto"/>
              <w:bottom w:val="single" w:sz="4" w:space="0" w:color="auto"/>
            </w:tcBorders>
          </w:tcPr>
          <w:p w:rsidR="00817746" w:rsidRPr="00A904C8" w:rsidRDefault="00817746">
            <w:pPr>
              <w:autoSpaceDE w:val="0"/>
              <w:autoSpaceDN w:val="0"/>
              <w:adjustRightInd w:val="0"/>
              <w:spacing w:after="0" w:line="240" w:lineRule="auto"/>
              <w:jc w:val="center"/>
              <w:rPr>
                <w:rFonts w:ascii="Times New Roman" w:hAnsi="Times New Roman" w:cs="Times New Roman"/>
                <w:sz w:val="20"/>
                <w:szCs w:val="20"/>
              </w:rPr>
            </w:pPr>
            <w:r w:rsidRPr="00A904C8">
              <w:rPr>
                <w:rFonts w:ascii="Times New Roman" w:hAnsi="Times New Roman" w:cs="Times New Roman"/>
                <w:sz w:val="20"/>
                <w:szCs w:val="20"/>
              </w:rPr>
              <w:t>(печать заявителя) (при наличии)</w:t>
            </w:r>
          </w:p>
        </w:tc>
        <w:tc>
          <w:tcPr>
            <w:tcW w:w="340" w:type="dxa"/>
            <w:tcBorders>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c>
          <w:tcPr>
            <w:tcW w:w="1508" w:type="dxa"/>
            <w:gridSpan w:val="2"/>
            <w:vMerge/>
            <w:tcBorders>
              <w:top w:val="single" w:sz="4" w:space="0" w:color="auto"/>
              <w:left w:val="single" w:sz="4" w:space="0" w:color="auto"/>
              <w:bottom w:val="single" w:sz="4" w:space="0" w:color="auto"/>
              <w:right w:val="single" w:sz="4" w:space="0" w:color="auto"/>
            </w:tcBorders>
          </w:tcPr>
          <w:p w:rsidR="00817746" w:rsidRDefault="00817746">
            <w:pPr>
              <w:autoSpaceDE w:val="0"/>
              <w:autoSpaceDN w:val="0"/>
              <w:adjustRightInd w:val="0"/>
              <w:spacing w:after="0" w:line="240" w:lineRule="auto"/>
              <w:rPr>
                <w:rFonts w:ascii="Times New Roman" w:hAnsi="Times New Roman" w:cs="Times New Roman"/>
                <w:sz w:val="28"/>
                <w:szCs w:val="28"/>
              </w:rPr>
            </w:pPr>
          </w:p>
        </w:tc>
      </w:tr>
    </w:tbl>
    <w:p w:rsidR="00817746" w:rsidRPr="00A46C70" w:rsidRDefault="00817746" w:rsidP="00440136">
      <w:pPr>
        <w:spacing w:after="0" w:line="240" w:lineRule="auto"/>
        <w:ind w:firstLine="567"/>
        <w:jc w:val="right"/>
        <w:rPr>
          <w:rFonts w:ascii="Times New Roman" w:eastAsia="Times New Roman" w:hAnsi="Times New Roman" w:cs="Times New Roman"/>
          <w:color w:val="000000"/>
          <w:sz w:val="28"/>
          <w:szCs w:val="28"/>
          <w:lang w:eastAsia="ru-RU"/>
        </w:rPr>
      </w:pPr>
    </w:p>
    <w:sectPr w:rsidR="00817746" w:rsidRPr="00A46C70" w:rsidSect="00654F77">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A31" w:rsidRDefault="00CD3A31" w:rsidP="00A904C8">
      <w:pPr>
        <w:spacing w:after="0" w:line="240" w:lineRule="auto"/>
      </w:pPr>
      <w:r>
        <w:separator/>
      </w:r>
    </w:p>
  </w:endnote>
  <w:endnote w:type="continuationSeparator" w:id="0">
    <w:p w:rsidR="00CD3A31" w:rsidRDefault="00CD3A31" w:rsidP="00A90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A31" w:rsidRDefault="00CD3A31" w:rsidP="00A904C8">
      <w:pPr>
        <w:spacing w:after="0" w:line="240" w:lineRule="auto"/>
      </w:pPr>
      <w:r>
        <w:separator/>
      </w:r>
    </w:p>
  </w:footnote>
  <w:footnote w:type="continuationSeparator" w:id="0">
    <w:p w:rsidR="00CD3A31" w:rsidRDefault="00CD3A31" w:rsidP="00A904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136"/>
    <w:rsid w:val="00440136"/>
    <w:rsid w:val="006310AA"/>
    <w:rsid w:val="00640C64"/>
    <w:rsid w:val="00654F77"/>
    <w:rsid w:val="00747689"/>
    <w:rsid w:val="00790493"/>
    <w:rsid w:val="00815000"/>
    <w:rsid w:val="00817746"/>
    <w:rsid w:val="00A437D4"/>
    <w:rsid w:val="00A46C70"/>
    <w:rsid w:val="00A904C8"/>
    <w:rsid w:val="00AC0C68"/>
    <w:rsid w:val="00CD3A31"/>
    <w:rsid w:val="00FD2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26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269C"/>
    <w:rPr>
      <w:rFonts w:ascii="Tahoma" w:hAnsi="Tahoma" w:cs="Tahoma"/>
      <w:sz w:val="16"/>
      <w:szCs w:val="16"/>
    </w:rPr>
  </w:style>
  <w:style w:type="paragraph" w:styleId="a5">
    <w:name w:val="header"/>
    <w:basedOn w:val="a"/>
    <w:link w:val="a6"/>
    <w:uiPriority w:val="99"/>
    <w:unhideWhenUsed/>
    <w:rsid w:val="00A904C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904C8"/>
  </w:style>
  <w:style w:type="paragraph" w:styleId="a7">
    <w:name w:val="footer"/>
    <w:basedOn w:val="a"/>
    <w:link w:val="a8"/>
    <w:uiPriority w:val="99"/>
    <w:unhideWhenUsed/>
    <w:rsid w:val="00A904C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904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26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269C"/>
    <w:rPr>
      <w:rFonts w:ascii="Tahoma" w:hAnsi="Tahoma" w:cs="Tahoma"/>
      <w:sz w:val="16"/>
      <w:szCs w:val="16"/>
    </w:rPr>
  </w:style>
  <w:style w:type="paragraph" w:styleId="a5">
    <w:name w:val="header"/>
    <w:basedOn w:val="a"/>
    <w:link w:val="a6"/>
    <w:uiPriority w:val="99"/>
    <w:unhideWhenUsed/>
    <w:rsid w:val="00A904C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904C8"/>
  </w:style>
  <w:style w:type="paragraph" w:styleId="a7">
    <w:name w:val="footer"/>
    <w:basedOn w:val="a"/>
    <w:link w:val="a8"/>
    <w:uiPriority w:val="99"/>
    <w:unhideWhenUsed/>
    <w:rsid w:val="00A904C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90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20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osuslugi.pnzreg.ru" TargetMode="External"/><Relationship Id="rId18" Type="http://schemas.openxmlformats.org/officeDocument/2006/relationships/hyperlink" Target="consultantplus://offline/ref=1FAD9965CE6B2EEA608BC64F155ECBE3EF5D4F25D950B62FD0E8354ABD307FC418C11A5FF0EFE6FA4CD0F2F121961A41ADAC619A3AC00D2E6A78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rmoksh.pnzreg.ru/" TargetMode="External"/><Relationship Id="rId17" Type="http://schemas.openxmlformats.org/officeDocument/2006/relationships/hyperlink" Target="consultantplus://offline/ref=1FAD9965CE6B2EEA608BC64F155ECBE3E8574B24D950B62FD0E8354ABD307FC418C11A5FF2E7E5F4108AE2F568C2155EAFB67F9C24C0607EL" TargetMode="External"/><Relationship Id="rId2" Type="http://schemas.openxmlformats.org/officeDocument/2006/relationships/styles" Target="styles.xml"/><Relationship Id="rId16" Type="http://schemas.openxmlformats.org/officeDocument/2006/relationships/hyperlink" Target="http://192.168.25.45:8080/content/act/5ab1d6e3-8793-495e-938e-53f7c9b5a5b5.do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3200DBCF-FE63-4D9B-8677-EBE4F4146A40" TargetMode="External"/><Relationship Id="rId5" Type="http://schemas.openxmlformats.org/officeDocument/2006/relationships/webSettings" Target="webSettings.xml"/><Relationship Id="rId15" Type="http://schemas.openxmlformats.org/officeDocument/2006/relationships/hyperlink" Target="http://mokshan.mdocs.ru/mfc" TargetMode="External"/><Relationship Id="rId10" Type="http://schemas.openxmlformats.org/officeDocument/2006/relationships/hyperlink" Target="https://pravo-search.minjust.ru/bigs/showDocument.html?id=A441447D-855C-4083-AA3E-18FF2E4FA1B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avo-search.minjust.ru/bigs/showDocument.html?id=E8AABCF6-8C3F-461F-B480-F833A1A7E041" TargetMode="External"/><Relationship Id="rId14" Type="http://schemas.openxmlformats.org/officeDocument/2006/relationships/hyperlink" Target="http://rmoksh.pnz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201BC-CCC8-4B35-904B-0D2D62CC0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15218</Words>
  <Characters>86746</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cp:lastPrinted>2023-05-15T11:44:00Z</cp:lastPrinted>
  <dcterms:created xsi:type="dcterms:W3CDTF">2023-05-15T11:51:00Z</dcterms:created>
  <dcterms:modified xsi:type="dcterms:W3CDTF">2023-05-15T11:51:00Z</dcterms:modified>
</cp:coreProperties>
</file>