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B7C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544B7C" w:rsidRDefault="00544B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Пензенской области продолжается реализация федеральной экологической благотворительной программы «Школа утилизации: электроника» (далее – программа). 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органы государственной и муниципальной власти, бюджетные учреждения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социальной сферы, образования, здравоохранения, культуры, спорта и т.д.) </w:t>
      </w:r>
      <w:r>
        <w:rPr>
          <w:rFonts w:ascii="Times New Roman" w:hAnsi="Times New Roman" w:cs="Times New Roman"/>
          <w:b/>
          <w:sz w:val="28"/>
          <w:szCs w:val="28"/>
        </w:rPr>
        <w:t>имеют право на безвозмездную утилизацию отработавшего оборудования.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меры поддержки бизнеса, </w:t>
      </w:r>
      <w:r>
        <w:rPr>
          <w:rFonts w:ascii="Times New Roman" w:hAnsi="Times New Roman" w:cs="Times New Roman"/>
          <w:b/>
          <w:sz w:val="28"/>
          <w:szCs w:val="28"/>
        </w:rPr>
        <w:t>в программе могут принять участие коммерческие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Стоимость утилизации отходов электронного и электрического оборудования для коммерческих организаций составляет 1 копейку за 1 метр кубический.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Утилизация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строгом соответствии с нормами природоохранного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с выдачей полного комплекта документов.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Обращаю ваше внимание, что в рамках программы фонд </w:t>
      </w:r>
      <w:r>
        <w:rPr>
          <w:rFonts w:ascii="Times New Roman" w:hAnsi="Times New Roman" w:cs="Times New Roman"/>
          <w:b/>
          <w:sz w:val="28"/>
          <w:szCs w:val="28"/>
        </w:rPr>
        <w:t>безвозмездно осуществляет экспертизу технического состояния оборудования (в том числе медицинского) с выдачей актов технического состояния,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списания техники.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безвозмездную утилизацию принимается оборудование компьютерное, электронное, электрическое, оптическое, утратившее потребительские свойства (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компьютерная и офисная техника, бытовая техника (включая холодильники и кондиционеры), электроинструмент, станки, научная и медицинская техника, телефоны и персональные гаджеты, запчасти и аксессуары, </w:t>
      </w:r>
      <w:r>
        <w:rPr>
          <w:rFonts w:ascii="Times New Roman" w:hAnsi="Times New Roman" w:cs="Times New Roman"/>
          <w:sz w:val="28"/>
          <w:szCs w:val="28"/>
        </w:rPr>
        <w:t>за исключением оборудования, помеченного значком «радиация»).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</w:t>
      </w:r>
      <w:r>
        <w:rPr>
          <w:rFonts w:ascii="Times New Roman" w:hAnsi="Times New Roman" w:cs="Times New Roman"/>
          <w:b/>
          <w:sz w:val="28"/>
          <w:szCs w:val="28"/>
        </w:rPr>
        <w:t>утилизацию безвозмездно принимаются картриджи</w:t>
      </w:r>
      <w:r>
        <w:rPr>
          <w:rFonts w:ascii="Times New Roman" w:hAnsi="Times New Roman" w:cs="Times New Roman"/>
          <w:sz w:val="28"/>
          <w:szCs w:val="28"/>
        </w:rPr>
        <w:t xml:space="preserve"> (в объеме, не превышающем 10% объема сдаваемого утильного электронного и электрического оборудования). 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Программы в 2023 году будут определены учреждения внёсшие наибольший вклад в развитие системы раздельного сбора отходов, которые будут поощрены ведомственными наградами и ценными призами.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программе прошу дать распоряжение ответственному сотруднику зарегистрироваться на сайте Фонда рационального природопользования, в разделе электроника </w:t>
      </w:r>
      <w:hyperlink r:id="rId4" w:anchor="register" w:history="1">
        <w:r>
          <w:rPr>
            <w:rFonts w:ascii="Times New Roman" w:hAnsi="Times New Roman" w:cs="Times New Roman"/>
            <w:sz w:val="28"/>
            <w:szCs w:val="28"/>
          </w:rPr>
          <w:t>https://eko-fond.ru/electronics/#register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После регистрации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вами свяжется ответственный сотрудник Фонда для подготовки всех необходимых документов и заключения безвозмездного договора. 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программы будет составлен рейтинг самых активных и экологически ориентированных организаций, вручены ценные подарки и ведомственные награды.</w:t>
      </w: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на сайте и у координатора программы в регионе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Валерьевна +7 937 685-50-20.</w:t>
      </w:r>
    </w:p>
    <w:p w:rsidR="009D79D2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приведена подробная инструкция по реализации программы.</w:t>
      </w:r>
    </w:p>
    <w:p w:rsidR="009D79D2" w:rsidRDefault="009D7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79D2" w:rsidRDefault="009D7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B7C" w:rsidRPr="009D79D2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79D2">
        <w:rPr>
          <w:rFonts w:ascii="Times New Roman" w:hAnsi="Times New Roman" w:cs="Times New Roman"/>
          <w:sz w:val="28"/>
          <w:szCs w:val="28"/>
          <w:u w:val="single"/>
        </w:rPr>
        <w:lastRenderedPageBreak/>
        <w:t>ИНСТРУКЦИЯ ПО УЧАСТИЮ В ЭКОЛОГИЧЕСКОЙ ПРОГРАММЕ</w:t>
      </w:r>
    </w:p>
    <w:p w:rsidR="00544B7C" w:rsidRPr="009D79D2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79D2">
        <w:rPr>
          <w:rFonts w:ascii="Times New Roman" w:hAnsi="Times New Roman" w:cs="Times New Roman"/>
          <w:sz w:val="28"/>
          <w:szCs w:val="28"/>
          <w:u w:val="single"/>
        </w:rPr>
        <w:t>«ШКОЛА УТИЛИЗАЦИИ: ЭЛЕКТРОНИКА»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Территория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программы участие могут принимать все организации, расположенные на территории области.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Кто может принимать участие в программе?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органы государственной и муниципальной власти,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бюджетные учреждения (в том числе социальной сферы, образования, здравоохранения, культуры, спорта и т.д.),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коммерческие компании на льготных условиях.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безвозмездную утилизацию принимаются: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компьютерная и офисная техника,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бытовая техника,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электроинструмент,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научная и медицинская техника,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телефоны и персональные гаджеты,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запчасти и аксессуары, 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отдельно собранные картриджи печатающей техники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холодильники, кондиционеры 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На утилизацию не принимаются:</w:t>
      </w:r>
    </w:p>
    <w:p w:rsidR="00544B7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оборудование со значком радиации.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участия в программе:</w:t>
      </w:r>
    </w:p>
    <w:p w:rsidR="00544B7C" w:rsidRDefault="00000000">
      <w:pPr>
        <w:spacing w:after="0" w:line="240" w:lineRule="auto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Зарегистрируйте вашу организацию на сайте фонда по адресу: </w:t>
      </w:r>
      <w:hyperlink r:id="rId5" w:anchor="register" w:history="1">
        <w:r>
          <w:rPr>
            <w:rFonts w:ascii="Times New Roman" w:hAnsi="Times New Roman" w:cs="Times New Roman"/>
            <w:sz w:val="28"/>
            <w:szCs w:val="28"/>
          </w:rPr>
          <w:t>https://eko-fond.ru/electronics/#register</w:t>
        </w:r>
      </w:hyperlink>
      <w:r>
        <w:rPr>
          <w:rStyle w:val="-"/>
          <w:rFonts w:ascii="Times New Roman" w:hAnsi="Times New Roman" w:cs="Times New Roman"/>
          <w:sz w:val="28"/>
          <w:szCs w:val="28"/>
        </w:rPr>
        <w:t>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На указанный при регистрации адрес электронной почты, вам будет направлено подтверждение регистрации, шаблон заявки на выполнение работ и запрос на предоставление реквизитов вашей организации.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На основании присланных вами реквизитов Фонд самостоятельно заполнит договор на участие в программе «Школа утилизации: электроника» и направит вам на подписание в готовом виде. 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Если оборудование вашей организации не списано, на основании заявки вам будут на безвозмездной основе предоставлены акты технического состояния. На основании актов </w:t>
      </w:r>
      <w:r>
        <w:rPr>
          <w:rFonts w:ascii="Times New Roman" w:hAnsi="Times New Roman" w:cs="Times New Roman"/>
          <w:b/>
          <w:sz w:val="28"/>
          <w:szCs w:val="28"/>
        </w:rPr>
        <w:t>организуйте процедуру списания в соответствии с утвержденным порядком.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Координаторы программы сообщат вам дату и время вывоза.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К дате вывоза оборудование должно быть списано, демонтировано, собрано в удобном для выноса из здания помещении. Погрузка производится силами сотрудников организации. 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В день вывоза вам предоставляется оформленный акт приемки-передачи и спецификация к нему. Экземпляр организаторов, подписанный с вашей стороны, необходимо передать водителю.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5.8. Акт утилизации выдаётся по факту утилизации в срок, не превышающий 30 (тридцать) календарных дней с даты вывоза.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Также в рамках программы отслужившее оборудование </w:t>
      </w:r>
      <w:r>
        <w:rPr>
          <w:rFonts w:ascii="Times New Roman" w:hAnsi="Times New Roman" w:cs="Times New Roman"/>
          <w:b/>
          <w:sz w:val="28"/>
          <w:szCs w:val="28"/>
        </w:rPr>
        <w:t>могут сдать сотрудники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 Такое оборудование будет принято отдельно от оборудования организации и не будет отражено в закрывающих документах (т.к.  организация не является собственником этих отходов).</w:t>
      </w:r>
    </w:p>
    <w:p w:rsidR="00544B7C" w:rsidRDefault="00544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Безвозмездный договор, заключаемый между вашей организацией и Фондом, не нарушает требований антимонопольного законодательства и не требует прохождения закупочных процедур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 05.04.2013 №44-ФЗ и Федеральным законом «О закупках товаров, работ, услуг отдельными видами юридических лиц» от 18.07.2011 №223-ФЗ.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B7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Если юридические (например, подведомственные организации) или физические лица (например, сотрудники) соберут технику на вашей территории, это классифицируется как накопление и не относится к лицензируемым видам деятельности в соответствии с федеральным законом от 24.06.1998 № 89-ФЗ «Об отходах производства и потребления». Сбор (лицензируемый вид деятельности) – это процесс, осуществляемый Фондом. </w:t>
      </w:r>
    </w:p>
    <w:p w:rsidR="00544B7C" w:rsidRDefault="00544B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44B7C">
      <w:pgSz w:w="11906" w:h="16838"/>
      <w:pgMar w:top="426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7C"/>
    <w:rsid w:val="00544B7C"/>
    <w:rsid w:val="009D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33BF"/>
  <w15:docId w15:val="{39CC395D-5692-4FD1-82E7-C45F70A3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14111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17BB3"/>
    <w:rPr>
      <w:rFonts w:ascii="Segoe UI" w:hAnsi="Segoe UI" w:cs="Segoe UI"/>
      <w:sz w:val="18"/>
      <w:szCs w:val="18"/>
    </w:rPr>
  </w:style>
  <w:style w:type="character" w:styleId="a4">
    <w:name w:val="Unresolved Mention"/>
    <w:basedOn w:val="a0"/>
    <w:uiPriority w:val="99"/>
    <w:semiHidden/>
    <w:unhideWhenUsed/>
    <w:qFormat/>
    <w:rsid w:val="00550491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217BB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ko-fond.ru/electronics/" TargetMode="External"/><Relationship Id="rId4" Type="http://schemas.openxmlformats.org/officeDocument/2006/relationships/hyperlink" Target="https://eko-fond.ru/electron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882</Words>
  <Characters>5028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Камбулова Елена Андреевна</dc:creator>
  <dc:description/>
  <cp:lastModifiedBy>zasechnoye@bk.ru</cp:lastModifiedBy>
  <cp:revision>29</cp:revision>
  <cp:lastPrinted>2023-02-22T11:44:00Z</cp:lastPrinted>
  <dcterms:created xsi:type="dcterms:W3CDTF">2022-02-08T09:12:00Z</dcterms:created>
  <dcterms:modified xsi:type="dcterms:W3CDTF">2023-02-27T08:11:00Z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