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24" w:rsidRDefault="00211524" w:rsidP="00211524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524" w:rsidRPr="00F02CB0" w:rsidRDefault="00211524" w:rsidP="00211524">
      <w:pPr>
        <w:jc w:val="center"/>
        <w:rPr>
          <w:sz w:val="26"/>
          <w:szCs w:val="26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 ПЛЕССКОГО СЕЛЬСОВЕТА 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ШЕСТОГО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от   22.12.2022  №   27</w:t>
      </w:r>
      <w:r w:rsidR="00740A81">
        <w:rPr>
          <w:sz w:val="26"/>
          <w:szCs w:val="26"/>
          <w:u w:val="single"/>
        </w:rPr>
        <w:t>5</w:t>
      </w:r>
      <w:bookmarkStart w:id="0" w:name="_GoBack"/>
      <w:bookmarkEnd w:id="0"/>
      <w:r>
        <w:rPr>
          <w:sz w:val="26"/>
          <w:szCs w:val="26"/>
          <w:u w:val="single"/>
        </w:rPr>
        <w:t xml:space="preserve"> - 93/7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163EC7" w:rsidRDefault="00163EC7" w:rsidP="00163EC7">
      <w:pPr>
        <w:jc w:val="center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О бюджете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 Пензенской области на 2023 год и на плановый период 2024 и 2025 годов</w:t>
      </w:r>
    </w:p>
    <w:p w:rsidR="00163EC7" w:rsidRPr="00163EC7" w:rsidRDefault="00163EC7" w:rsidP="00163EC7">
      <w:pPr>
        <w:jc w:val="center"/>
        <w:rPr>
          <w:b/>
          <w:sz w:val="26"/>
          <w:szCs w:val="26"/>
        </w:rPr>
      </w:pPr>
    </w:p>
    <w:p w:rsidR="00163EC7" w:rsidRPr="00163EC7" w:rsidRDefault="00163EC7" w:rsidP="00163EC7">
      <w:pPr>
        <w:pStyle w:val="4"/>
        <w:ind w:left="-18" w:firstLine="738"/>
        <w:rPr>
          <w:sz w:val="26"/>
          <w:szCs w:val="26"/>
        </w:rPr>
      </w:pPr>
      <w:r w:rsidRPr="00163EC7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области,</w:t>
      </w:r>
    </w:p>
    <w:p w:rsidR="00163EC7" w:rsidRPr="00163EC7" w:rsidRDefault="00163EC7" w:rsidP="00163EC7">
      <w:pPr>
        <w:pStyle w:val="af1"/>
        <w:rPr>
          <w:sz w:val="26"/>
          <w:szCs w:val="26"/>
        </w:rPr>
      </w:pPr>
    </w:p>
    <w:p w:rsidR="00163EC7" w:rsidRP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 Пензенской области решил:</w:t>
      </w:r>
    </w:p>
    <w:p w:rsidR="00163EC7" w:rsidRPr="00163EC7" w:rsidRDefault="00163EC7" w:rsidP="00163EC7">
      <w:pPr>
        <w:pStyle w:val="4"/>
        <w:ind w:left="540" w:firstLine="27"/>
        <w:rPr>
          <w:sz w:val="26"/>
          <w:szCs w:val="26"/>
        </w:rPr>
      </w:pPr>
      <w:r w:rsidRPr="00163EC7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 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5153,698 тыс. 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163EC7">
        <w:rPr>
          <w:rFonts w:ascii="Times New Roman" w:hAnsi="Times New Roman" w:cs="Times New Roman"/>
          <w:sz w:val="26"/>
          <w:szCs w:val="26"/>
        </w:rPr>
        <w:br/>
        <w:t>51</w:t>
      </w:r>
      <w:r w:rsidR="009D13D4">
        <w:rPr>
          <w:rFonts w:ascii="Times New Roman" w:hAnsi="Times New Roman" w:cs="Times New Roman"/>
          <w:sz w:val="26"/>
          <w:szCs w:val="26"/>
        </w:rPr>
        <w:t>8</w:t>
      </w:r>
      <w:r w:rsidRPr="00163EC7">
        <w:rPr>
          <w:rFonts w:ascii="Times New Roman" w:hAnsi="Times New Roman" w:cs="Times New Roman"/>
          <w:sz w:val="26"/>
          <w:szCs w:val="26"/>
        </w:rPr>
        <w:t>4,698 тыс. 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163EC7">
        <w:rPr>
          <w:rFonts w:ascii="Times New Roman" w:hAnsi="Times New Roman" w:cs="Times New Roman"/>
          <w:sz w:val="26"/>
          <w:szCs w:val="26"/>
        </w:rPr>
        <w:br/>
      </w:r>
      <w:r w:rsidR="009D13D4">
        <w:rPr>
          <w:rFonts w:ascii="Times New Roman" w:hAnsi="Times New Roman" w:cs="Times New Roman"/>
          <w:sz w:val="26"/>
          <w:szCs w:val="26"/>
        </w:rPr>
        <w:t>3</w:t>
      </w:r>
      <w:r w:rsidRPr="00163EC7">
        <w:rPr>
          <w:rFonts w:ascii="Times New Roman" w:hAnsi="Times New Roman" w:cs="Times New Roman"/>
          <w:sz w:val="26"/>
          <w:szCs w:val="26"/>
        </w:rPr>
        <w:t>1,000 тыс. рублей.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4)  объем расходов 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в сумме 0,0 тыс. 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5)  верхний предел муниципального внутреннего долга </w:t>
      </w:r>
      <w:proofErr w:type="spellStart"/>
      <w:r w:rsidRPr="00163EC7">
        <w:rPr>
          <w:rFonts w:ascii="Times New Roman" w:hAnsi="Times New Roman" w:cs="Times New Roman"/>
          <w:szCs w:val="24"/>
        </w:rPr>
        <w:t>Мокшанского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района на 1 января 2024 года в сумме 0,0 тыс. рублей.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</w:t>
      </w:r>
      <w:r w:rsidRPr="00163EC7">
        <w:rPr>
          <w:rFonts w:ascii="Times New Roman" w:hAnsi="Times New Roman" w:cs="Times New Roman"/>
          <w:sz w:val="26"/>
          <w:szCs w:val="26"/>
        </w:rPr>
        <w:lastRenderedPageBreak/>
        <w:t>условно утвержденные расходы на 2024 год в сумме 140,000 тыс. рублей, и на 2025 год в сумме  250,000 тыс. 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4)  объем расходов 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в сумме 0,0 тыс. рублей;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5)  верхний предел муниципального внутреннего долга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сельсовета на 1 января 2024 года в сумме 0,0 тыс. рублей.</w:t>
      </w:r>
    </w:p>
    <w:p w:rsidR="00163EC7" w:rsidRPr="00163EC7" w:rsidRDefault="00163EC7" w:rsidP="00163EC7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КБК – код бюджетной классификации,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ГРБС – главный распорядитель бюджетных средств,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163EC7">
        <w:rPr>
          <w:sz w:val="26"/>
          <w:szCs w:val="26"/>
        </w:rPr>
        <w:t>Рз</w:t>
      </w:r>
      <w:proofErr w:type="spellEnd"/>
      <w:r w:rsidRPr="00163EC7">
        <w:rPr>
          <w:sz w:val="26"/>
          <w:szCs w:val="26"/>
        </w:rPr>
        <w:t xml:space="preserve"> – раздел бюджетной классификации,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ПР – подраздел бюджетной классификации,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ЦСР – целевая статья расходов бюджетной классификации,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МП – программное (</w:t>
      </w:r>
      <w:proofErr w:type="spellStart"/>
      <w:r w:rsidRPr="00163EC7">
        <w:rPr>
          <w:sz w:val="26"/>
          <w:szCs w:val="26"/>
        </w:rPr>
        <w:t>непрограммное</w:t>
      </w:r>
      <w:proofErr w:type="spellEnd"/>
      <w:r w:rsidRPr="00163EC7">
        <w:rPr>
          <w:sz w:val="26"/>
          <w:szCs w:val="26"/>
        </w:rPr>
        <w:t>) направление расходов,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ПП – подпрограмма,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ОМ – основное мероприятие,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НР – направление расходов,</w:t>
      </w:r>
    </w:p>
    <w:p w:rsidR="00163EC7" w:rsidRPr="00163EC7" w:rsidRDefault="00163EC7" w:rsidP="00163EC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ВР – вид расходов бюджетной классификации.</w:t>
      </w:r>
    </w:p>
    <w:p w:rsidR="00163EC7" w:rsidRPr="00163EC7" w:rsidRDefault="00163EC7" w:rsidP="00163EC7">
      <w:pPr>
        <w:pStyle w:val="4"/>
        <w:ind w:left="1644" w:hanging="1077"/>
        <w:jc w:val="center"/>
        <w:rPr>
          <w:sz w:val="26"/>
          <w:szCs w:val="26"/>
        </w:rPr>
      </w:pPr>
      <w:r w:rsidRPr="00163EC7">
        <w:rPr>
          <w:sz w:val="26"/>
          <w:szCs w:val="26"/>
        </w:rPr>
        <w:t xml:space="preserve">Статья 2. Источники финансирования дефицита бюджета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2023 и плановый период 2024 и 2025 годов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Утвердить источники финансирования дефицита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2023 и плановый период 2024 и 2025 годов согласно приложению 1 к настоящему решению.</w:t>
      </w:r>
    </w:p>
    <w:p w:rsidR="00163EC7" w:rsidRPr="00163EC7" w:rsidRDefault="00163EC7" w:rsidP="00163EC7">
      <w:pPr>
        <w:pStyle w:val="4"/>
        <w:ind w:firstLine="567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Статья 3. Нормативы зачисления иных неналоговых доходов в бюджет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на 2023 и плановый период 2024 и 2025 годов</w:t>
      </w:r>
    </w:p>
    <w:p w:rsidR="00163EC7" w:rsidRPr="00163EC7" w:rsidRDefault="00163EC7" w:rsidP="00163EC7">
      <w:pPr>
        <w:pStyle w:val="af1"/>
        <w:spacing w:before="240"/>
        <w:rPr>
          <w:sz w:val="26"/>
          <w:szCs w:val="26"/>
        </w:rPr>
      </w:pPr>
      <w:r w:rsidRPr="00163EC7">
        <w:rPr>
          <w:sz w:val="26"/>
          <w:szCs w:val="26"/>
        </w:rPr>
        <w:t xml:space="preserve">         1. В соответствии со статьей 184.1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на 2023 год и на плановый период 2024 и 2025 годов согласно приложению 2 к настоящему решению.</w:t>
      </w:r>
    </w:p>
    <w:p w:rsidR="00163EC7" w:rsidRPr="00163EC7" w:rsidRDefault="00163EC7" w:rsidP="00163EC7">
      <w:pPr>
        <w:pStyle w:val="12"/>
        <w:tabs>
          <w:tab w:val="num" w:pos="284"/>
        </w:tabs>
        <w:spacing w:before="0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163EC7">
        <w:rPr>
          <w:rFonts w:ascii="Times New Roman" w:hAnsi="Times New Roman" w:cs="Times New Roman"/>
          <w:b/>
          <w:sz w:val="26"/>
          <w:szCs w:val="26"/>
        </w:rPr>
        <w:t>Статья 4.</w:t>
      </w:r>
      <w:r w:rsidRPr="00163EC7">
        <w:rPr>
          <w:rFonts w:ascii="Times New Roman" w:hAnsi="Times New Roman" w:cs="Times New Roman"/>
          <w:sz w:val="26"/>
          <w:szCs w:val="26"/>
        </w:rPr>
        <w:t xml:space="preserve"> </w:t>
      </w:r>
      <w:r w:rsidRPr="00163EC7">
        <w:rPr>
          <w:rFonts w:ascii="Times New Roman" w:hAnsi="Times New Roman" w:cs="Times New Roman"/>
          <w:b/>
          <w:sz w:val="26"/>
          <w:szCs w:val="26"/>
        </w:rPr>
        <w:t>Дополнительные основания и иные условия предоставления      отсрочек, рассрочек, инвестиционных налоговых кредитов, а также льготы по местным налогам, сборам и неналоговым доходам</w:t>
      </w:r>
    </w:p>
    <w:p w:rsidR="00163EC7" w:rsidRPr="00163EC7" w:rsidRDefault="00163EC7" w:rsidP="00163EC7">
      <w:pPr>
        <w:pStyle w:val="4"/>
        <w:ind w:left="142"/>
        <w:rPr>
          <w:sz w:val="26"/>
          <w:szCs w:val="26"/>
        </w:rPr>
      </w:pPr>
      <w:r w:rsidRPr="00163EC7">
        <w:rPr>
          <w:b/>
          <w:sz w:val="26"/>
          <w:szCs w:val="26"/>
        </w:rPr>
        <w:t xml:space="preserve">              </w:t>
      </w:r>
      <w:r w:rsidRPr="00163EC7">
        <w:rPr>
          <w:sz w:val="26"/>
          <w:szCs w:val="26"/>
        </w:rPr>
        <w:t>Отказаться от принятия в 2023-2025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163EC7" w:rsidRPr="00163EC7" w:rsidRDefault="00163EC7" w:rsidP="00163EC7">
      <w:pPr>
        <w:pStyle w:val="4"/>
        <w:ind w:left="142" w:firstLine="425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163EC7" w:rsidRPr="00163EC7" w:rsidRDefault="00163EC7" w:rsidP="00163EC7">
      <w:pPr>
        <w:pStyle w:val="af1"/>
        <w:spacing w:before="2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1982,698  тыс. рублей, в 2024 году в сумме 1963,516 тыс. рублей и в 2025 году в сумме 1937,497 тыс. рублей.</w:t>
      </w:r>
    </w:p>
    <w:p w:rsidR="00163EC7" w:rsidRPr="00163EC7" w:rsidRDefault="00163EC7" w:rsidP="00163EC7">
      <w:pPr>
        <w:pStyle w:val="4"/>
        <w:ind w:firstLine="567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lastRenderedPageBreak/>
        <w:t xml:space="preserve">Статья 6. Бюджетные ассигнования бюджета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на 2023 год и на плановый период 2024 и 2025 годов</w:t>
      </w:r>
    </w:p>
    <w:p w:rsidR="00163EC7" w:rsidRPr="00163EC7" w:rsidRDefault="00163EC7" w:rsidP="00163EC7">
      <w:pPr>
        <w:pStyle w:val="12"/>
        <w:numPr>
          <w:ilvl w:val="0"/>
          <w:numId w:val="5"/>
        </w:numPr>
        <w:tabs>
          <w:tab w:val="left" w:pos="708"/>
        </w:tabs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>Утвердить:</w:t>
      </w:r>
    </w:p>
    <w:p w:rsidR="00163EC7" w:rsidRPr="00163EC7" w:rsidRDefault="00163EC7" w:rsidP="00163EC7">
      <w:pPr>
        <w:pStyle w:val="12"/>
        <w:ind w:left="567" w:firstLin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>1) общий объем бюджетных ассигнований на исполнение публичных нормативных обязательств: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>на 2023 год в сумме 0,000 тыс. рублей;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на 2024 год в сумме 0,000 тыс. рублей;                   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Cs w:val="24"/>
        </w:rPr>
        <w:t xml:space="preserve"> на 2025 год в сумме 0,000 тыс. рублей.</w:t>
      </w:r>
    </w:p>
    <w:p w:rsidR="00163EC7" w:rsidRPr="00163EC7" w:rsidRDefault="00163EC7" w:rsidP="00163EC7">
      <w:pPr>
        <w:ind w:firstLine="567"/>
        <w:jc w:val="both"/>
        <w:rPr>
          <w:sz w:val="24"/>
          <w:szCs w:val="24"/>
        </w:rPr>
      </w:pPr>
    </w:p>
    <w:p w:rsidR="00163EC7" w:rsidRPr="00163EC7" w:rsidRDefault="00163EC7" w:rsidP="00163EC7">
      <w:pPr>
        <w:ind w:firstLine="567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2) распределение бюджетных ассигнований бюджета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163EC7">
        <w:rPr>
          <w:sz w:val="24"/>
          <w:szCs w:val="24"/>
        </w:rPr>
        <w:t>непрограммным</w:t>
      </w:r>
      <w:proofErr w:type="spellEnd"/>
      <w:r w:rsidRPr="00163EC7">
        <w:rPr>
          <w:sz w:val="24"/>
          <w:szCs w:val="24"/>
        </w:rPr>
        <w:t xml:space="preserve"> направлениям деятельности), группам и подгруппам видов расходов классификации расходов бюджетов на 2023 год и на плановый период 2024 и 2025 годов согласно приложению 4 к настоящему решению;</w:t>
      </w:r>
    </w:p>
    <w:p w:rsidR="00163EC7" w:rsidRPr="00163EC7" w:rsidRDefault="00163EC7" w:rsidP="00163EC7">
      <w:pPr>
        <w:ind w:firstLine="567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3) ведомственную структуру расходов бюджета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на 2023 год и на плановый период 2024 и 2025  годов согласно приложению 5 к настоящему решению.</w:t>
      </w:r>
    </w:p>
    <w:p w:rsidR="00163EC7" w:rsidRPr="00163EC7" w:rsidRDefault="00163EC7" w:rsidP="00163EC7">
      <w:pPr>
        <w:ind w:firstLine="567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бюджету </w:t>
      </w:r>
      <w:proofErr w:type="spellStart"/>
      <w:r w:rsidRPr="00163EC7">
        <w:rPr>
          <w:sz w:val="24"/>
          <w:szCs w:val="24"/>
        </w:rPr>
        <w:t>Мокшанского</w:t>
      </w:r>
      <w:proofErr w:type="spellEnd"/>
      <w:r w:rsidRPr="00163EC7">
        <w:rPr>
          <w:sz w:val="24"/>
          <w:szCs w:val="24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</w:t>
      </w:r>
      <w:proofErr w:type="spellStart"/>
      <w:r w:rsidRPr="00163EC7">
        <w:rPr>
          <w:sz w:val="24"/>
          <w:szCs w:val="24"/>
        </w:rPr>
        <w:t>электро</w:t>
      </w:r>
      <w:proofErr w:type="spellEnd"/>
      <w:r w:rsidRPr="00163EC7">
        <w:rPr>
          <w:sz w:val="24"/>
          <w:szCs w:val="24"/>
        </w:rPr>
        <w:t xml:space="preserve">, тепло, </w:t>
      </w:r>
      <w:proofErr w:type="spellStart"/>
      <w:r w:rsidRPr="00163EC7">
        <w:rPr>
          <w:sz w:val="24"/>
          <w:szCs w:val="24"/>
        </w:rPr>
        <w:t>газо</w:t>
      </w:r>
      <w:proofErr w:type="spellEnd"/>
      <w:r w:rsidRPr="00163EC7">
        <w:rPr>
          <w:sz w:val="24"/>
          <w:szCs w:val="24"/>
        </w:rPr>
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сельсовета.</w:t>
      </w:r>
    </w:p>
    <w:p w:rsidR="00163EC7" w:rsidRPr="00163EC7" w:rsidRDefault="00163EC7" w:rsidP="00163EC7">
      <w:pPr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           </w:t>
      </w:r>
    </w:p>
    <w:p w:rsidR="00163EC7" w:rsidRPr="00163EC7" w:rsidRDefault="00163EC7" w:rsidP="00163EC7">
      <w:pPr>
        <w:pStyle w:val="4"/>
        <w:ind w:firstLine="567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>Статья 7. Объем межбюджетных трансфертов, предоставляемых другим бюджетам бюджетной системы Российской Федерации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1. Утвердить объем межбюджетных трансфертов, предоставляемых другим бюджетам бюджетной системы Российской Федерации в 2023 году в сумме 693,100 тыс.рублей, в 2024 году в сумме 0,000 тыс. рублей, в 2025 году в сумме 0,000 тыс. рублей.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2.  Утвердить распределение иных межбюджетных трансфертов на 2023 и плановый период 2024 и 2025 годов, предоставляемых из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163EC7" w:rsidRPr="00163EC7" w:rsidRDefault="00163EC7" w:rsidP="00163EC7">
      <w:pPr>
        <w:pStyle w:val="4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        Статья 8. Бюджетные ассигнования муниципального дорожного фонда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на 2023 год и на плановый период 2024 и 2025 годов</w:t>
      </w:r>
    </w:p>
    <w:p w:rsidR="00163EC7" w:rsidRPr="00163EC7" w:rsidRDefault="00163EC7" w:rsidP="00163EC7">
      <w:pPr>
        <w:pStyle w:val="4"/>
        <w:ind w:firstLine="645"/>
        <w:rPr>
          <w:sz w:val="26"/>
          <w:szCs w:val="26"/>
        </w:rPr>
      </w:pPr>
      <w:r w:rsidRPr="00163EC7">
        <w:rPr>
          <w:b/>
          <w:sz w:val="26"/>
          <w:szCs w:val="26"/>
        </w:rPr>
        <w:t xml:space="preserve">      </w:t>
      </w:r>
      <w:r w:rsidRPr="00163EC7">
        <w:rPr>
          <w:sz w:val="26"/>
          <w:szCs w:val="26"/>
        </w:rPr>
        <w:t xml:space="preserve">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сельсовета: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8"/>
          <w:szCs w:val="28"/>
        </w:rPr>
      </w:pPr>
      <w:r w:rsidRPr="00163EC7">
        <w:rPr>
          <w:rFonts w:ascii="Times New Roman" w:hAnsi="Times New Roman" w:cs="Times New Roman"/>
          <w:sz w:val="26"/>
          <w:szCs w:val="26"/>
        </w:rPr>
        <w:t>- на 2023 год в сумме 1180,000 тыс.рублей</w:t>
      </w:r>
      <w:r w:rsidRPr="00163E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8"/>
          <w:szCs w:val="28"/>
        </w:rPr>
      </w:pPr>
      <w:r w:rsidRPr="00163EC7">
        <w:rPr>
          <w:rFonts w:ascii="Times New Roman" w:hAnsi="Times New Roman" w:cs="Times New Roman"/>
          <w:sz w:val="26"/>
          <w:szCs w:val="26"/>
        </w:rPr>
        <w:t>- на 2024 год в сумме 1255,000 тыс.рублей</w:t>
      </w:r>
      <w:r w:rsidRPr="00163E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- на 2025 год в сумме 1308,000 тыс.рублей.</w:t>
      </w:r>
      <w:r w:rsidRPr="00163EC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производится финансирование мероприятий в соответствии </w:t>
      </w:r>
      <w:r w:rsidRPr="00163EC7">
        <w:rPr>
          <w:rFonts w:ascii="Times New Roman" w:hAnsi="Times New Roman" w:cs="Times New Roman"/>
          <w:sz w:val="26"/>
          <w:szCs w:val="26"/>
        </w:rPr>
        <w:lastRenderedPageBreak/>
        <w:t xml:space="preserve">с решением Комитета местного самоуправления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от 19.02.2014 № 403-138/5 «О создании муниципального дорожного фонда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района Пензенской области» в 2023 году в объеме 1180,000 тыс.рублей, в 2024 году в объеме 1255,000 тыс.рублей, в 2025 году в объеме 1308,000 тыс.рублей.</w:t>
      </w:r>
    </w:p>
    <w:p w:rsidR="00163EC7" w:rsidRPr="00163EC7" w:rsidRDefault="00163EC7" w:rsidP="00163EC7">
      <w:pPr>
        <w:pStyle w:val="4"/>
        <w:ind w:firstLine="645"/>
        <w:rPr>
          <w:sz w:val="26"/>
          <w:szCs w:val="26"/>
        </w:rPr>
      </w:pPr>
      <w:r w:rsidRPr="00163EC7">
        <w:rPr>
          <w:sz w:val="26"/>
          <w:szCs w:val="26"/>
        </w:rPr>
        <w:t xml:space="preserve">3. Бюджетные ассигнования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сельсовета, не использованные в текущем финансовом году, направляются на увеличение бюджетных ассигнований муниципального дорожного фонда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в очередном финансовом году.</w:t>
      </w:r>
    </w:p>
    <w:p w:rsidR="00163EC7" w:rsidRPr="00163EC7" w:rsidRDefault="00163EC7" w:rsidP="00163EC7">
      <w:pPr>
        <w:pStyle w:val="4"/>
        <w:ind w:firstLine="483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Статья 9. Муниципальные внутренние заимствования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сельсовета, муниципальный внутренний долг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и предоставление муниципальных гарантий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Утвердить Программу муниципальных внутренних заимствований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2023 и плановый период 2024 и 2025 годов согласно приложению 7 к настоящему решению.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2. Установить верхний предел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по муниципальным гарантиям на 1 января 2024 года, на 1 января 2025 года, на 1 января 2026 года соответствует нулевому значению.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3. Установить, что предельный объем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2023 год, на 2024 год и на 2025 год соответствует нулевому значению.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4. Утвердить, что предельный объем расходов на обслуживание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2023 году, в 2024 году, в 2025 году соответствует нулевому значению.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5. Установить, что верхний предел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года, на 1 января 2025 года, на 1 января 2026 года соответствует нулевому значению.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6. Утвердить Программу муниципальных гарантий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в валюте Российской Федерации на 2023 и плановый период 2024 и 2025 годов согласно приложению 8 к настоящему решению.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7. Администрация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является органом, уполномоченным на привлечение от имени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кредитов от кредитных организаций.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Статья 10.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/>
          <w:bCs/>
          <w:sz w:val="26"/>
          <w:szCs w:val="26"/>
        </w:rPr>
        <w:t>Плесский</w:t>
      </w:r>
      <w:proofErr w:type="spellEnd"/>
      <w:r w:rsidRPr="00163EC7">
        <w:rPr>
          <w:b/>
          <w:bCs/>
          <w:sz w:val="26"/>
          <w:szCs w:val="26"/>
        </w:rPr>
        <w:t xml:space="preserve"> сельсовет </w:t>
      </w:r>
      <w:proofErr w:type="spellStart"/>
      <w:r w:rsidRPr="00163EC7">
        <w:rPr>
          <w:b/>
          <w:bCs/>
          <w:sz w:val="26"/>
          <w:szCs w:val="26"/>
        </w:rPr>
        <w:t>Мокшанскогого</w:t>
      </w:r>
      <w:proofErr w:type="spellEnd"/>
      <w:r w:rsidRPr="00163EC7">
        <w:rPr>
          <w:b/>
          <w:bCs/>
          <w:sz w:val="26"/>
          <w:szCs w:val="26"/>
        </w:rPr>
        <w:t xml:space="preserve"> района Пензенской области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1. Установить, что в 2023 году и в плановый период 2024 и 2025 годов денежные обязательства (задолженность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>.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lastRenderedPageBreak/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>: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осуществляется на срок не более одного года;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взимается плата.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3. Правила (основания, условия и порядок) реструктуризации в 2023 году и в плановый период 2024 и 2025 годов денежных обязательств (задолженности по денежным обязательствам)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</w:t>
      </w:r>
      <w:r w:rsidRPr="00163EC7">
        <w:rPr>
          <w:sz w:val="26"/>
          <w:szCs w:val="26"/>
        </w:rPr>
        <w:t xml:space="preserve"> устанавливаются постановлением администрации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области.</w:t>
      </w:r>
    </w:p>
    <w:p w:rsidR="00163EC7" w:rsidRPr="00163EC7" w:rsidRDefault="00163EC7" w:rsidP="00163EC7">
      <w:pPr>
        <w:ind w:firstLine="514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163EC7">
        <w:rPr>
          <w:bCs/>
          <w:sz w:val="26"/>
          <w:szCs w:val="26"/>
        </w:rPr>
        <w:t>Плесский</w:t>
      </w:r>
      <w:proofErr w:type="spellEnd"/>
      <w:r w:rsidRPr="00163EC7">
        <w:rPr>
          <w:bCs/>
          <w:sz w:val="26"/>
          <w:szCs w:val="26"/>
        </w:rPr>
        <w:t xml:space="preserve"> сельсовет </w:t>
      </w:r>
      <w:proofErr w:type="spellStart"/>
      <w:r w:rsidRPr="00163EC7">
        <w:rPr>
          <w:bCs/>
          <w:sz w:val="26"/>
          <w:szCs w:val="26"/>
        </w:rPr>
        <w:t>Мокшанскогого</w:t>
      </w:r>
      <w:proofErr w:type="spellEnd"/>
      <w:r w:rsidRPr="00163EC7">
        <w:rPr>
          <w:bCs/>
          <w:sz w:val="26"/>
          <w:szCs w:val="26"/>
        </w:rPr>
        <w:t xml:space="preserve"> района Пензенской области </w:t>
      </w:r>
      <w:r w:rsidRPr="00163EC7">
        <w:rPr>
          <w:sz w:val="26"/>
          <w:szCs w:val="26"/>
        </w:rPr>
        <w:t xml:space="preserve">в 2023 году и в плановый период 2024 и 2025 годов осуществляется администрацией </w:t>
      </w:r>
      <w:proofErr w:type="spellStart"/>
      <w:r w:rsidRPr="00163EC7">
        <w:rPr>
          <w:sz w:val="26"/>
          <w:szCs w:val="26"/>
        </w:rPr>
        <w:t>Плесского</w:t>
      </w:r>
      <w:proofErr w:type="spellEnd"/>
      <w:r w:rsidRPr="00163EC7">
        <w:rPr>
          <w:sz w:val="26"/>
          <w:szCs w:val="26"/>
        </w:rPr>
        <w:t xml:space="preserve"> сельсовета </w:t>
      </w:r>
      <w:proofErr w:type="spellStart"/>
      <w:r w:rsidRPr="00163EC7">
        <w:rPr>
          <w:sz w:val="26"/>
          <w:szCs w:val="26"/>
        </w:rPr>
        <w:t>Мокшанского</w:t>
      </w:r>
      <w:proofErr w:type="spellEnd"/>
      <w:r w:rsidRPr="00163EC7">
        <w:rPr>
          <w:sz w:val="26"/>
          <w:szCs w:val="26"/>
        </w:rPr>
        <w:t xml:space="preserve"> района Пензенской области.</w:t>
      </w:r>
    </w:p>
    <w:p w:rsidR="00163EC7" w:rsidRPr="00163EC7" w:rsidRDefault="00163EC7" w:rsidP="00163EC7">
      <w:pPr>
        <w:pStyle w:val="4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   </w:t>
      </w:r>
      <w:r w:rsidRPr="00163EC7">
        <w:rPr>
          <w:b/>
          <w:sz w:val="26"/>
          <w:szCs w:val="26"/>
          <w:lang w:val="en-US"/>
        </w:rPr>
        <w:t>C</w:t>
      </w:r>
      <w:proofErr w:type="spellStart"/>
      <w:r w:rsidRPr="00163EC7">
        <w:rPr>
          <w:b/>
          <w:sz w:val="26"/>
          <w:szCs w:val="26"/>
        </w:rPr>
        <w:t>татья</w:t>
      </w:r>
      <w:proofErr w:type="spellEnd"/>
      <w:r w:rsidRPr="00163EC7">
        <w:rPr>
          <w:b/>
          <w:sz w:val="26"/>
          <w:szCs w:val="26"/>
        </w:rPr>
        <w:t xml:space="preserve"> 11.  Особенности исполнения бюджета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 в 2023 году 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Установить, что расходы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и с учетом его дефицита.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Установить, что в первоочередном порядке из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и расходы по погашению муниципального долга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t xml:space="preserve">2. </w:t>
      </w:r>
      <w:r w:rsidRPr="00163EC7">
        <w:rPr>
          <w:color w:val="000000"/>
        </w:rPr>
        <w:t xml:space="preserve">Получатели средств бюджета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за счет средств бюджета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rPr>
          <w:color w:val="000000"/>
        </w:rPr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и бюджетов поселений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163EC7">
        <w:rPr>
          <w:color w:val="000000"/>
        </w:rPr>
        <w:lastRenderedPageBreak/>
        <w:t>Мокшанского</w:t>
      </w:r>
      <w:proofErr w:type="spellEnd"/>
      <w:r w:rsidRPr="00163EC7">
        <w:rPr>
          <w:color w:val="000000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rPr>
          <w:color w:val="000000"/>
        </w:rPr>
        <w:t>Мокшанского</w:t>
      </w:r>
      <w:proofErr w:type="spellEnd"/>
      <w:r w:rsidRPr="00163EC7">
        <w:rPr>
          <w:color w:val="000000"/>
        </w:rPr>
        <w:t xml:space="preserve"> района;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rPr>
          <w:color w:val="000000"/>
        </w:rPr>
        <w:t>2) в размере до 100 процентов суммы договора (контракта):  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</w:rPr>
      </w:pPr>
      <w:r w:rsidRPr="00163EC7">
        <w:rPr>
          <w:color w:val="000000"/>
        </w:rPr>
        <w:t xml:space="preserve"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</w:t>
      </w:r>
      <w:r w:rsidRPr="00163EC7">
        <w:t>о проверке сметной стоимости объекта, подлежащего проверке в соответствии с постановлением Правительства Пензенской области от 10.04.2020 N 225-пП "О порядке проведения проверки 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8.3 Градостроительного кодекса Российской Федерации,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</w:t>
      </w:r>
      <w:r w:rsidRPr="00163EC7">
        <w:rPr>
          <w:color w:val="000000"/>
        </w:rPr>
        <w:t>, организационных и регистрационных взносов на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авиа-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163EC7" w:rsidRPr="00163EC7" w:rsidRDefault="00163EC7" w:rsidP="00163EC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63EC7">
        <w:rPr>
          <w:color w:val="000000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3) в размере до 30 процентов суммы договора (контракта), но не более  лимитов бюджетных обязательств, доведенных на 2023 год, подлежащих исполнению за счет средств бюджета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  в 2023 году, - по остальным договорам (контрактам), если иное не предусмотрено законодательством Российской Федерации.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163EC7">
        <w:rPr>
          <w:rFonts w:ascii="Times New Roman" w:hAnsi="Times New Roman" w:cs="Times New Roman"/>
          <w:sz w:val="26"/>
          <w:szCs w:val="26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163EC7">
        <w:rPr>
          <w:rFonts w:ascii="Times New Roman" w:hAnsi="Times New Roman" w:cs="Times New Roman"/>
          <w:sz w:val="26"/>
          <w:szCs w:val="26"/>
        </w:rPr>
        <w:t>» (с последующими изменениями).</w:t>
      </w:r>
    </w:p>
    <w:p w:rsidR="00163EC7" w:rsidRPr="00163EC7" w:rsidRDefault="00163EC7" w:rsidP="00163EC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163EC7" w:rsidRPr="00163EC7" w:rsidRDefault="00163EC7" w:rsidP="00163EC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6" w:history="1">
        <w:r w:rsidRPr="00163EC7">
          <w:rPr>
            <w:rStyle w:val="a3"/>
            <w:sz w:val="26"/>
            <w:szCs w:val="26"/>
          </w:rPr>
          <w:t>Правилами</w:t>
        </w:r>
      </w:hyperlink>
      <w:r w:rsidRPr="00163EC7">
        <w:rPr>
          <w:sz w:val="26"/>
          <w:szCs w:val="26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163EC7" w:rsidRPr="00163EC7" w:rsidRDefault="00163EC7" w:rsidP="00163EC7">
      <w:pPr>
        <w:ind w:firstLine="540"/>
        <w:jc w:val="both"/>
        <w:rPr>
          <w:sz w:val="24"/>
          <w:szCs w:val="24"/>
        </w:rPr>
      </w:pPr>
      <w:r w:rsidRPr="00163EC7">
        <w:rPr>
          <w:sz w:val="24"/>
          <w:szCs w:val="24"/>
        </w:rPr>
        <w:t xml:space="preserve"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</w:t>
      </w:r>
      <w:proofErr w:type="spellStart"/>
      <w:r w:rsidRPr="00163EC7">
        <w:rPr>
          <w:sz w:val="24"/>
          <w:szCs w:val="24"/>
        </w:rPr>
        <w:t>недискриминационного</w:t>
      </w:r>
      <w:proofErr w:type="spellEnd"/>
      <w:r w:rsidRPr="00163EC7">
        <w:rPr>
          <w:sz w:val="24"/>
          <w:szCs w:val="24"/>
        </w:rPr>
        <w:t xml:space="preserve"> доступа к услугам по подключению (технологическому присоединению) к системам теплоснабжения, Правил </w:t>
      </w:r>
      <w:proofErr w:type="spellStart"/>
      <w:r w:rsidRPr="00163EC7">
        <w:rPr>
          <w:sz w:val="24"/>
          <w:szCs w:val="24"/>
        </w:rPr>
        <w:t>недискриминационного</w:t>
      </w:r>
      <w:proofErr w:type="spellEnd"/>
      <w:r w:rsidRPr="00163EC7">
        <w:rPr>
          <w:sz w:val="24"/>
          <w:szCs w:val="24"/>
        </w:rPr>
        <w:t xml:space="preserve"> доступа к услугам по передаче тепловой энергии, </w:t>
      </w:r>
      <w:r w:rsidRPr="00163EC7">
        <w:rPr>
          <w:sz w:val="24"/>
          <w:szCs w:val="24"/>
        </w:rPr>
        <w:lastRenderedPageBreak/>
        <w:t>теплоносителя,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163EC7" w:rsidRPr="00163EC7" w:rsidRDefault="00163EC7" w:rsidP="00163EC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- к электрическим сетям в порядке, установленном </w:t>
      </w:r>
      <w:hyperlink r:id="rId7" w:history="1">
        <w:r w:rsidRPr="00163EC7">
          <w:rPr>
            <w:rStyle w:val="a3"/>
            <w:sz w:val="26"/>
            <w:szCs w:val="26"/>
          </w:rPr>
          <w:t>Правилами</w:t>
        </w:r>
      </w:hyperlink>
      <w:r w:rsidRPr="00163EC7">
        <w:rPr>
          <w:sz w:val="26"/>
          <w:szCs w:val="26"/>
        </w:rPr>
        <w:t xml:space="preserve"> технологического присоединения </w:t>
      </w:r>
      <w:proofErr w:type="spellStart"/>
      <w:r w:rsidRPr="00163EC7">
        <w:rPr>
          <w:sz w:val="26"/>
          <w:szCs w:val="26"/>
        </w:rPr>
        <w:t>энергопринимающих</w:t>
      </w:r>
      <w:proofErr w:type="spellEnd"/>
      <w:r w:rsidRPr="00163EC7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163EC7">
        <w:rPr>
          <w:sz w:val="26"/>
          <w:szCs w:val="26"/>
        </w:rPr>
        <w:t>электросетевого</w:t>
      </w:r>
      <w:proofErr w:type="spellEnd"/>
      <w:r w:rsidRPr="00163EC7">
        <w:rPr>
          <w:sz w:val="26"/>
          <w:szCs w:val="26"/>
        </w:rPr>
        <w:t xml:space="preserve">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по передаче электрической энергии и оказания этих услуг,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по оперативно-диспетчерскому управлению в электроэнергетике и оказания этих услуг, Правил </w:t>
      </w:r>
      <w:proofErr w:type="spellStart"/>
      <w:r w:rsidRPr="00163EC7">
        <w:rPr>
          <w:sz w:val="26"/>
          <w:szCs w:val="26"/>
        </w:rPr>
        <w:t>недискриминационного</w:t>
      </w:r>
      <w:proofErr w:type="spellEnd"/>
      <w:r w:rsidRPr="00163EC7">
        <w:rPr>
          <w:sz w:val="26"/>
          <w:szCs w:val="26"/>
        </w:rPr>
        <w:t xml:space="preserve">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163EC7">
        <w:rPr>
          <w:sz w:val="26"/>
          <w:szCs w:val="26"/>
        </w:rPr>
        <w:t>энергопринимающих</w:t>
      </w:r>
      <w:proofErr w:type="spellEnd"/>
      <w:r w:rsidRPr="00163EC7">
        <w:rPr>
          <w:sz w:val="26"/>
          <w:szCs w:val="26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163EC7">
        <w:rPr>
          <w:sz w:val="26"/>
          <w:szCs w:val="26"/>
        </w:rPr>
        <w:t>электросетевого</w:t>
      </w:r>
      <w:proofErr w:type="spellEnd"/>
      <w:r w:rsidRPr="00163EC7">
        <w:rPr>
          <w:sz w:val="26"/>
          <w:szCs w:val="26"/>
        </w:rPr>
        <w:t xml:space="preserve"> хозяйства, принадлежащих сетевым организациям и иным лицам, к электрическим сетям" (с последующими изменениями);</w:t>
      </w:r>
    </w:p>
    <w:p w:rsidR="00163EC7" w:rsidRPr="00163EC7" w:rsidRDefault="00163EC7" w:rsidP="00163EC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63EC7">
        <w:rPr>
          <w:sz w:val="26"/>
          <w:szCs w:val="26"/>
        </w:rPr>
        <w:t xml:space="preserve">- к сетям газораспределения в порядке, установленном </w:t>
      </w:r>
      <w:hyperlink r:id="rId8" w:history="1">
        <w:r w:rsidRPr="00163EC7">
          <w:rPr>
            <w:rStyle w:val="a3"/>
            <w:sz w:val="26"/>
            <w:szCs w:val="26"/>
          </w:rPr>
          <w:t>Правилами</w:t>
        </w:r>
      </w:hyperlink>
      <w:r w:rsidRPr="00163EC7">
        <w:rPr>
          <w:sz w:val="26"/>
          <w:szCs w:val="26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</w:p>
    <w:p w:rsidR="00163EC7" w:rsidRPr="00163EC7" w:rsidRDefault="00163EC7" w:rsidP="00163EC7">
      <w:pPr>
        <w:pStyle w:val="12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163EC7">
        <w:rPr>
          <w:rFonts w:ascii="Times New Roman" w:hAnsi="Times New Roman" w:cs="Times New Roman"/>
          <w:sz w:val="26"/>
          <w:szCs w:val="26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Cs w:val="24"/>
        </w:rPr>
      </w:pPr>
      <w:r w:rsidRPr="00163EC7">
        <w:rPr>
          <w:rFonts w:ascii="Times New Roman" w:hAnsi="Times New Roman" w:cs="Times New Roman"/>
          <w:sz w:val="26"/>
          <w:szCs w:val="26"/>
        </w:rPr>
        <w:t>6.</w:t>
      </w:r>
      <w:r w:rsidRPr="00163EC7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163EC7">
        <w:rPr>
          <w:rFonts w:ascii="Times New Roman" w:hAnsi="Times New Roman" w:cs="Times New Roman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2023 года обязательствам, производится главными распорядителями средств бюджета  </w:t>
      </w:r>
      <w:proofErr w:type="spellStart"/>
      <w:r w:rsidRPr="00163EC7">
        <w:rPr>
          <w:rFonts w:ascii="Times New Roman" w:hAnsi="Times New Roman" w:cs="Times New Roman"/>
          <w:szCs w:val="24"/>
        </w:rPr>
        <w:t>Плесского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 сельсовета </w:t>
      </w:r>
      <w:proofErr w:type="spellStart"/>
      <w:r w:rsidRPr="00163EC7">
        <w:rPr>
          <w:rFonts w:ascii="Times New Roman" w:hAnsi="Times New Roman" w:cs="Times New Roman"/>
          <w:szCs w:val="24"/>
        </w:rPr>
        <w:t>Мокшанского</w:t>
      </w:r>
      <w:proofErr w:type="spellEnd"/>
      <w:r w:rsidRPr="00163EC7">
        <w:rPr>
          <w:rFonts w:ascii="Times New Roman" w:hAnsi="Times New Roman" w:cs="Times New Roman"/>
          <w:szCs w:val="24"/>
        </w:rPr>
        <w:t xml:space="preserve"> района Пензенской области за счет утвержденных им бюджетных ассигнований на 2023 год.</w:t>
      </w:r>
      <w:proofErr w:type="gramEnd"/>
    </w:p>
    <w:p w:rsidR="00163EC7" w:rsidRPr="00163EC7" w:rsidRDefault="00163EC7" w:rsidP="00163EC7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3EC7">
        <w:rPr>
          <w:rFonts w:ascii="Times New Roman" w:hAnsi="Times New Roman" w:cs="Times New Roman"/>
          <w:sz w:val="24"/>
          <w:szCs w:val="24"/>
        </w:rPr>
        <w:t xml:space="preserve">7. Установить, что в 2023 году в соответствии со статьей 242.26 Бюджетного кодекса Российской Федерации средства, подлежащие казначейскому сопровождению отсутствуют. </w:t>
      </w:r>
    </w:p>
    <w:p w:rsidR="00163EC7" w:rsidRPr="00163EC7" w:rsidRDefault="00163EC7" w:rsidP="00163EC7">
      <w:pPr>
        <w:pStyle w:val="12"/>
        <w:spacing w:before="0"/>
        <w:rPr>
          <w:rFonts w:ascii="Times New Roman" w:hAnsi="Times New Roman" w:cs="Times New Roman"/>
          <w:sz w:val="26"/>
          <w:szCs w:val="26"/>
        </w:rPr>
      </w:pPr>
    </w:p>
    <w:p w:rsidR="00163EC7" w:rsidRPr="00163EC7" w:rsidRDefault="00163EC7" w:rsidP="00163EC7">
      <w:pPr>
        <w:pStyle w:val="4"/>
        <w:ind w:firstLine="567"/>
        <w:rPr>
          <w:sz w:val="26"/>
          <w:szCs w:val="26"/>
        </w:rPr>
      </w:pPr>
      <w:r w:rsidRPr="00163EC7">
        <w:rPr>
          <w:sz w:val="26"/>
          <w:szCs w:val="26"/>
        </w:rPr>
        <w:t>Статья 12. Опубликование и вступление в силу настоящего решения</w:t>
      </w:r>
    </w:p>
    <w:p w:rsidR="00163EC7" w:rsidRPr="00163EC7" w:rsidRDefault="00163EC7" w:rsidP="00163EC7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163EC7">
        <w:rPr>
          <w:rFonts w:ascii="Times New Roman" w:hAnsi="Times New Roman" w:cs="Times New Roman"/>
          <w:sz w:val="26"/>
          <w:szCs w:val="26"/>
        </w:rPr>
        <w:t xml:space="preserve">1. Настоящее решение опубликовать в информационном бюллетене «Вести </w:t>
      </w:r>
      <w:proofErr w:type="spellStart"/>
      <w:r w:rsidRPr="00163EC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6"/>
          <w:szCs w:val="26"/>
        </w:rPr>
        <w:t xml:space="preserve"> сельсовета»</w:t>
      </w:r>
      <w:r w:rsidRPr="00163EC7">
        <w:rPr>
          <w:rFonts w:ascii="Times New Roman" w:hAnsi="Times New Roman" w:cs="Times New Roman"/>
          <w:sz w:val="28"/>
          <w:szCs w:val="28"/>
        </w:rPr>
        <w:t xml:space="preserve"> и разместить (опубликовать) на официальном сайте администрации </w:t>
      </w:r>
      <w:proofErr w:type="spellStart"/>
      <w:r w:rsidRPr="00163EC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163EC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63EC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63EC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163EC7" w:rsidRPr="00163EC7" w:rsidRDefault="00163EC7" w:rsidP="00163EC7">
      <w:pPr>
        <w:pStyle w:val="af1"/>
        <w:rPr>
          <w:b/>
          <w:sz w:val="26"/>
          <w:szCs w:val="26"/>
        </w:rPr>
      </w:pPr>
      <w:r w:rsidRPr="00163EC7">
        <w:rPr>
          <w:sz w:val="26"/>
          <w:szCs w:val="26"/>
        </w:rPr>
        <w:t xml:space="preserve">          2. Настоящее решение вступает в силу с 1 января 2023 года.</w:t>
      </w:r>
    </w:p>
    <w:p w:rsidR="00163EC7" w:rsidRPr="00163EC7" w:rsidRDefault="00163EC7" w:rsidP="00163EC7">
      <w:pPr>
        <w:pStyle w:val="af1"/>
        <w:spacing w:after="0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Глава </w:t>
      </w:r>
      <w:proofErr w:type="spellStart"/>
      <w:r w:rsidRPr="00163EC7">
        <w:rPr>
          <w:b/>
          <w:sz w:val="26"/>
          <w:szCs w:val="26"/>
        </w:rPr>
        <w:t>Плесского</w:t>
      </w:r>
      <w:proofErr w:type="spellEnd"/>
      <w:r w:rsidRPr="00163EC7">
        <w:rPr>
          <w:b/>
          <w:sz w:val="26"/>
          <w:szCs w:val="26"/>
        </w:rPr>
        <w:t xml:space="preserve"> сельсовета</w:t>
      </w:r>
    </w:p>
    <w:p w:rsidR="00163EC7" w:rsidRPr="00163EC7" w:rsidRDefault="00163EC7" w:rsidP="00163EC7">
      <w:pPr>
        <w:pStyle w:val="af1"/>
        <w:spacing w:after="0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 xml:space="preserve"> </w:t>
      </w:r>
      <w:proofErr w:type="spellStart"/>
      <w:r w:rsidRPr="00163EC7">
        <w:rPr>
          <w:b/>
          <w:sz w:val="26"/>
          <w:szCs w:val="26"/>
        </w:rPr>
        <w:t>Мокшанского</w:t>
      </w:r>
      <w:proofErr w:type="spellEnd"/>
      <w:r w:rsidRPr="00163EC7">
        <w:rPr>
          <w:b/>
          <w:sz w:val="26"/>
          <w:szCs w:val="26"/>
        </w:rPr>
        <w:t xml:space="preserve"> района</w:t>
      </w:r>
    </w:p>
    <w:p w:rsidR="00163EC7" w:rsidRPr="00163EC7" w:rsidRDefault="00163EC7" w:rsidP="00163EC7">
      <w:pPr>
        <w:pStyle w:val="af1"/>
        <w:spacing w:after="0"/>
        <w:rPr>
          <w:b/>
          <w:sz w:val="26"/>
          <w:szCs w:val="26"/>
        </w:rPr>
      </w:pPr>
      <w:r w:rsidRPr="00163EC7">
        <w:rPr>
          <w:b/>
          <w:sz w:val="26"/>
          <w:szCs w:val="26"/>
        </w:rPr>
        <w:t>Пензенской области                                                                                  Н.А.Петровская</w:t>
      </w: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lastRenderedPageBreak/>
        <w:t>Приложение 1</w:t>
      </w:r>
    </w:p>
    <w:p w:rsidR="00163EC7" w:rsidRPr="00163EC7" w:rsidRDefault="00163EC7" w:rsidP="00163EC7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163EC7" w:rsidRPr="00163EC7" w:rsidRDefault="00163EC7" w:rsidP="00163EC7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163EC7" w:rsidRPr="00163EC7" w:rsidRDefault="00163EC7" w:rsidP="00163EC7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163EC7" w:rsidRPr="00163EC7" w:rsidRDefault="00163EC7" w:rsidP="00163EC7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53278F">
      <w:pPr>
        <w:tabs>
          <w:tab w:val="left" w:pos="2440"/>
        </w:tabs>
      </w:pPr>
    </w:p>
    <w:p w:rsidR="00163EC7" w:rsidRPr="00163EC7" w:rsidRDefault="00163EC7" w:rsidP="00163EC7"/>
    <w:p w:rsidR="00163EC7" w:rsidRPr="00163EC7" w:rsidRDefault="00163EC7" w:rsidP="00163EC7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163EC7" w:rsidRPr="00163EC7" w:rsidRDefault="00163EC7" w:rsidP="00163EC7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на 2023 год </w:t>
      </w:r>
      <w:r w:rsidRPr="00163EC7">
        <w:rPr>
          <w:b/>
          <w:sz w:val="24"/>
          <w:szCs w:val="24"/>
        </w:rPr>
        <w:t>и плановый период 2024 и 2025 годов</w:t>
      </w:r>
    </w:p>
    <w:p w:rsidR="00163EC7" w:rsidRPr="00163EC7" w:rsidRDefault="00163EC7" w:rsidP="00163EC7">
      <w:pPr>
        <w:jc w:val="center"/>
        <w:rPr>
          <w:b/>
          <w:sz w:val="28"/>
          <w:szCs w:val="28"/>
        </w:rPr>
      </w:pPr>
    </w:p>
    <w:tbl>
      <w:tblPr>
        <w:tblW w:w="94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2690"/>
        <w:gridCol w:w="1684"/>
        <w:gridCol w:w="1264"/>
        <w:gridCol w:w="1264"/>
      </w:tblGrid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Наименование показателя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Сумма на 2023 год, тыс.руб.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Сумма на 2024 год, тыс.руб.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Сумма на 2025 год, тыс.руб.</w:t>
            </w:r>
          </w:p>
        </w:tc>
      </w:tr>
      <w:tr w:rsidR="00163EC7" w:rsidRPr="00163EC7" w:rsidTr="00163EC7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</w:pPr>
            <w:r w:rsidRPr="00163EC7">
              <w:t>Источники финансирования дефицита бюджетов - всего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3</w:t>
            </w:r>
            <w:r w:rsidR="00163EC7"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</w:pPr>
            <w:r w:rsidRPr="00163EC7">
              <w:t xml:space="preserve">    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100" w:firstLine="200"/>
            </w:pPr>
            <w:r w:rsidRPr="00163EC7">
              <w:t>источники внутреннего финансирования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proofErr w:type="spellStart"/>
            <w:r w:rsidRPr="00163EC7"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3</w:t>
            </w:r>
            <w:r w:rsidR="00163EC7"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>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Изменение остатков средств на счетах по учету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3</w:t>
            </w:r>
            <w:r w:rsidR="00163EC7" w:rsidRPr="00163EC7">
              <w:t>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widowControl/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3EC7" w:rsidRPr="00163EC7" w:rsidRDefault="00163EC7">
            <w:pPr>
              <w:jc w:val="right"/>
            </w:pP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Увеличение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- 5153,698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-5283,497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Уменьшение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 w:rsidP="000B3AF7">
            <w:pPr>
              <w:widowControl/>
              <w:jc w:val="right"/>
            </w:pPr>
            <w:r w:rsidRPr="00163EC7">
              <w:t>51</w:t>
            </w:r>
            <w:r w:rsidR="000B3AF7">
              <w:t>8</w:t>
            </w:r>
            <w:r w:rsidRPr="00163EC7">
              <w:t>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Уменьшение прочих остатков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518</w:t>
            </w:r>
            <w:r w:rsidR="00163EC7" w:rsidRPr="00163EC7">
              <w:t>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518</w:t>
            </w:r>
            <w:r w:rsidR="00163EC7" w:rsidRPr="00163EC7">
              <w:t>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5283,497</w:t>
            </w:r>
          </w:p>
        </w:tc>
      </w:tr>
      <w:tr w:rsidR="00163EC7" w:rsidRPr="00163EC7" w:rsidTr="00163EC7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 w:rsidP="00163EC7">
            <w:pPr>
              <w:widowControl/>
              <w:ind w:firstLineChars="200" w:firstLine="400"/>
            </w:pPr>
            <w:r w:rsidRPr="00163EC7">
              <w:t xml:space="preserve"> Уменьшение прочих остатков денежных средств бюджетов поселений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163EC7">
            <w:pPr>
              <w:widowControl/>
              <w:jc w:val="center"/>
            </w:pPr>
            <w:r w:rsidRPr="00163EC7"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3EC7" w:rsidRPr="00163EC7" w:rsidRDefault="000B3AF7">
            <w:pPr>
              <w:widowControl/>
              <w:jc w:val="right"/>
            </w:pPr>
            <w:r>
              <w:t>518</w:t>
            </w:r>
            <w:r w:rsidR="00163EC7" w:rsidRPr="00163EC7">
              <w:t>4,698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</w:p>
          <w:p w:rsidR="00163EC7" w:rsidRPr="00163EC7" w:rsidRDefault="00163EC7">
            <w:pPr>
              <w:jc w:val="center"/>
            </w:pPr>
            <w:r w:rsidRPr="00163EC7">
              <w:t>5232,516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3EC7" w:rsidRPr="00163EC7" w:rsidRDefault="00163EC7">
            <w:pPr>
              <w:widowControl/>
              <w:jc w:val="right"/>
            </w:pPr>
            <w:r w:rsidRPr="00163EC7">
              <w:t>5283,497</w:t>
            </w:r>
          </w:p>
        </w:tc>
      </w:tr>
    </w:tbl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Default="00163EC7" w:rsidP="00163EC7"/>
    <w:p w:rsidR="00163EC7" w:rsidRPr="00163EC7" w:rsidRDefault="00163EC7" w:rsidP="00163EC7"/>
    <w:p w:rsidR="00163EC7" w:rsidRPr="00163EC7" w:rsidRDefault="00163EC7" w:rsidP="00163EC7"/>
    <w:p w:rsidR="00163EC7" w:rsidRPr="00163EC7" w:rsidRDefault="00163EC7" w:rsidP="00163EC7">
      <w:pPr>
        <w:jc w:val="right"/>
        <w:rPr>
          <w:b/>
          <w:szCs w:val="24"/>
        </w:rPr>
      </w:pPr>
      <w:r w:rsidRPr="00163EC7"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163EC7">
        <w:rPr>
          <w:b/>
          <w:szCs w:val="24"/>
        </w:rPr>
        <w:t>Приложение 2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 УТВЕРЖДЕНО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решением  Комитета местного самоуправления     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t xml:space="preserve">              </w:t>
      </w: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Cs/>
        </w:rPr>
        <w:t xml:space="preserve"> сельсовета</w:t>
      </w:r>
      <w:r w:rsidRPr="00163EC7">
        <w:t xml:space="preserve"> </w:t>
      </w:r>
      <w:proofErr w:type="spellStart"/>
      <w:r w:rsidRPr="00163EC7">
        <w:t>Мокшанского</w:t>
      </w:r>
      <w:proofErr w:type="spellEnd"/>
      <w:r w:rsidRPr="00163EC7">
        <w:rPr>
          <w:szCs w:val="24"/>
        </w:rPr>
        <w:t xml:space="preserve"> района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Пензенской области от              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63EC7"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 w:rsidRPr="00163EC7">
        <w:rPr>
          <w:b/>
          <w:bCs/>
          <w:color w:val="000000"/>
        </w:rPr>
        <w:t>Плесского</w:t>
      </w:r>
      <w:proofErr w:type="spellEnd"/>
      <w:r w:rsidRPr="00163EC7">
        <w:rPr>
          <w:b/>
          <w:bCs/>
          <w:color w:val="000000"/>
        </w:rPr>
        <w:t xml:space="preserve"> 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63EC7">
        <w:rPr>
          <w:b/>
          <w:bCs/>
          <w:color w:val="000000"/>
        </w:rPr>
        <w:t>сельсовета   на 2023  год и на плановый период 2024 и 2025 годов</w:t>
      </w:r>
    </w:p>
    <w:p w:rsidR="00163EC7" w:rsidRPr="00163EC7" w:rsidRDefault="00163EC7" w:rsidP="00877AFE">
      <w:pPr>
        <w:ind w:left="7080" w:firstLine="433"/>
        <w:jc w:val="center"/>
      </w:pPr>
      <w:r w:rsidRPr="00163EC7">
        <w:t xml:space="preserve">           (в процентах)    </w:t>
      </w:r>
    </w:p>
    <w:tbl>
      <w:tblPr>
        <w:tblW w:w="9497" w:type="dxa"/>
        <w:tblInd w:w="392" w:type="dxa"/>
        <w:tblLayout w:type="fixed"/>
        <w:tblLook w:val="04A0"/>
      </w:tblPr>
      <w:tblGrid>
        <w:gridCol w:w="2693"/>
        <w:gridCol w:w="5670"/>
        <w:gridCol w:w="1134"/>
      </w:tblGrid>
      <w:tr w:rsidR="00163EC7" w:rsidRPr="00163EC7" w:rsidTr="006250FA">
        <w:trPr>
          <w:trHeight w:val="138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Коды классификации доходов бюджетов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 w:rsidRPr="00163EC7">
              <w:rPr>
                <w:b/>
                <w:bCs/>
                <w:sz w:val="18"/>
                <w:szCs w:val="18"/>
              </w:rPr>
              <w:t>Подгорнен</w:t>
            </w:r>
            <w:r w:rsidRPr="00163EC7"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 w:rsidRPr="00163EC7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163EC7" w:rsidRPr="00163EC7" w:rsidTr="006250FA">
        <w:trPr>
          <w:trHeight w:val="4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b/>
                <w:bCs/>
                <w:sz w:val="18"/>
                <w:szCs w:val="18"/>
              </w:rPr>
            </w:pPr>
            <w:r w:rsidRPr="00163EC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163EC7" w:rsidRPr="00163EC7" w:rsidTr="006250FA">
        <w:trPr>
          <w:trHeight w:val="41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000 1 11 02033 10 0000 120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 xml:space="preserve"> Доходы от размещ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ения временно свободных средств </w:t>
            </w:r>
            <w:r w:rsidRPr="00163EC7">
              <w:rPr>
                <w:rFonts w:eastAsia="Calibri"/>
                <w:sz w:val="18"/>
                <w:szCs w:val="18"/>
                <w:lang w:eastAsia="en-US"/>
              </w:rPr>
              <w:t>бюджетов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63EC7">
              <w:rPr>
                <w:rFonts w:eastAsia="Calibri"/>
                <w:sz w:val="18"/>
                <w:szCs w:val="18"/>
                <w:lang w:eastAsia="en-US"/>
              </w:rP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spacing w:after="200" w:line="276" w:lineRule="auto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     100</w:t>
            </w:r>
          </w:p>
        </w:tc>
      </w:tr>
      <w:tr w:rsidR="00163EC7" w:rsidRPr="00163EC7" w:rsidTr="006250FA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ДОХОДЫ ОТ ОКАЗАНИЯ ПЛАТНЫХ УСЛУГ  И КОМПЕНСАЦИИ ЗАТРАТ ГОСУДАРСТВА</w:t>
            </w:r>
          </w:p>
        </w:tc>
      </w:tr>
      <w:tr w:rsidR="00163EC7" w:rsidRPr="00163EC7" w:rsidTr="006250FA">
        <w:trPr>
          <w:trHeight w:val="5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71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51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63EC7" w:rsidRPr="00163EC7" w:rsidRDefault="00163EC7" w:rsidP="00163EC7">
            <w:pPr>
              <w:ind w:lef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5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163EC7" w:rsidRPr="00163EC7" w:rsidTr="006250FA">
        <w:trPr>
          <w:trHeight w:val="48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5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163EC7" w:rsidRPr="00163EC7" w:rsidTr="006250FA">
        <w:trPr>
          <w:trHeight w:val="17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000 1 16 10061  10 0000 140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bCs/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10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000 1 16 10062  10 0000 140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bCs/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10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000 1 16 10100  10 0000 140</w:t>
            </w:r>
          </w:p>
          <w:p w:rsidR="00163EC7" w:rsidRPr="00163EC7" w:rsidRDefault="00163EC7" w:rsidP="00163EC7">
            <w:pPr>
              <w:ind w:left="-108" w:right="-108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34"/>
              <w:jc w:val="both"/>
              <w:rPr>
                <w:color w:val="FF0000"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b/>
                <w:bCs/>
                <w:sz w:val="18"/>
                <w:szCs w:val="18"/>
              </w:rPr>
              <w:t>ПРОЧИЕ НЕНАЛОГОВЫЕ ДОХОДЫ</w:t>
            </w:r>
            <w:r w:rsidRPr="00163EC7">
              <w:rPr>
                <w:sz w:val="18"/>
                <w:szCs w:val="18"/>
              </w:rPr>
              <w:t> </w:t>
            </w:r>
          </w:p>
        </w:tc>
      </w:tr>
      <w:tr w:rsidR="00163EC7" w:rsidRPr="00163EC7" w:rsidTr="006250FA">
        <w:trPr>
          <w:trHeight w:val="33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33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000 1 17 02020 10 0000 180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33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34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39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000 1 17 14030 10 0000 150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</w:p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29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 w:rsidP="00163EC7">
            <w:pPr>
              <w:ind w:left="-108" w:right="-108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   000 1 17 15030 10 0000 150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3EC7" w:rsidRPr="00163EC7" w:rsidRDefault="00163EC7" w:rsidP="00163EC7">
            <w:pPr>
              <w:autoSpaceDE w:val="0"/>
              <w:autoSpaceDN w:val="0"/>
              <w:adjustRightInd w:val="0"/>
              <w:ind w:left="34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163EC7" w:rsidRPr="00163EC7" w:rsidRDefault="00163EC7" w:rsidP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  <w:tr w:rsidR="00163EC7" w:rsidRPr="00163EC7" w:rsidTr="006250FA">
        <w:trPr>
          <w:trHeight w:val="4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163EC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000 1 17 16000 10 0000 150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 w:rsidP="00163EC7">
            <w:pPr>
              <w:widowControl/>
              <w:autoSpaceDE w:val="0"/>
              <w:autoSpaceDN w:val="0"/>
              <w:adjustRightInd w:val="0"/>
              <w:ind w:left="34"/>
              <w:jc w:val="both"/>
              <w:rPr>
                <w:sz w:val="18"/>
                <w:szCs w:val="18"/>
              </w:rPr>
            </w:pPr>
            <w:r w:rsidRPr="00163EC7">
              <w:rPr>
                <w:rFonts w:eastAsia="Calibri"/>
                <w:sz w:val="18"/>
                <w:szCs w:val="18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100</w:t>
            </w:r>
          </w:p>
        </w:tc>
      </w:tr>
    </w:tbl>
    <w:p w:rsidR="00877AFE" w:rsidRDefault="00877AFE" w:rsidP="00163EC7">
      <w:pPr>
        <w:jc w:val="right"/>
        <w:rPr>
          <w:bCs/>
        </w:rPr>
      </w:pPr>
    </w:p>
    <w:p w:rsidR="00163EC7" w:rsidRPr="00163EC7" w:rsidRDefault="00163EC7" w:rsidP="00163EC7">
      <w:pPr>
        <w:jc w:val="right"/>
        <w:rPr>
          <w:bCs/>
        </w:rPr>
      </w:pPr>
      <w:r w:rsidRPr="00163EC7">
        <w:rPr>
          <w:bCs/>
        </w:rPr>
        <w:lastRenderedPageBreak/>
        <w:t>Приложение 3</w:t>
      </w:r>
    </w:p>
    <w:p w:rsidR="00163EC7" w:rsidRPr="00163EC7" w:rsidRDefault="00163EC7" w:rsidP="00163EC7">
      <w:pPr>
        <w:jc w:val="right"/>
      </w:pPr>
      <w:r w:rsidRPr="00163EC7">
        <w:t>УТВЕРЖДЕНО</w:t>
      </w:r>
    </w:p>
    <w:p w:rsidR="00163EC7" w:rsidRPr="00163EC7" w:rsidRDefault="00163EC7" w:rsidP="00163EC7">
      <w:pPr>
        <w:jc w:val="right"/>
      </w:pPr>
      <w:r w:rsidRPr="00163EC7">
        <w:t xml:space="preserve"> 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rPr>
          <w:bCs/>
        </w:rPr>
        <w:t>Плесского</w:t>
      </w:r>
      <w:proofErr w:type="spellEnd"/>
      <w:r w:rsidRPr="00163EC7">
        <w:rPr>
          <w:b/>
          <w:bCs/>
        </w:rPr>
        <w:t xml:space="preserve"> </w:t>
      </w:r>
      <w:r w:rsidRPr="00163EC7">
        <w:t xml:space="preserve">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tabs>
          <w:tab w:val="left" w:pos="2440"/>
        </w:tabs>
        <w:jc w:val="right"/>
      </w:pPr>
      <w:r w:rsidRPr="00163EC7">
        <w:t xml:space="preserve">Пензенской области 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63EC7" w:rsidRPr="00163EC7" w:rsidRDefault="00163EC7" w:rsidP="00163EC7">
      <w:pPr>
        <w:tabs>
          <w:tab w:val="left" w:pos="2440"/>
        </w:tabs>
        <w:jc w:val="center"/>
        <w:rPr>
          <w:b/>
          <w:sz w:val="24"/>
          <w:szCs w:val="24"/>
        </w:rPr>
      </w:pPr>
      <w:r w:rsidRPr="00163EC7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694" w:type="dxa"/>
        <w:jc w:val="center"/>
        <w:tblInd w:w="34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502"/>
        <w:gridCol w:w="2551"/>
        <w:gridCol w:w="1275"/>
        <w:gridCol w:w="1239"/>
        <w:gridCol w:w="1127"/>
      </w:tblGrid>
      <w:tr w:rsidR="00163EC7" w:rsidRPr="00163EC7" w:rsidTr="006250FA">
        <w:trPr>
          <w:trHeight w:val="184"/>
          <w:jc w:val="center"/>
        </w:trPr>
        <w:tc>
          <w:tcPr>
            <w:tcW w:w="3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Сумма на</w:t>
            </w:r>
          </w:p>
        </w:tc>
      </w:tr>
      <w:tr w:rsidR="00163EC7" w:rsidRPr="00163EC7" w:rsidTr="006250FA">
        <w:trPr>
          <w:trHeight w:val="448"/>
          <w:jc w:val="center"/>
        </w:trPr>
        <w:tc>
          <w:tcPr>
            <w:tcW w:w="3502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</w:tr>
      <w:tr w:rsidR="00163EC7" w:rsidRPr="00163EC7" w:rsidTr="006250FA">
        <w:trPr>
          <w:trHeight w:val="448"/>
          <w:jc w:val="center"/>
        </w:trPr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1982,698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163EC7" w:rsidRPr="00163EC7" w:rsidTr="006250FA">
        <w:trPr>
          <w:trHeight w:val="448"/>
          <w:jc w:val="center"/>
        </w:trPr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rPr>
                <w:b/>
                <w:bCs/>
                <w:color w:val="000000"/>
              </w:rPr>
            </w:pPr>
            <w:r w:rsidRPr="00163EC7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63EC7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1982,698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1963,516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1937,497</w:t>
            </w:r>
          </w:p>
        </w:tc>
      </w:tr>
      <w:tr w:rsidR="00163EC7" w:rsidRPr="00163EC7" w:rsidTr="006250FA">
        <w:trPr>
          <w:trHeight w:val="606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</w:rPr>
            </w:pPr>
            <w:r w:rsidRPr="00163EC7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1675,198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1650,816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1179,097</w:t>
            </w:r>
          </w:p>
        </w:tc>
      </w:tr>
      <w:tr w:rsidR="00163EC7" w:rsidRPr="00163EC7" w:rsidTr="006250FA">
        <w:trPr>
          <w:trHeight w:val="448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449,100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448,000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441,400</w:t>
            </w:r>
          </w:p>
        </w:tc>
      </w:tr>
      <w:tr w:rsidR="00163EC7" w:rsidRPr="00163EC7" w:rsidTr="006250FA">
        <w:trPr>
          <w:trHeight w:val="603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rPr>
                <w:b/>
              </w:rPr>
            </w:pPr>
            <w:r w:rsidRPr="00163EC7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 xml:space="preserve">1226,098 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1202,816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1179,097</w:t>
            </w:r>
          </w:p>
        </w:tc>
      </w:tr>
      <w:tr w:rsidR="00163EC7" w:rsidRPr="00163EC7" w:rsidTr="006250FA">
        <w:trPr>
          <w:trHeight w:val="454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63EC7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163EC7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color w:val="000000"/>
                <w:sz w:val="24"/>
                <w:szCs w:val="24"/>
              </w:rPr>
              <w:t>123,100</w:t>
            </w:r>
          </w:p>
        </w:tc>
      </w:tr>
      <w:tr w:rsidR="00163EC7" w:rsidRPr="00163EC7" w:rsidTr="006250FA">
        <w:trPr>
          <w:trHeight w:val="744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</w:rPr>
            </w:pPr>
            <w:r w:rsidRPr="00163EC7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118,800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63EC7">
              <w:rPr>
                <w:color w:val="000000"/>
                <w:sz w:val="24"/>
                <w:szCs w:val="24"/>
              </w:rPr>
              <w:t>123,100</w:t>
            </w:r>
          </w:p>
        </w:tc>
      </w:tr>
      <w:tr w:rsidR="00163EC7" w:rsidRPr="00163EC7" w:rsidTr="006250FA">
        <w:trPr>
          <w:trHeight w:val="308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b/>
                <w:color w:val="000000"/>
              </w:rPr>
            </w:pPr>
            <w:r w:rsidRPr="00163EC7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163EC7" w:rsidRPr="00163EC7" w:rsidTr="006250FA">
        <w:trPr>
          <w:trHeight w:val="556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</w:rPr>
            </w:pPr>
            <w:r w:rsidRPr="00163EC7"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sz w:val="24"/>
                <w:szCs w:val="24"/>
              </w:rPr>
            </w:pPr>
            <w:r w:rsidRPr="00163EC7">
              <w:rPr>
                <w:b/>
                <w:sz w:val="24"/>
                <w:szCs w:val="24"/>
              </w:rPr>
              <w:t>193,900</w:t>
            </w:r>
          </w:p>
        </w:tc>
      </w:tr>
      <w:tr w:rsidR="00163EC7" w:rsidRPr="00163EC7" w:rsidTr="006250FA">
        <w:trPr>
          <w:trHeight w:val="415"/>
          <w:jc w:val="center"/>
        </w:trPr>
        <w:tc>
          <w:tcPr>
            <w:tcW w:w="3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  <w:highlight w:val="yellow"/>
              </w:rPr>
            </w:pPr>
            <w:r w:rsidRPr="00163EC7"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дополнительной финансовой поддержки на повышение заработной платы работникам муниципальных учреждений поселений </w:t>
            </w:r>
            <w:proofErr w:type="spellStart"/>
            <w:r w:rsidRPr="00163EC7">
              <w:t>Мокшанского</w:t>
            </w:r>
            <w:proofErr w:type="spellEnd"/>
            <w:r w:rsidRPr="00163EC7"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2 02 49999 10 9247 150</w:t>
            </w:r>
          </w:p>
          <w:p w:rsidR="00163EC7" w:rsidRPr="00163EC7" w:rsidRDefault="00163EC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193,900</w:t>
            </w:r>
          </w:p>
        </w:tc>
      </w:tr>
    </w:tbl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</w:p>
    <w:p w:rsidR="00163EC7" w:rsidRPr="00163EC7" w:rsidRDefault="00163EC7" w:rsidP="00163EC7">
      <w:pPr>
        <w:ind w:left="-108"/>
        <w:jc w:val="right"/>
      </w:pPr>
      <w:r w:rsidRPr="00163EC7">
        <w:t xml:space="preserve"> 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lastRenderedPageBreak/>
        <w:t>риложение</w:t>
      </w:r>
      <w:proofErr w:type="spellEnd"/>
      <w:r w:rsidRPr="00163EC7">
        <w:t xml:space="preserve">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</w:t>
      </w:r>
      <w:proofErr w:type="spellStart"/>
      <w:r w:rsidRPr="00163EC7">
        <w:rPr>
          <w:b/>
          <w:sz w:val="24"/>
          <w:szCs w:val="24"/>
        </w:rPr>
        <w:t>непрограммным</w:t>
      </w:r>
      <w:proofErr w:type="spellEnd"/>
      <w:r w:rsidRPr="00163EC7">
        <w:rPr>
          <w:b/>
          <w:sz w:val="24"/>
          <w:szCs w:val="24"/>
        </w:rPr>
        <w:t xml:space="preserve">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tbl>
      <w:tblPr>
        <w:tblW w:w="9881" w:type="dxa"/>
        <w:tblInd w:w="250" w:type="dxa"/>
        <w:tblLayout w:type="fixed"/>
        <w:tblLook w:val="04A0"/>
      </w:tblPr>
      <w:tblGrid>
        <w:gridCol w:w="425"/>
        <w:gridCol w:w="2262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79"/>
        <w:gridCol w:w="1094"/>
        <w:gridCol w:w="991"/>
      </w:tblGrid>
      <w:tr w:rsidR="00163EC7" w:rsidRPr="00163EC7" w:rsidTr="006250FA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163EC7" w:rsidRPr="00163EC7" w:rsidTr="006250FA">
        <w:trPr>
          <w:trHeight w:val="42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250FA">
        <w:trPr>
          <w:trHeight w:val="62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2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0B3AF7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</w:t>
            </w:r>
            <w:r w:rsidR="000B3AF7">
              <w:rPr>
                <w:bCs/>
              </w:rPr>
              <w:t>8</w:t>
            </w:r>
            <w:r w:rsidRPr="00163EC7">
              <w:rPr>
                <w:bCs/>
              </w:rPr>
              <w:t>4,698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0B3AF7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286</w:t>
            </w:r>
            <w:r w:rsidR="00163EC7" w:rsidRPr="00163EC7">
              <w:rPr>
                <w:bCs/>
              </w:rPr>
              <w:t>3,307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286</w:t>
            </w:r>
            <w:r w:rsidR="00163EC7" w:rsidRPr="00163EC7">
              <w:t>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67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286</w:t>
            </w:r>
            <w:r w:rsidR="00163EC7" w:rsidRPr="00163EC7">
              <w:t>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286</w:t>
            </w:r>
            <w:r w:rsidR="00163EC7" w:rsidRPr="00163EC7">
              <w:t>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  <w:rPr>
                <w:bCs/>
              </w:rPr>
            </w:pPr>
            <w:r>
              <w:rPr>
                <w:bCs/>
              </w:rPr>
              <w:t>286</w:t>
            </w:r>
            <w:r w:rsidR="00163EC7" w:rsidRPr="00163EC7">
              <w:rPr>
                <w:bCs/>
              </w:rPr>
              <w:t>0,707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250FA">
        <w:trPr>
          <w:trHeight w:val="5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63EC7" w:rsidRPr="00163EC7" w:rsidTr="006250FA">
        <w:trPr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63EC7" w:rsidRPr="00163EC7" w:rsidTr="006250FA">
        <w:trPr>
          <w:trHeight w:val="4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  <w:r w:rsidRPr="00163EC7">
              <w:t>948,228</w:t>
            </w:r>
          </w:p>
          <w:p w:rsidR="00163EC7" w:rsidRPr="00163EC7" w:rsidRDefault="00163EC7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1021,191</w:t>
            </w:r>
          </w:p>
        </w:tc>
      </w:tr>
      <w:tr w:rsidR="00163EC7" w:rsidRPr="00163EC7" w:rsidTr="006250FA">
        <w:trPr>
          <w:trHeight w:val="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  <w:r w:rsidRPr="00163EC7">
              <w:t>948,228</w:t>
            </w:r>
          </w:p>
          <w:p w:rsidR="00163EC7" w:rsidRPr="00163EC7" w:rsidRDefault="00163EC7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1021,191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  <w:r w:rsidRPr="00163EC7">
              <w:t>948,228</w:t>
            </w:r>
          </w:p>
          <w:p w:rsidR="00163EC7" w:rsidRPr="00163EC7" w:rsidRDefault="00163EC7">
            <w:pPr>
              <w:jc w:val="center"/>
              <w:rPr>
                <w:lang w:val="en-GB" w:eastAsia="en-US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1021,191</w:t>
            </w:r>
          </w:p>
        </w:tc>
      </w:tr>
      <w:tr w:rsidR="00163EC7" w:rsidRPr="00163EC7" w:rsidTr="006250FA">
        <w:trPr>
          <w:trHeight w:val="3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24</w:t>
            </w:r>
            <w:r w:rsidR="00163EC7" w:rsidRPr="00163EC7">
              <w:t>5,133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92,373</w:t>
            </w:r>
          </w:p>
        </w:tc>
      </w:tr>
      <w:tr w:rsidR="00163EC7" w:rsidRPr="00163EC7" w:rsidTr="006250FA">
        <w:trPr>
          <w:trHeight w:val="2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 w:rsidP="000B3AF7">
            <w:pPr>
              <w:jc w:val="center"/>
            </w:pPr>
            <w:r>
              <w:t>204</w:t>
            </w:r>
            <w:r w:rsidR="00163EC7" w:rsidRPr="00163EC7">
              <w:t>,914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92,373</w:t>
            </w: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0B3AF7">
            <w:pPr>
              <w:jc w:val="center"/>
            </w:pPr>
            <w:r>
              <w:t>20</w:t>
            </w:r>
            <w:r w:rsidR="00163EC7" w:rsidRPr="00163EC7">
              <w:t>4,914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92,373</w:t>
            </w: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850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40,219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13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</w:tr>
      <w:tr w:rsidR="00163EC7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193,900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6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2,000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1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</w:tr>
      <w:tr w:rsidR="00163EC7" w:rsidRPr="00163EC7" w:rsidTr="006250FA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6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63EC7" w:rsidRPr="00163EC7" w:rsidTr="006250FA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63EC7" w:rsidRPr="00163EC7" w:rsidTr="006250FA">
        <w:trPr>
          <w:trHeight w:val="1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63EC7" w:rsidRPr="00163EC7" w:rsidTr="006250FA">
        <w:trPr>
          <w:trHeight w:val="13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109,425</w:t>
            </w:r>
          </w:p>
        </w:tc>
      </w:tr>
      <w:tr w:rsidR="00163EC7" w:rsidRPr="00163EC7" w:rsidTr="006250FA">
        <w:trPr>
          <w:trHeight w:val="6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109,125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109,425</w:t>
            </w:r>
          </w:p>
        </w:tc>
      </w:tr>
      <w:tr w:rsidR="00163EC7" w:rsidRPr="00163EC7" w:rsidTr="006250FA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13,975</w:t>
            </w:r>
          </w:p>
        </w:tc>
      </w:tr>
      <w:tr w:rsidR="00163EC7" w:rsidRPr="00163EC7" w:rsidTr="006250FA">
        <w:trPr>
          <w:trHeight w:val="4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13,975</w:t>
            </w:r>
          </w:p>
        </w:tc>
      </w:tr>
      <w:tr w:rsidR="00163EC7" w:rsidRPr="00163EC7" w:rsidTr="006250FA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4,475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13,975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1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5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163EC7" w:rsidRPr="00163EC7" w:rsidTr="006250FA">
        <w:trPr>
          <w:trHeight w:val="1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2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 </w:t>
            </w:r>
            <w:proofErr w:type="spellStart"/>
            <w:r w:rsidRPr="00163EC7">
              <w:rPr>
                <w:bCs/>
                <w:sz w:val="18"/>
                <w:szCs w:val="18"/>
              </w:rPr>
              <w:t>Органи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зации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</w:t>
            </w:r>
            <w:proofErr w:type="spellStart"/>
            <w:r w:rsidRPr="00163EC7">
              <w:rPr>
                <w:bCs/>
                <w:sz w:val="18"/>
                <w:szCs w:val="18"/>
              </w:rPr>
              <w:t>вод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оснабжения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населений, </w:t>
            </w:r>
            <w:proofErr w:type="spellStart"/>
            <w:r w:rsidRPr="00163EC7">
              <w:rPr>
                <w:bCs/>
                <w:sz w:val="18"/>
                <w:szCs w:val="18"/>
              </w:rPr>
              <w:t>водоот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ведения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 w:rsidR="007D689B"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  <w:r w:rsidRPr="00163EC7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1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63EC7" w:rsidRPr="00163EC7" w:rsidTr="006250FA">
        <w:trPr>
          <w:trHeight w:val="1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2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7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2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4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86,676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90,176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9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7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4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 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/>
        </w:tc>
      </w:tr>
      <w:tr w:rsidR="00163EC7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lastRenderedPageBreak/>
        <w:t xml:space="preserve"> 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="250" w:tblpY="44"/>
        <w:tblW w:w="9781" w:type="dxa"/>
        <w:tblLayout w:type="fixed"/>
        <w:tblLook w:val="04A0"/>
      </w:tblPr>
      <w:tblGrid>
        <w:gridCol w:w="425"/>
        <w:gridCol w:w="1168"/>
        <w:gridCol w:w="567"/>
        <w:gridCol w:w="425"/>
        <w:gridCol w:w="429"/>
        <w:gridCol w:w="650"/>
        <w:gridCol w:w="45"/>
        <w:gridCol w:w="239"/>
        <w:gridCol w:w="260"/>
        <w:gridCol w:w="307"/>
        <w:gridCol w:w="263"/>
        <w:gridCol w:w="750"/>
        <w:gridCol w:w="567"/>
        <w:gridCol w:w="1134"/>
        <w:gridCol w:w="1276"/>
        <w:gridCol w:w="1276"/>
      </w:tblGrid>
      <w:tr w:rsidR="007D689B" w:rsidRPr="00163EC7" w:rsidTr="006250FA">
        <w:trPr>
          <w:trHeight w:val="2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  <w:r w:rsidRPr="00163EC7">
              <w:rPr>
                <w:bCs/>
              </w:rPr>
              <w:t>/</w:t>
            </w:r>
            <w:proofErr w:type="spellStart"/>
            <w:r w:rsidRPr="00163EC7">
              <w:rPr>
                <w:bCs/>
              </w:rPr>
              <w:t>п</w:t>
            </w:r>
            <w:proofErr w:type="spellEnd"/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50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2023 год, тыс.руб.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2024 год, тыс.руб.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2025 год, тыс.руб.</w:t>
            </w:r>
          </w:p>
        </w:tc>
      </w:tr>
      <w:tr w:rsidR="007D689B" w:rsidRPr="00163EC7" w:rsidTr="006250FA">
        <w:trPr>
          <w:trHeight w:val="42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</w:p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</w:p>
          <w:p w:rsidR="007D689B" w:rsidRPr="00163EC7" w:rsidRDefault="007D689B" w:rsidP="006250FA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62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  <w:rPr>
                <w:bCs/>
              </w:rPr>
            </w:pPr>
          </w:p>
        </w:tc>
      </w:tr>
      <w:tr w:rsidR="007D689B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7D689B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147" w:right="-211"/>
              <w:jc w:val="center"/>
              <w:rPr>
                <w:bCs/>
              </w:rPr>
            </w:pPr>
            <w:r w:rsidRPr="00163EC7">
              <w:rPr>
                <w:bCs/>
              </w:rPr>
              <w:t>51</w:t>
            </w:r>
            <w:r w:rsidR="000B3AF7">
              <w:rPr>
                <w:bCs/>
              </w:rPr>
              <w:t>8</w:t>
            </w:r>
            <w:r w:rsidRPr="00163EC7">
              <w:rPr>
                <w:bCs/>
              </w:rPr>
              <w:t>4,698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7D689B" w:rsidRPr="00163EC7" w:rsidTr="006250FA">
        <w:trPr>
          <w:trHeight w:val="1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2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0B3AF7" w:rsidP="006250FA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518</w:t>
            </w:r>
            <w:r w:rsidR="007D689B" w:rsidRPr="00163EC7">
              <w:rPr>
                <w:bCs/>
              </w:rPr>
              <w:t>4,698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7D689B" w:rsidRPr="00163EC7" w:rsidTr="006250FA">
        <w:trPr>
          <w:trHeight w:val="13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0B3AF7" w:rsidP="006250FA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286</w:t>
            </w:r>
            <w:r w:rsidR="007D689B" w:rsidRPr="00163EC7">
              <w:rPr>
                <w:bCs/>
              </w:rPr>
              <w:t>3,307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9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286</w:t>
            </w:r>
            <w:r w:rsidR="007D689B" w:rsidRPr="00163EC7">
              <w:t>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67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286</w:t>
            </w:r>
            <w:r w:rsidR="007D689B" w:rsidRPr="00163EC7">
              <w:t>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286</w:t>
            </w:r>
            <w:r w:rsidR="007D689B" w:rsidRPr="00163EC7">
              <w:t>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  <w:rPr>
                <w:bCs/>
              </w:rPr>
            </w:pPr>
            <w:r>
              <w:rPr>
                <w:bCs/>
              </w:rPr>
              <w:t>286</w:t>
            </w:r>
            <w:r w:rsidR="007D689B" w:rsidRPr="00163EC7">
              <w:rPr>
                <w:bCs/>
              </w:rPr>
              <w:t>0,707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3018,597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7D689B" w:rsidRPr="00163EC7" w:rsidTr="006250FA">
        <w:trPr>
          <w:trHeight w:val="5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7D689B" w:rsidRPr="00163EC7" w:rsidTr="006250FA">
        <w:trPr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1473,446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7D689B" w:rsidRPr="00163EC7" w:rsidTr="006250FA">
        <w:trPr>
          <w:trHeight w:val="46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  <w:r w:rsidRPr="00163EC7">
              <w:t>948,228</w:t>
            </w:r>
          </w:p>
          <w:p w:rsidR="007D689B" w:rsidRPr="00163EC7" w:rsidRDefault="007D689B" w:rsidP="006250FA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988,270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7D689B" w:rsidRPr="00163EC7" w:rsidTr="006250FA">
        <w:trPr>
          <w:trHeight w:val="69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  <w:r w:rsidRPr="00163EC7">
              <w:t>948,228</w:t>
            </w:r>
          </w:p>
          <w:p w:rsidR="007D689B" w:rsidRPr="00163EC7" w:rsidRDefault="007D689B" w:rsidP="006250FA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988,270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  <w:r w:rsidRPr="00163EC7">
              <w:t>948,228</w:t>
            </w:r>
          </w:p>
          <w:p w:rsidR="007D689B" w:rsidRPr="00163EC7" w:rsidRDefault="007D689B" w:rsidP="006250FA">
            <w:pPr>
              <w:jc w:val="center"/>
              <w:rPr>
                <w:lang w:val="en-GB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988,270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5" w:right="-108"/>
              <w:jc w:val="center"/>
            </w:pPr>
            <w:r w:rsidRPr="00163EC7">
              <w:t>1021,191</w:t>
            </w:r>
          </w:p>
        </w:tc>
      </w:tr>
      <w:tr w:rsidR="007D689B" w:rsidRPr="00163EC7" w:rsidTr="006250FA">
        <w:trPr>
          <w:trHeight w:val="3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24</w:t>
            </w:r>
            <w:r w:rsidR="007D689B" w:rsidRPr="00163EC7">
              <w:t>5,133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296,403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92,373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20</w:t>
            </w:r>
            <w:r w:rsidR="007D689B" w:rsidRPr="00163EC7">
              <w:t>4,914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256,184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92,373</w:t>
            </w: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0B3AF7" w:rsidP="006250FA">
            <w:pPr>
              <w:jc w:val="center"/>
            </w:pPr>
            <w:r>
              <w:t>20</w:t>
            </w:r>
            <w:r w:rsidR="007D689B" w:rsidRPr="00163EC7">
              <w:t>4,914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256,184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92,373</w:t>
            </w: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40,219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13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</w:tr>
      <w:tr w:rsidR="007D689B" w:rsidRPr="00163EC7" w:rsidTr="006250FA">
        <w:trPr>
          <w:trHeight w:val="3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193,900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6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1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01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</w:pPr>
          </w:p>
        </w:tc>
      </w:tr>
      <w:tr w:rsidR="007D689B" w:rsidRPr="00163EC7" w:rsidTr="006250FA">
        <w:trPr>
          <w:trHeight w:val="1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6" w:lineRule="atLeast"/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7D689B" w:rsidRPr="00163EC7" w:rsidTr="006250FA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7D689B" w:rsidRPr="00163EC7" w:rsidTr="006250FA">
        <w:trPr>
          <w:trHeight w:val="13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6" w:lineRule="atLeast"/>
              <w:ind w:left="-28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7D689B" w:rsidRPr="00163EC7" w:rsidTr="006250FA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109,425</w:t>
            </w:r>
          </w:p>
        </w:tc>
      </w:tr>
      <w:tr w:rsidR="007D689B" w:rsidRPr="00163EC7" w:rsidTr="006250FA">
        <w:trPr>
          <w:trHeight w:val="6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109,425</w:t>
            </w:r>
          </w:p>
        </w:tc>
      </w:tr>
      <w:tr w:rsidR="007D689B" w:rsidRPr="00163EC7" w:rsidTr="006250FA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13,975</w:t>
            </w:r>
          </w:p>
        </w:tc>
      </w:tr>
      <w:tr w:rsidR="007D689B" w:rsidRPr="00163EC7" w:rsidTr="006250FA">
        <w:trPr>
          <w:trHeight w:val="4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13,975</w:t>
            </w:r>
          </w:p>
        </w:tc>
      </w:tr>
      <w:tr w:rsidR="007D689B" w:rsidRPr="00163EC7" w:rsidTr="006250FA">
        <w:trPr>
          <w:trHeight w:val="1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3" w:lineRule="atLeast"/>
              <w:ind w:left="-27" w:right="-75"/>
              <w:rPr>
                <w:bCs/>
                <w:sz w:val="17"/>
                <w:szCs w:val="17"/>
              </w:rPr>
            </w:pPr>
            <w:r w:rsidRPr="00163EC7">
              <w:rPr>
                <w:bCs/>
                <w:sz w:val="17"/>
                <w:szCs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4,475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13,975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6" w:lineRule="atLeast"/>
              <w:ind w:left="-28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1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left="-145"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«Содержание и</w:t>
            </w:r>
            <w:r w:rsidRPr="00163EC7">
              <w:rPr>
                <w:sz w:val="19"/>
                <w:szCs w:val="19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sz w:val="19"/>
                <w:szCs w:val="19"/>
              </w:rPr>
              <w:t xml:space="preserve">  сельсовета, страхование опасного объекта (гидротехнического </w:t>
            </w:r>
            <w:r w:rsidRPr="00163EC7">
              <w:rPr>
                <w:sz w:val="19"/>
                <w:szCs w:val="19"/>
              </w:rPr>
              <w:lastRenderedPageBreak/>
              <w:t>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9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7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5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7D689B" w:rsidRPr="00163EC7" w:rsidRDefault="007D689B" w:rsidP="006250FA">
            <w:pPr>
              <w:ind w:right="-108"/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iCs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proofErr w:type="spellStart"/>
            <w:r w:rsidRPr="00163EC7">
              <w:rPr>
                <w:bCs/>
                <w:sz w:val="19"/>
                <w:szCs w:val="19"/>
              </w:rPr>
              <w:t>Непрограммные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jc w:val="both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163EC7">
              <w:rPr>
                <w:bCs/>
                <w:sz w:val="18"/>
                <w:szCs w:val="18"/>
              </w:rPr>
              <w:t>электро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 w:rsidRPr="00163EC7">
              <w:rPr>
                <w:bCs/>
                <w:sz w:val="18"/>
                <w:szCs w:val="18"/>
              </w:rPr>
              <w:t>газо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7"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7D689B" w:rsidRPr="00163EC7" w:rsidTr="006250FA">
        <w:trPr>
          <w:trHeight w:val="18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6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2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7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«Содержание и</w:t>
            </w:r>
            <w:r w:rsidRPr="00163EC7">
              <w:rPr>
                <w:sz w:val="19"/>
                <w:szCs w:val="19"/>
              </w:rPr>
              <w:t xml:space="preserve"> ремонт объектов дорожного и </w:t>
            </w:r>
            <w:r w:rsidRPr="00163EC7">
              <w:rPr>
                <w:sz w:val="19"/>
                <w:szCs w:val="19"/>
              </w:rPr>
              <w:lastRenderedPageBreak/>
              <w:t xml:space="preserve">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sz w:val="19"/>
                <w:szCs w:val="19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2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Содержание и развитие сетей уличного освещения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4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86,676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90,176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12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28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163EC7">
              <w:rPr>
                <w:bCs/>
                <w:sz w:val="19"/>
                <w:szCs w:val="19"/>
              </w:rPr>
              <w:t>Мокшанского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района Пензенской области на 2014 - 2027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4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9"/>
                <w:szCs w:val="19"/>
              </w:rPr>
              <w:t>Плесском</w:t>
            </w:r>
            <w:proofErr w:type="spellEnd"/>
            <w:r w:rsidRPr="00163EC7">
              <w:rPr>
                <w:bCs/>
                <w:sz w:val="19"/>
                <w:szCs w:val="19"/>
              </w:rPr>
              <w:t xml:space="preserve"> сельсовете»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2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spacing w:line="17" w:lineRule="atLeast"/>
              <w:ind w:left="-27" w:right="-75"/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891,115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7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4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250,615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/>
        </w:tc>
      </w:tr>
      <w:tr w:rsidR="007D689B" w:rsidRPr="00163EC7" w:rsidTr="006250FA">
        <w:trPr>
          <w:trHeight w:val="2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widowControl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right="-75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ind w:left="-105" w:right="-111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89B" w:rsidRPr="00163EC7" w:rsidRDefault="007D689B" w:rsidP="006250FA"/>
        </w:tc>
      </w:tr>
    </w:tbl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</w:p>
    <w:p w:rsidR="00163EC7" w:rsidRDefault="00163EC7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AF0907" w:rsidRDefault="00AF090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r w:rsidRPr="00163EC7">
        <w:t>Приложение 6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r w:rsidRPr="00163EC7">
        <w:t>УТВЕРЖДЕНО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r w:rsidRPr="00163EC7">
        <w:t xml:space="preserve">Решением Комитета местного самоуправления 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  <w:r w:rsidRPr="00163EC7">
        <w:t>Пензенской области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Распределение иных межбюджетных трансфертов на 2023 год и на плановый период 2024 и 2025 годов, предоставляемых из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>другим бюджетам бюджетной системы Российской Федерации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381"/>
        <w:gridCol w:w="1338"/>
        <w:gridCol w:w="1105"/>
        <w:gridCol w:w="1105"/>
      </w:tblGrid>
      <w:tr w:rsidR="00163EC7" w:rsidRPr="00163EC7" w:rsidTr="00163EC7">
        <w:trPr>
          <w:trHeight w:val="562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175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-38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Сумма, на 2023 год тыс.руб.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-42"/>
              <w:jc w:val="center"/>
            </w:pPr>
            <w:r w:rsidRPr="00163EC7">
              <w:t>Сумма на 2024 год, тыс.руб..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</w:pPr>
            <w:r w:rsidRPr="00163EC7">
              <w:t>Сумма на 2025 год, тыс.руб.</w:t>
            </w:r>
          </w:p>
        </w:tc>
      </w:tr>
      <w:tr w:rsidR="00163EC7" w:rsidRPr="00163EC7" w:rsidTr="00163EC7">
        <w:trPr>
          <w:trHeight w:val="758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rPr>
                <w:szCs w:val="24"/>
              </w:rPr>
            </w:pPr>
            <w:r w:rsidRPr="00163EC7">
              <w:rPr>
                <w:szCs w:val="24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jc w:val="center"/>
              <w:rPr>
                <w:szCs w:val="24"/>
              </w:rPr>
            </w:pPr>
            <w:proofErr w:type="spellStart"/>
            <w:r w:rsidRPr="00163EC7">
              <w:rPr>
                <w:szCs w:val="24"/>
              </w:rPr>
              <w:t>Мокшанский</w:t>
            </w:r>
            <w:proofErr w:type="spellEnd"/>
            <w:r w:rsidRPr="00163EC7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2,000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</w:pPr>
            <w:r w:rsidRPr="00163EC7"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autoSpaceDE w:val="0"/>
              <w:autoSpaceDN w:val="0"/>
              <w:adjustRightInd w:val="0"/>
              <w:jc w:val="center"/>
            </w:pPr>
            <w:r w:rsidRPr="00163EC7">
              <w:t>0,000</w:t>
            </w:r>
          </w:p>
        </w:tc>
      </w:tr>
      <w:tr w:rsidR="00163EC7" w:rsidRPr="00163EC7" w:rsidTr="00163EC7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rPr>
                <w:highlight w:val="yellow"/>
              </w:rPr>
            </w:pPr>
            <w:r w:rsidRPr="00163EC7"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jc w:val="center"/>
              <w:rPr>
                <w:szCs w:val="24"/>
                <w:highlight w:val="yellow"/>
              </w:rPr>
            </w:pPr>
            <w:proofErr w:type="spellStart"/>
            <w:r w:rsidRPr="00163EC7">
              <w:rPr>
                <w:szCs w:val="24"/>
              </w:rPr>
              <w:t>Мокшанский</w:t>
            </w:r>
            <w:proofErr w:type="spellEnd"/>
            <w:r w:rsidRPr="00163EC7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0,600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</w:tr>
      <w:tr w:rsidR="00163EC7" w:rsidRPr="00163EC7" w:rsidTr="00163EC7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both"/>
              <w:rPr>
                <w:bCs/>
              </w:rPr>
            </w:pPr>
            <w:r w:rsidRPr="00163EC7">
              <w:rPr>
                <w:bCs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 w:rsidRPr="00163EC7">
              <w:rPr>
                <w:bCs/>
              </w:rPr>
              <w:t>электро</w:t>
            </w:r>
            <w:proofErr w:type="spellEnd"/>
            <w:r w:rsidRPr="00163EC7">
              <w:rPr>
                <w:bCs/>
              </w:rPr>
              <w:t xml:space="preserve">, тепло, </w:t>
            </w:r>
            <w:proofErr w:type="spellStart"/>
            <w:r w:rsidRPr="00163EC7">
              <w:rPr>
                <w:bCs/>
              </w:rPr>
              <w:t>газо</w:t>
            </w:r>
            <w:proofErr w:type="spellEnd"/>
            <w:r w:rsidRPr="00163EC7">
              <w:rPr>
                <w:bCs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jc w:val="center"/>
              <w:rPr>
                <w:szCs w:val="24"/>
                <w:highlight w:val="yellow"/>
              </w:rPr>
            </w:pPr>
            <w:proofErr w:type="spellStart"/>
            <w:r w:rsidRPr="00163EC7">
              <w:rPr>
                <w:szCs w:val="24"/>
              </w:rPr>
              <w:t>Мокшанский</w:t>
            </w:r>
            <w:proofErr w:type="spellEnd"/>
            <w:r w:rsidRPr="00163EC7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50,000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pStyle w:val="af1"/>
              <w:ind w:left="360"/>
              <w:jc w:val="center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</w:tr>
      <w:tr w:rsidR="00163EC7" w:rsidRPr="00163EC7" w:rsidTr="00163EC7">
        <w:trPr>
          <w:trHeight w:val="281"/>
        </w:trPr>
        <w:tc>
          <w:tcPr>
            <w:tcW w:w="4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r w:rsidRPr="00163EC7">
              <w:rPr>
                <w:color w:val="000000"/>
                <w:sz w:val="24"/>
                <w:szCs w:val="24"/>
              </w:rPr>
              <w:t> </w:t>
            </w:r>
            <w:r w:rsidRPr="00163EC7"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hanging="8"/>
              <w:jc w:val="center"/>
              <w:rPr>
                <w:sz w:val="24"/>
                <w:szCs w:val="24"/>
              </w:rPr>
            </w:pPr>
            <w:proofErr w:type="spellStart"/>
            <w:r w:rsidRPr="00163EC7">
              <w:rPr>
                <w:szCs w:val="24"/>
              </w:rPr>
              <w:t>Мокшанский</w:t>
            </w:r>
            <w:proofErr w:type="spellEnd"/>
            <w:r w:rsidRPr="00163EC7"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hanging="172"/>
              <w:jc w:val="right"/>
            </w:pPr>
            <w:r w:rsidRPr="00163EC7">
              <w:t>640,500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right"/>
            </w:pPr>
          </w:p>
          <w:p w:rsidR="00163EC7" w:rsidRPr="00163EC7" w:rsidRDefault="00163EC7">
            <w:pPr>
              <w:jc w:val="right"/>
            </w:pPr>
          </w:p>
          <w:p w:rsidR="00163EC7" w:rsidRPr="00163EC7" w:rsidRDefault="00163EC7">
            <w:pPr>
              <w:jc w:val="right"/>
            </w:pPr>
            <w:r w:rsidRPr="00163EC7">
              <w:t>0,000</w:t>
            </w:r>
          </w:p>
          <w:p w:rsidR="00163EC7" w:rsidRPr="00163EC7" w:rsidRDefault="00163EC7">
            <w:pPr>
              <w:rPr>
                <w:b/>
                <w:i/>
                <w:lang w:val="en-GB" w:eastAsia="en-US"/>
              </w:rPr>
            </w:pPr>
          </w:p>
          <w:p w:rsidR="00163EC7" w:rsidRPr="00163EC7" w:rsidRDefault="00163EC7">
            <w:pPr>
              <w:rPr>
                <w:b/>
                <w:i/>
                <w:lang w:val="en-GB"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pStyle w:val="af1"/>
              <w:ind w:left="360"/>
              <w:rPr>
                <w:szCs w:val="24"/>
              </w:rPr>
            </w:pPr>
          </w:p>
          <w:p w:rsidR="00163EC7" w:rsidRPr="00163EC7" w:rsidRDefault="00163EC7">
            <w:pPr>
              <w:pStyle w:val="af1"/>
              <w:spacing w:after="0"/>
              <w:ind w:left="360"/>
              <w:rPr>
                <w:szCs w:val="24"/>
              </w:rPr>
            </w:pPr>
          </w:p>
          <w:p w:rsidR="00163EC7" w:rsidRPr="00163EC7" w:rsidRDefault="00163EC7">
            <w:pPr>
              <w:pStyle w:val="af1"/>
              <w:ind w:left="360"/>
              <w:rPr>
                <w:szCs w:val="24"/>
              </w:rPr>
            </w:pPr>
            <w:r w:rsidRPr="00163EC7">
              <w:rPr>
                <w:szCs w:val="24"/>
              </w:rPr>
              <w:t>0,000</w:t>
            </w:r>
          </w:p>
        </w:tc>
      </w:tr>
    </w:tbl>
    <w:p w:rsidR="00163EC7" w:rsidRPr="00163EC7" w:rsidRDefault="00163EC7" w:rsidP="00163EC7">
      <w:pPr>
        <w:autoSpaceDE w:val="0"/>
        <w:autoSpaceDN w:val="0"/>
        <w:adjustRightInd w:val="0"/>
        <w:rPr>
          <w:sz w:val="18"/>
          <w:szCs w:val="18"/>
        </w:rPr>
      </w:pPr>
    </w:p>
    <w:p w:rsidR="00163EC7" w:rsidRPr="00163EC7" w:rsidRDefault="00163EC7" w:rsidP="00163EC7">
      <w:pPr>
        <w:autoSpaceDE w:val="0"/>
        <w:autoSpaceDN w:val="0"/>
        <w:adjustRightInd w:val="0"/>
        <w:rPr>
          <w:sz w:val="18"/>
          <w:szCs w:val="18"/>
        </w:rPr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Default="00163EC7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Default="00F676C8" w:rsidP="00163EC7">
      <w:pPr>
        <w:autoSpaceDE w:val="0"/>
        <w:autoSpaceDN w:val="0"/>
        <w:adjustRightInd w:val="0"/>
        <w:jc w:val="right"/>
      </w:pPr>
    </w:p>
    <w:p w:rsidR="00F676C8" w:rsidRPr="00163EC7" w:rsidRDefault="00F676C8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autoSpaceDE w:val="0"/>
        <w:autoSpaceDN w:val="0"/>
        <w:adjustRightInd w:val="0"/>
        <w:jc w:val="right"/>
      </w:pPr>
    </w:p>
    <w:p w:rsidR="00163EC7" w:rsidRPr="00163EC7" w:rsidRDefault="00163EC7" w:rsidP="00163EC7">
      <w:pPr>
        <w:snapToGrid w:val="0"/>
        <w:ind w:left="2772"/>
        <w:jc w:val="right"/>
      </w:pPr>
      <w:r w:rsidRPr="00163EC7">
        <w:t>Приложение 7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 xml:space="preserve">решением  Комитета местного самоуправления      </w:t>
      </w:r>
    </w:p>
    <w:p w:rsidR="00163EC7" w:rsidRPr="00163EC7" w:rsidRDefault="00163EC7" w:rsidP="00163EC7">
      <w:pPr>
        <w:jc w:val="right"/>
      </w:pPr>
      <w:r w:rsidRPr="00163EC7">
        <w:t xml:space="preserve">              </w:t>
      </w: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 xml:space="preserve">Пензенской области 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/>
    <w:p w:rsidR="00163EC7" w:rsidRPr="00163EC7" w:rsidRDefault="00163EC7" w:rsidP="00163EC7">
      <w:pPr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>Программа муниципальных внутренних заимствований</w:t>
      </w:r>
    </w:p>
    <w:p w:rsidR="00163EC7" w:rsidRPr="00163EC7" w:rsidRDefault="00163EC7" w:rsidP="00163EC7">
      <w:pPr>
        <w:pStyle w:val="6"/>
        <w:jc w:val="center"/>
        <w:rPr>
          <w:b/>
          <w:sz w:val="24"/>
          <w:szCs w:val="24"/>
        </w:rPr>
      </w:pP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 на 2023 год и на плановый период 2024 и 2025 годов</w:t>
      </w:r>
    </w:p>
    <w:p w:rsidR="00163EC7" w:rsidRPr="00163EC7" w:rsidRDefault="00163EC7" w:rsidP="00163EC7">
      <w:pPr>
        <w:jc w:val="right"/>
        <w:rPr>
          <w:sz w:val="28"/>
          <w:szCs w:val="28"/>
        </w:rPr>
      </w:pPr>
      <w:r w:rsidRPr="00163EC7">
        <w:rPr>
          <w:sz w:val="18"/>
          <w:szCs w:val="18"/>
        </w:rPr>
        <w:t>тыс.руб</w:t>
      </w:r>
      <w:r w:rsidRPr="00163EC7">
        <w:rPr>
          <w:sz w:val="28"/>
          <w:szCs w:val="28"/>
        </w:rPr>
        <w:t>.</w:t>
      </w:r>
    </w:p>
    <w:tbl>
      <w:tblPr>
        <w:tblW w:w="9796" w:type="dxa"/>
        <w:tblInd w:w="93" w:type="dxa"/>
        <w:tblLook w:val="04A0"/>
      </w:tblPr>
      <w:tblGrid>
        <w:gridCol w:w="574"/>
        <w:gridCol w:w="4425"/>
        <w:gridCol w:w="1537"/>
        <w:gridCol w:w="1559"/>
        <w:gridCol w:w="1701"/>
      </w:tblGrid>
      <w:tr w:rsidR="00163EC7" w:rsidRPr="00163EC7" w:rsidTr="006250FA">
        <w:trPr>
          <w:cantSplit/>
          <w:trHeight w:val="615"/>
        </w:trPr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№ </w:t>
            </w:r>
          </w:p>
        </w:tc>
        <w:tc>
          <w:tcPr>
            <w:tcW w:w="4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Вид заимствования</w:t>
            </w:r>
          </w:p>
        </w:tc>
        <w:tc>
          <w:tcPr>
            <w:tcW w:w="1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2023 год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2024 год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Сумма на 2025 год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5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proofErr w:type="spellStart"/>
            <w:r w:rsidRPr="00163EC7">
              <w:rPr>
                <w:b/>
                <w:bCs/>
              </w:rPr>
              <w:t>п</w:t>
            </w:r>
            <w:proofErr w:type="spellEnd"/>
            <w:r w:rsidRPr="00163EC7">
              <w:rPr>
                <w:b/>
                <w:bCs/>
              </w:rPr>
              <w:t>/</w:t>
            </w:r>
            <w:proofErr w:type="spellStart"/>
            <w:r w:rsidRPr="00163EC7"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</w:rPr>
            </w:pPr>
          </w:p>
        </w:tc>
        <w:tc>
          <w:tcPr>
            <w:tcW w:w="1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  <w:bCs/>
              </w:rPr>
            </w:pPr>
          </w:p>
        </w:tc>
      </w:tr>
      <w:tr w:rsidR="00163EC7" w:rsidRPr="00163EC7" w:rsidTr="006250FA">
        <w:trPr>
          <w:cantSplit/>
          <w:trHeight w:val="330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</w:rPr>
            </w:pPr>
            <w:r w:rsidRPr="00163EC7">
              <w:rPr>
                <w:b/>
              </w:rPr>
              <w:t>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rPr>
                <w:b/>
              </w:rPr>
            </w:pPr>
            <w:r w:rsidRPr="00163EC7">
              <w:rPr>
                <w:b/>
              </w:rPr>
              <w:t>Муниципальные ценные бумаги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Погашение основной суммы задолженности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684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</w:rPr>
            </w:pPr>
            <w:r w:rsidRPr="00163EC7">
              <w:rPr>
                <w:b/>
              </w:rPr>
              <w:t>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rPr>
                <w:b/>
              </w:rPr>
            </w:pPr>
            <w:r w:rsidRPr="00163EC7">
              <w:rPr>
                <w:b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Погашение основной суммы задолженности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307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</w:rPr>
            </w:pPr>
            <w:r w:rsidRPr="00163EC7">
              <w:rPr>
                <w:b/>
              </w:rPr>
              <w:t>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rPr>
                <w:b/>
              </w:rPr>
            </w:pPr>
            <w:r w:rsidRPr="00163EC7"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/>
                <w:bCs/>
              </w:rPr>
            </w:pPr>
            <w:r w:rsidRPr="00163EC7">
              <w:rPr>
                <w:b/>
                <w:bCs/>
              </w:rPr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Привлечение средств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  <w:tr w:rsidR="00163EC7" w:rsidRPr="00163EC7" w:rsidTr="006250FA">
        <w:trPr>
          <w:cantSplit/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r w:rsidRPr="00163EC7">
              <w:t>Погашение основной суммы задолженности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0</w:t>
            </w:r>
          </w:p>
        </w:tc>
      </w:tr>
    </w:tbl>
    <w:p w:rsidR="00163EC7" w:rsidRPr="00163EC7" w:rsidRDefault="00163EC7" w:rsidP="00163EC7">
      <w:pPr>
        <w:jc w:val="right"/>
      </w:pPr>
    </w:p>
    <w:p w:rsidR="00163EC7" w:rsidRPr="00163EC7" w:rsidRDefault="00163EC7" w:rsidP="00163EC7"/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Default="00163EC7" w:rsidP="00163EC7">
      <w:pPr>
        <w:snapToGrid w:val="0"/>
        <w:ind w:left="2772"/>
        <w:jc w:val="right"/>
        <w:rPr>
          <w:szCs w:val="24"/>
        </w:rPr>
      </w:pPr>
    </w:p>
    <w:p w:rsidR="00AF0907" w:rsidRDefault="00AF0907" w:rsidP="00163EC7">
      <w:pPr>
        <w:snapToGrid w:val="0"/>
        <w:ind w:left="2772"/>
        <w:jc w:val="right"/>
        <w:rPr>
          <w:szCs w:val="24"/>
        </w:rPr>
      </w:pPr>
    </w:p>
    <w:p w:rsidR="00AF0907" w:rsidRPr="00163EC7" w:rsidRDefault="00AF090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</w:p>
    <w:p w:rsidR="00163EC7" w:rsidRPr="00163EC7" w:rsidRDefault="00163EC7" w:rsidP="00163EC7">
      <w:pPr>
        <w:snapToGrid w:val="0"/>
        <w:ind w:left="2772"/>
        <w:jc w:val="right"/>
        <w:rPr>
          <w:szCs w:val="24"/>
        </w:rPr>
      </w:pPr>
      <w:r w:rsidRPr="00163EC7">
        <w:rPr>
          <w:szCs w:val="24"/>
        </w:rPr>
        <w:t>Приложение 8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УТВЕРЖДЕНО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решением  Комитета местного самоуправления     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 xml:space="preserve">              </w:t>
      </w:r>
      <w:proofErr w:type="spellStart"/>
      <w:r w:rsidRPr="00163EC7">
        <w:rPr>
          <w:szCs w:val="24"/>
        </w:rPr>
        <w:t>Плесского</w:t>
      </w:r>
      <w:proofErr w:type="spellEnd"/>
      <w:r w:rsidRPr="00163EC7">
        <w:rPr>
          <w:szCs w:val="24"/>
        </w:rPr>
        <w:t xml:space="preserve"> 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 </w:t>
      </w:r>
    </w:p>
    <w:p w:rsidR="00163EC7" w:rsidRPr="00163EC7" w:rsidRDefault="00163EC7" w:rsidP="00163EC7">
      <w:pPr>
        <w:jc w:val="right"/>
        <w:rPr>
          <w:szCs w:val="24"/>
        </w:rPr>
      </w:pPr>
      <w:r w:rsidRPr="00163EC7">
        <w:rPr>
          <w:szCs w:val="24"/>
        </w:rPr>
        <w:t>Пензенской области</w:t>
      </w:r>
    </w:p>
    <w:p w:rsidR="0053278F" w:rsidRPr="0053278F" w:rsidRDefault="0053278F" w:rsidP="0053278F">
      <w:pPr>
        <w:shd w:val="clear" w:color="auto" w:fill="FFFFFF"/>
        <w:tabs>
          <w:tab w:val="left" w:pos="4646"/>
        </w:tabs>
        <w:jc w:val="right"/>
        <w:rPr>
          <w:sz w:val="22"/>
          <w:szCs w:val="22"/>
        </w:rPr>
      </w:pPr>
      <w:r w:rsidRPr="0053278F">
        <w:rPr>
          <w:sz w:val="22"/>
          <w:szCs w:val="22"/>
        </w:rPr>
        <w:t xml:space="preserve">  от 22.12.2022  № 275- 93/7</w:t>
      </w:r>
    </w:p>
    <w:p w:rsidR="00163EC7" w:rsidRPr="00163EC7" w:rsidRDefault="00163EC7" w:rsidP="00163EC7">
      <w:pPr>
        <w:jc w:val="right"/>
        <w:rPr>
          <w:szCs w:val="24"/>
        </w:rPr>
      </w:pPr>
    </w:p>
    <w:p w:rsidR="00163EC7" w:rsidRPr="00163EC7" w:rsidRDefault="00163EC7" w:rsidP="00163EC7">
      <w:pPr>
        <w:jc w:val="right"/>
        <w:rPr>
          <w:szCs w:val="24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 xml:space="preserve">Программа муниципальных гарантий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</w:t>
      </w: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  <w:r w:rsidRPr="00163EC7">
        <w:rPr>
          <w:b/>
          <w:sz w:val="24"/>
          <w:szCs w:val="24"/>
        </w:rPr>
        <w:t>в валюте Российской Федерации на 2023 год и на плановый период 2024 и 2025 годов</w:t>
      </w: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163EC7" w:rsidRDefault="00163EC7" w:rsidP="00163EC7">
      <w:pPr>
        <w:numPr>
          <w:ilvl w:val="0"/>
          <w:numId w:val="6"/>
        </w:numPr>
        <w:rPr>
          <w:sz w:val="24"/>
          <w:szCs w:val="24"/>
        </w:rPr>
      </w:pPr>
      <w:r w:rsidRPr="00163EC7">
        <w:rPr>
          <w:sz w:val="24"/>
          <w:szCs w:val="24"/>
        </w:rPr>
        <w:t xml:space="preserve">Перечень подлежащих предоставлению муниципальных гарантий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в 2023-2025 годах</w:t>
      </w:r>
    </w:p>
    <w:p w:rsidR="00163EC7" w:rsidRPr="00163EC7" w:rsidRDefault="00163EC7" w:rsidP="00163EC7">
      <w:pPr>
        <w:ind w:left="360"/>
        <w:rPr>
          <w:sz w:val="24"/>
          <w:szCs w:val="24"/>
        </w:rPr>
      </w:pPr>
    </w:p>
    <w:tbl>
      <w:tblPr>
        <w:tblW w:w="98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"/>
        <w:gridCol w:w="1873"/>
        <w:gridCol w:w="1559"/>
        <w:gridCol w:w="1418"/>
        <w:gridCol w:w="1134"/>
        <w:gridCol w:w="992"/>
        <w:gridCol w:w="1074"/>
        <w:gridCol w:w="1243"/>
      </w:tblGrid>
      <w:tr w:rsidR="00163EC7" w:rsidRPr="00163EC7" w:rsidTr="006250FA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 xml:space="preserve">№ </w:t>
            </w:r>
            <w:proofErr w:type="spellStart"/>
            <w:r w:rsidRPr="00163EC7">
              <w:t>п</w:t>
            </w:r>
            <w:proofErr w:type="spellEnd"/>
            <w:r w:rsidRPr="00163EC7">
              <w:t>/</w:t>
            </w:r>
            <w:proofErr w:type="spellStart"/>
            <w:r w:rsidRPr="00163EC7">
              <w:t>п</w:t>
            </w:r>
            <w:proofErr w:type="spellEnd"/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Цель гарантирования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Наименование принципала</w:t>
            </w:r>
          </w:p>
        </w:tc>
        <w:tc>
          <w:tcPr>
            <w:tcW w:w="4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Сумма гарантирования, тыс.рублей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Наличие права регрессного требования</w:t>
            </w:r>
          </w:p>
        </w:tc>
      </w:tr>
      <w:tr w:rsidR="00163EC7" w:rsidRPr="00163EC7" w:rsidTr="006250FA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Общая 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2024 год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2025 год</w:t>
            </w: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</w:tr>
      <w:tr w:rsidR="00163EC7" w:rsidRPr="00163EC7" w:rsidTr="006250F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</w:tr>
      <w:tr w:rsidR="00163EC7" w:rsidRPr="00163EC7" w:rsidTr="006250F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rPr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4"/>
                <w:szCs w:val="24"/>
              </w:rPr>
            </w:pPr>
            <w:r w:rsidRPr="00163EC7">
              <w:rPr>
                <w:sz w:val="24"/>
                <w:szCs w:val="24"/>
              </w:rPr>
              <w:t>-</w:t>
            </w:r>
          </w:p>
        </w:tc>
      </w:tr>
    </w:tbl>
    <w:p w:rsidR="00163EC7" w:rsidRPr="00163EC7" w:rsidRDefault="00163EC7" w:rsidP="00163EC7">
      <w:pPr>
        <w:rPr>
          <w:sz w:val="24"/>
          <w:szCs w:val="24"/>
        </w:rPr>
      </w:pPr>
    </w:p>
    <w:p w:rsidR="00163EC7" w:rsidRPr="00163EC7" w:rsidRDefault="00163EC7" w:rsidP="00163EC7"/>
    <w:p w:rsidR="00163EC7" w:rsidRPr="00163EC7" w:rsidRDefault="00163EC7" w:rsidP="00163EC7">
      <w:pPr>
        <w:rPr>
          <w:sz w:val="24"/>
          <w:szCs w:val="24"/>
        </w:rPr>
      </w:pPr>
      <w:r w:rsidRPr="00163EC7">
        <w:rPr>
          <w:sz w:val="24"/>
          <w:szCs w:val="24"/>
        </w:rPr>
        <w:t xml:space="preserve">2. Общий объем бюджетных ассигнований, предусмотренных на исполнение муниципальных гарантий </w:t>
      </w:r>
      <w:proofErr w:type="spellStart"/>
      <w:r w:rsidRPr="00163EC7">
        <w:rPr>
          <w:sz w:val="24"/>
          <w:szCs w:val="24"/>
        </w:rPr>
        <w:t>Плесского</w:t>
      </w:r>
      <w:proofErr w:type="spellEnd"/>
      <w:r w:rsidRPr="00163EC7">
        <w:rPr>
          <w:sz w:val="24"/>
          <w:szCs w:val="24"/>
        </w:rPr>
        <w:t xml:space="preserve"> сельсовета по возможным гарантийным случаям, в 2023 - 2025 годах</w:t>
      </w: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p w:rsidR="00163EC7" w:rsidRPr="00163EC7" w:rsidRDefault="00163EC7" w:rsidP="00163EC7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"/>
        <w:gridCol w:w="869"/>
        <w:gridCol w:w="819"/>
        <w:gridCol w:w="869"/>
        <w:gridCol w:w="659"/>
        <w:gridCol w:w="841"/>
        <w:gridCol w:w="869"/>
        <w:gridCol w:w="659"/>
        <w:gridCol w:w="841"/>
        <w:gridCol w:w="869"/>
        <w:gridCol w:w="659"/>
        <w:gridCol w:w="841"/>
        <w:gridCol w:w="712"/>
      </w:tblGrid>
      <w:tr w:rsidR="00163EC7" w:rsidRPr="00163EC7" w:rsidTr="00163EC7">
        <w:trPr>
          <w:trHeight w:val="1200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  <w:r w:rsidRPr="00163EC7">
              <w:t xml:space="preserve">№  </w:t>
            </w:r>
            <w:proofErr w:type="spellStart"/>
            <w:proofErr w:type="gramStart"/>
            <w:r w:rsidRPr="00163EC7">
              <w:t>п</w:t>
            </w:r>
            <w:proofErr w:type="spellEnd"/>
            <w:proofErr w:type="gramEnd"/>
            <w:r w:rsidRPr="00163EC7">
              <w:t>/</w:t>
            </w:r>
            <w:proofErr w:type="spellStart"/>
            <w:r w:rsidRPr="00163EC7">
              <w:t>п</w:t>
            </w:r>
            <w:proofErr w:type="spellEnd"/>
          </w:p>
          <w:p w:rsidR="00163EC7" w:rsidRPr="00163EC7" w:rsidRDefault="00163EC7">
            <w:pPr>
              <w:jc w:val="center"/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Цель гарантирования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Наименование принципала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Сумма гарантирования в 2023 году, тыс. рублей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2023</w:t>
            </w:r>
          </w:p>
          <w:p w:rsidR="00163EC7" w:rsidRPr="00163EC7" w:rsidRDefault="00163EC7">
            <w:pPr>
              <w:jc w:val="center"/>
            </w:pPr>
            <w:r w:rsidRPr="00163EC7">
              <w:t xml:space="preserve"> году, тыс. рублей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Сумма гарантирования в 2024 году, тыс. рублей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2024 году, тыс. рублей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Сумма гарантирования в 2025 году, тыс. рублей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Объем бюджетных ассигнований, предусмот</w:t>
            </w:r>
            <w:r w:rsidRPr="00163EC7">
              <w:softHyphen/>
              <w:t>ренных на исполнение гарантий в 2025 году, тыс. рублей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Наличие права регрессного требования</w:t>
            </w:r>
          </w:p>
        </w:tc>
      </w:tr>
      <w:tr w:rsidR="00163EC7" w:rsidRPr="00163EC7" w:rsidTr="00163EC7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за счет расходов бюд</w:t>
            </w:r>
            <w:r w:rsidRPr="00163EC7">
              <w:softHyphen/>
              <w:t xml:space="preserve">жета </w:t>
            </w:r>
            <w:proofErr w:type="spellStart"/>
            <w:r w:rsidRPr="00163EC7">
              <w:t>Плесского</w:t>
            </w:r>
            <w:proofErr w:type="spellEnd"/>
            <w:r w:rsidRPr="00163EC7">
              <w:t xml:space="preserve"> сельсовета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</w:tr>
      <w:tr w:rsidR="00163EC7" w:rsidRPr="00163EC7" w:rsidTr="00163EC7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</w:tr>
      <w:tr w:rsidR="00163EC7" w:rsidRPr="00163EC7" w:rsidTr="00163EC7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sz w:val="22"/>
                <w:szCs w:val="22"/>
              </w:rPr>
            </w:pPr>
            <w:r w:rsidRPr="00163EC7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  <w:sz w:val="22"/>
                <w:szCs w:val="22"/>
              </w:rPr>
            </w:pPr>
            <w:r w:rsidRPr="00163EC7">
              <w:rPr>
                <w:bCs/>
                <w:sz w:val="22"/>
                <w:szCs w:val="22"/>
              </w:rPr>
              <w:t>-</w:t>
            </w:r>
          </w:p>
        </w:tc>
      </w:tr>
    </w:tbl>
    <w:p w:rsidR="00163EC7" w:rsidRPr="00163EC7" w:rsidRDefault="00163EC7" w:rsidP="00163EC7">
      <w:pPr>
        <w:autoSpaceDE w:val="0"/>
        <w:autoSpaceDN w:val="0"/>
        <w:adjustRightInd w:val="0"/>
        <w:jc w:val="center"/>
        <w:rPr>
          <w:color w:val="00B0F0"/>
          <w:sz w:val="24"/>
          <w:szCs w:val="24"/>
        </w:rPr>
      </w:pPr>
    </w:p>
    <w:p w:rsidR="00163EC7" w:rsidRPr="00402562" w:rsidRDefault="00163EC7" w:rsidP="00163EC7">
      <w:pPr>
        <w:rPr>
          <w:b/>
          <w:i/>
          <w:sz w:val="24"/>
          <w:szCs w:val="24"/>
          <w:lang w:eastAsia="en-US"/>
        </w:rPr>
      </w:pPr>
    </w:p>
    <w:p w:rsidR="00163EC7" w:rsidRPr="00163EC7" w:rsidRDefault="00163EC7" w:rsidP="00163EC7">
      <w:pPr>
        <w:rPr>
          <w:szCs w:val="28"/>
        </w:rPr>
      </w:pPr>
    </w:p>
    <w:p w:rsidR="00EB37A8" w:rsidRPr="00163EC7" w:rsidRDefault="00EB37A8"/>
    <w:sectPr w:rsidR="00EB37A8" w:rsidRPr="00163EC7" w:rsidSect="006250FA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B82F28"/>
    <w:rsid w:val="000B3AF7"/>
    <w:rsid w:val="00163EC7"/>
    <w:rsid w:val="00211524"/>
    <w:rsid w:val="00402562"/>
    <w:rsid w:val="004B44D3"/>
    <w:rsid w:val="0053278F"/>
    <w:rsid w:val="006250FA"/>
    <w:rsid w:val="00740A81"/>
    <w:rsid w:val="007D689B"/>
    <w:rsid w:val="00877AFE"/>
    <w:rsid w:val="0092030C"/>
    <w:rsid w:val="00940521"/>
    <w:rsid w:val="009D13D4"/>
    <w:rsid w:val="00AF0907"/>
    <w:rsid w:val="00B82F28"/>
    <w:rsid w:val="00BB49F3"/>
    <w:rsid w:val="00E07EE4"/>
    <w:rsid w:val="00EB37A8"/>
    <w:rsid w:val="00F6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63EC7"/>
    <w:pPr>
      <w:keepNext/>
      <w:widowControl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iPriority w:val="99"/>
    <w:semiHidden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163EC7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semiHidden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semiHidden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iPriority w:val="99"/>
    <w:semiHidden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iPriority w:val="99"/>
    <w:semiHidden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semiHidden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uiPriority w:val="99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uiPriority w:val="99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uiPriority w:val="99"/>
    <w:semiHidden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iPriority w:val="99"/>
    <w:semiHidden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uiPriority w:val="99"/>
    <w:semiHidden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iPriority w:val="99"/>
    <w:semiHidden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uiPriority w:val="99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uiPriority w:val="99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uiPriority w:val="99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uiPriority w:val="99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uiPriority w:val="99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uiPriority w:val="99"/>
    <w:qFormat/>
    <w:rsid w:val="00163EC7"/>
    <w:pPr>
      <w:tabs>
        <w:tab w:val="clear" w:pos="918"/>
      </w:tabs>
      <w:spacing w:before="60"/>
      <w:ind w:left="257" w:firstLine="283"/>
      <w:outlineLvl w:val="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iPriority w:val="99"/>
    <w:semiHidden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semiHidden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semiHidden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iPriority w:val="99"/>
    <w:semiHidden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iPriority w:val="99"/>
    <w:semiHidden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semiHidden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semiHidden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uiPriority w:val="99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uiPriority w:val="99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uiPriority w:val="99"/>
    <w:semiHidden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iPriority w:val="99"/>
    <w:semiHidden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uiPriority w:val="99"/>
    <w:semiHidden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iPriority w:val="99"/>
    <w:semiHidden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uiPriority w:val="99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uiPriority w:val="99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uiPriority w:val="99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uiPriority w:val="99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uiPriority w:val="99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uiPriority w:val="99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uiPriority w:val="99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uiPriority w:val="99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uiPriority w:val="99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uiPriority w:val="99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uiPriority w:val="99"/>
    <w:qFormat/>
    <w:rsid w:val="00163EC7"/>
    <w:pPr>
      <w:tabs>
        <w:tab w:val="clear" w:pos="918"/>
      </w:tabs>
      <w:spacing w:before="60"/>
      <w:ind w:left="257" w:firstLine="283"/>
      <w:outlineLvl w:val="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DEF56DFD21713393F259B752B63F2E511D19342AD5E88E4704E95077836DEA3D71792360C1BFDf3hC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FFDEF56DFD21713393F259B752B63F2E616D59442A05E88E4704E95077836DEA3D71792360C1CFBf3h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FFDEF56DFD21713393F259B752B63F2E51ED7974AA05E88E4704E95077836DEA3D71792360C1BFDf3hBF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29</Pages>
  <Words>7910</Words>
  <Characters>45088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10</cp:revision>
  <cp:lastPrinted>2022-12-22T06:12:00Z</cp:lastPrinted>
  <dcterms:created xsi:type="dcterms:W3CDTF">2022-11-25T08:19:00Z</dcterms:created>
  <dcterms:modified xsi:type="dcterms:W3CDTF">2022-12-22T07:13:00Z</dcterms:modified>
</cp:coreProperties>
</file>