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1F7" w:rsidRDefault="00887998" w:rsidP="008321F7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color w:val="000000" w:themeColor="text1"/>
          <w:position w:val="-2"/>
          <w:sz w:val="20"/>
          <w:szCs w:val="20"/>
          <w:lang w:eastAsia="ar-SA"/>
        </w:rPr>
      </w:pPr>
      <w:bookmarkStart w:id="0" w:name="_Hlk27814623"/>
      <w:bookmarkStart w:id="1" w:name="_Hlk34385700"/>
      <w:r>
        <w:rPr>
          <w:rFonts w:ascii="Times New Roman" w:eastAsia="Times New Roman" w:hAnsi="Times New Roman" w:cs="Times New Roman"/>
          <w:i/>
          <w:color w:val="000000" w:themeColor="text1"/>
          <w:position w:val="-2"/>
          <w:sz w:val="20"/>
          <w:szCs w:val="20"/>
          <w:lang w:eastAsia="ar-SA"/>
        </w:rPr>
        <w:t xml:space="preserve"> </w:t>
      </w:r>
    </w:p>
    <w:p w:rsidR="008321F7" w:rsidRDefault="00C07234" w:rsidP="008321F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</w:p>
    <w:p w:rsidR="008321F7" w:rsidRDefault="00C07234" w:rsidP="00C0723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07234">
        <w:rPr>
          <w:rFonts w:ascii="Times New Roman" w:eastAsia="Times New Roman" w:hAnsi="Times New Roman" w:cs="Times New Roman"/>
          <w:i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775" cy="74535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70" cy="75486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1F7" w:rsidRPr="00887998" w:rsidRDefault="008321F7" w:rsidP="008321F7">
      <w:pPr>
        <w:spacing w:after="0" w:line="240" w:lineRule="auto"/>
        <w:ind w:right="142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0"/>
      </w:tblGrid>
      <w:tr w:rsidR="008321F7" w:rsidRPr="00887998" w:rsidTr="008321F7">
        <w:trPr>
          <w:trHeight w:val="660"/>
        </w:trPr>
        <w:tc>
          <w:tcPr>
            <w:tcW w:w="9606" w:type="dxa"/>
            <w:hideMark/>
          </w:tcPr>
          <w:p w:rsidR="008321F7" w:rsidRPr="00C07234" w:rsidRDefault="008321F7">
            <w:pPr>
              <w:widowControl w:val="0"/>
              <w:autoSpaceDE w:val="0"/>
              <w:autoSpaceDN w:val="0"/>
              <w:spacing w:after="0" w:line="276" w:lineRule="auto"/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723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АДМИНИСТРАЦИЯ</w:t>
            </w:r>
          </w:p>
          <w:p w:rsidR="00887998" w:rsidRPr="00C07234" w:rsidRDefault="00887998">
            <w:pPr>
              <w:widowControl w:val="0"/>
              <w:autoSpaceDE w:val="0"/>
              <w:autoSpaceDN w:val="0"/>
              <w:spacing w:after="0" w:line="276" w:lineRule="auto"/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723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ПЛЕССКОГО СЕЛЬСОВЕТА </w:t>
            </w:r>
          </w:p>
          <w:p w:rsidR="008321F7" w:rsidRPr="00C07234" w:rsidRDefault="00887998">
            <w:pPr>
              <w:widowControl w:val="0"/>
              <w:autoSpaceDE w:val="0"/>
              <w:autoSpaceDN w:val="0"/>
              <w:spacing w:after="0" w:line="276" w:lineRule="auto"/>
              <w:ind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0723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8321F7" w:rsidTr="008321F7">
        <w:trPr>
          <w:trHeight w:val="80"/>
        </w:trPr>
        <w:tc>
          <w:tcPr>
            <w:tcW w:w="9606" w:type="dxa"/>
            <w:hideMark/>
          </w:tcPr>
          <w:p w:rsidR="00887998" w:rsidRPr="00C07234" w:rsidRDefault="00887998">
            <w:pPr>
              <w:keepNext/>
              <w:keepLines/>
              <w:spacing w:after="0" w:line="240" w:lineRule="auto"/>
              <w:ind w:right="142" w:firstLine="709"/>
              <w:jc w:val="center"/>
              <w:outlineLvl w:val="2"/>
              <w:rPr>
                <w:rFonts w:ascii="Times New Roman" w:eastAsiaTheme="majorEastAsia" w:hAnsi="Times New Roman" w:cs="Times New Roman"/>
                <w:b/>
                <w:color w:val="000000" w:themeColor="text1"/>
                <w:kern w:val="2"/>
                <w:sz w:val="28"/>
                <w:szCs w:val="28"/>
              </w:rPr>
            </w:pPr>
          </w:p>
          <w:p w:rsidR="008321F7" w:rsidRPr="00C07234" w:rsidRDefault="00C07234">
            <w:pPr>
              <w:keepNext/>
              <w:keepLines/>
              <w:spacing w:after="0" w:line="240" w:lineRule="auto"/>
              <w:ind w:right="142" w:firstLine="709"/>
              <w:jc w:val="center"/>
              <w:outlineLvl w:val="2"/>
              <w:rPr>
                <w:rFonts w:ascii="Times New Roman" w:eastAsiaTheme="majorEastAsia" w:hAnsi="Times New Roman" w:cs="Times New Roman"/>
                <w:b/>
                <w:color w:val="000000" w:themeColor="text1"/>
                <w:kern w:val="2"/>
                <w:sz w:val="28"/>
                <w:szCs w:val="28"/>
              </w:rPr>
            </w:pPr>
            <w:r w:rsidRPr="00C07234">
              <w:rPr>
                <w:rFonts w:ascii="Times New Roman" w:eastAsiaTheme="majorEastAsia" w:hAnsi="Times New Roman" w:cs="Times New Roman"/>
                <w:b/>
                <w:color w:val="000000" w:themeColor="text1"/>
                <w:kern w:val="2"/>
                <w:sz w:val="28"/>
                <w:szCs w:val="28"/>
              </w:rPr>
              <w:t xml:space="preserve">       </w:t>
            </w:r>
            <w:r w:rsidR="008321F7" w:rsidRPr="00C07234">
              <w:rPr>
                <w:rFonts w:ascii="Times New Roman" w:eastAsiaTheme="majorEastAsia" w:hAnsi="Times New Roman" w:cs="Times New Roman"/>
                <w:b/>
                <w:color w:val="000000" w:themeColor="text1"/>
                <w:kern w:val="2"/>
                <w:sz w:val="28"/>
                <w:szCs w:val="28"/>
              </w:rPr>
              <w:t>ПОСТАНОВЛЕНИЕ</w:t>
            </w:r>
          </w:p>
          <w:p w:rsidR="00C07234" w:rsidRPr="00C07234" w:rsidRDefault="00C07234">
            <w:pPr>
              <w:keepNext/>
              <w:keepLines/>
              <w:spacing w:after="0" w:line="240" w:lineRule="auto"/>
              <w:ind w:right="142" w:firstLine="709"/>
              <w:jc w:val="center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8321F7" w:rsidRPr="00C07234" w:rsidRDefault="00C07234" w:rsidP="008321F7">
      <w:pPr>
        <w:spacing w:after="0" w:line="240" w:lineRule="auto"/>
        <w:ind w:right="142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0723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</w:t>
      </w:r>
      <w:r w:rsidR="00887998" w:rsidRPr="00C0723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</w:t>
      </w:r>
      <w:r w:rsidRPr="00C0723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08.04.2022 </w:t>
      </w:r>
      <w:r w:rsidR="00887998" w:rsidRPr="00C0723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№</w:t>
      </w:r>
      <w:r w:rsidRPr="00C0723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50</w:t>
      </w:r>
    </w:p>
    <w:p w:rsidR="008321F7" w:rsidRDefault="00887998" w:rsidP="00887998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8799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с. </w:t>
      </w:r>
      <w:proofErr w:type="spellStart"/>
      <w:r w:rsidRPr="0088799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Плесс</w:t>
      </w:r>
      <w:proofErr w:type="spellEnd"/>
    </w:p>
    <w:p w:rsidR="00887998" w:rsidRPr="00887998" w:rsidRDefault="00887998" w:rsidP="00887998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</w:t>
      </w:r>
    </w:p>
    <w:p w:rsidR="008321F7" w:rsidRDefault="008321F7" w:rsidP="008321F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муниципальной услуги «Признание частных жилых помещений пригодными (непригодными) для проживания граждан»</w:t>
      </w:r>
    </w:p>
    <w:p w:rsidR="008321F7" w:rsidRDefault="008321F7" w:rsidP="008321F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74117" w:rsidRPr="00374117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соответствии с федеральными </w:t>
      </w:r>
      <w:hyperlink r:id="rId6" w:history="1">
        <w:r>
          <w:rPr>
            <w:rStyle w:val="a3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законам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 от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06.10.2003 №131-ФЗ «Об общих принципах организации местного самоуправления в Российской Федерации» (с последующими изменениями),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от 27.07.2010 № 210-ФЗ «Об организации предоставления государственных и муниципальных услуг»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(с последующими изменениями),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постановлением Правительства Российской Федерации от 28.01.2006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или реконструкции, садового дома жилым домом и жилого дома садовым домом»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(с последующими изменениями), руководствуясь постановлениями администрации </w:t>
      </w:r>
      <w:proofErr w:type="spellStart"/>
      <w:r w:rsidR="000E03AA" w:rsidRP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Плесского</w:t>
      </w:r>
      <w:proofErr w:type="spellEnd"/>
      <w:r w:rsidR="000E03AA" w:rsidRP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="000E03AA" w:rsidRP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Мокшанского</w:t>
      </w:r>
      <w:proofErr w:type="spellEnd"/>
      <w:r w:rsidR="000E03AA" w:rsidRP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</w:t>
      </w:r>
      <w:r w:rsid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14.06.2019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№ </w:t>
      </w:r>
      <w:r w:rsidR="000E03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Плесского</w:t>
      </w:r>
      <w:proofErr w:type="spellEnd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сельсовета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Мокшанского</w:t>
      </w:r>
      <w:proofErr w:type="spellEnd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Пензенской области,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 </w:t>
      </w:r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04.09.2018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№ </w:t>
      </w:r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55 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Плесского</w:t>
      </w:r>
      <w:proofErr w:type="spellEnd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Мокшанского</w:t>
      </w:r>
      <w:proofErr w:type="spellEnd"/>
      <w:r w:rsidR="000E03AA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Пензенской области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Устав</w:t>
      </w:r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ом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Плесского</w:t>
      </w:r>
      <w:proofErr w:type="spellEnd"/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Мокшанского</w:t>
      </w:r>
      <w:proofErr w:type="spellEnd"/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Пензенской области</w:t>
      </w:r>
      <w:proofErr w:type="gramStart"/>
      <w:r w:rsidR="00374117"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proofErr w:type="gramEnd"/>
      <w:r w:rsidRPr="003741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8321F7" w:rsidRPr="00374117" w:rsidRDefault="008321F7" w:rsidP="00374117">
      <w:pPr>
        <w:widowControl w:val="0"/>
        <w:autoSpaceDE w:val="0"/>
        <w:autoSpaceDN w:val="0"/>
        <w:spacing w:after="0" w:line="240" w:lineRule="auto"/>
        <w:ind w:right="142" w:firstLine="6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администрация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постановляет: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Утвердить прилагаемый административный </w:t>
      </w:r>
      <w:hyperlink r:id="rId7" w:anchor="P31" w:history="1">
        <w:r w:rsidRPr="0037411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регламент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предоставления муниципальной услуги «Признание частных жилых помещений пригодными (непригодными) для проживания граждан» (далее – Административный регламент).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Данный Административный регламент действует в порядке не противоречащим Административному регламенту «Признание жилых помещений муниципального жилищного фонда непригодными для проживания».</w:t>
      </w:r>
    </w:p>
    <w:p w:rsidR="008321F7" w:rsidRDefault="008321F7" w:rsidP="008321F7">
      <w:pPr>
        <w:tabs>
          <w:tab w:val="left" w:pos="851"/>
        </w:tabs>
        <w:spacing w:after="0" w:line="240" w:lineRule="auto"/>
        <w:ind w:right="142" w:firstLine="6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8321F7" w:rsidRPr="00374117" w:rsidRDefault="008321F7" w:rsidP="008321F7">
      <w:pPr>
        <w:tabs>
          <w:tab w:val="left" w:pos="851"/>
        </w:tabs>
        <w:spacing w:after="0" w:line="240" w:lineRule="auto"/>
        <w:ind w:right="142" w:firstLine="6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Опубликовать настоящее постановление в </w:t>
      </w:r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информационном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бюллете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Вести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сельсовета»</w:t>
      </w: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 официальном сайте администрации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Контроль за исполнением настоящего постановления возложить </w:t>
      </w:r>
      <w:proofErr w:type="gramStart"/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и. </w:t>
      </w:r>
      <w:proofErr w:type="gram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главы администрации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r w:rsidR="003741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482C13" w:rsidRDefault="00482C13" w:rsidP="008321F7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8321F7" w:rsidRDefault="00374117" w:rsidP="008321F7">
      <w:pPr>
        <w:tabs>
          <w:tab w:val="left" w:pos="851"/>
        </w:tabs>
        <w:suppressAutoHyphens/>
        <w:spacing w:after="0" w:line="240" w:lineRule="auto"/>
        <w:ind w:right="142"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 xml:space="preserve"> И.о главы администрации</w:t>
      </w:r>
    </w:p>
    <w:p w:rsidR="00374117" w:rsidRDefault="00374117" w:rsidP="008321F7">
      <w:pPr>
        <w:tabs>
          <w:tab w:val="left" w:pos="851"/>
        </w:tabs>
        <w:suppressAutoHyphens/>
        <w:spacing w:after="0" w:line="240" w:lineRule="auto"/>
        <w:ind w:right="142"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Плесского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 xml:space="preserve"> сельсовета</w:t>
      </w:r>
    </w:p>
    <w:p w:rsidR="00374117" w:rsidRDefault="00374117" w:rsidP="008321F7">
      <w:pPr>
        <w:tabs>
          <w:tab w:val="left" w:pos="851"/>
        </w:tabs>
        <w:suppressAutoHyphens/>
        <w:spacing w:after="0" w:line="240" w:lineRule="auto"/>
        <w:ind w:right="142"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Мокшанского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 xml:space="preserve"> района</w:t>
      </w:r>
    </w:p>
    <w:p w:rsidR="00374117" w:rsidRDefault="00374117" w:rsidP="00374117">
      <w:pPr>
        <w:tabs>
          <w:tab w:val="left" w:pos="851"/>
          <w:tab w:val="left" w:pos="7551"/>
        </w:tabs>
        <w:suppressAutoHyphens/>
        <w:spacing w:after="0" w:line="240" w:lineRule="auto"/>
        <w:ind w:right="142"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Пензенской области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ab/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Е.М.Чижикова</w:t>
      </w:r>
      <w:proofErr w:type="spellEnd"/>
    </w:p>
    <w:bookmarkEnd w:id="0"/>
    <w:p w:rsidR="00482C13" w:rsidRDefault="00482C13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Pr="00C07234" w:rsidRDefault="00374117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</w:t>
      </w:r>
    </w:p>
    <w:p w:rsidR="008321F7" w:rsidRPr="00C0723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постановлением администрации</w:t>
      </w:r>
    </w:p>
    <w:p w:rsidR="008321F7" w:rsidRPr="00C07234" w:rsidRDefault="00374117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0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C0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</w:t>
      </w:r>
    </w:p>
    <w:p w:rsidR="00374117" w:rsidRPr="00C07234" w:rsidRDefault="00374117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0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0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</w:p>
    <w:p w:rsidR="008321F7" w:rsidRPr="00C07234" w:rsidRDefault="00C07234" w:rsidP="008321F7">
      <w:pPr>
        <w:widowControl w:val="0"/>
        <w:autoSpaceDE w:val="0"/>
        <w:autoSpaceDN w:val="0"/>
        <w:spacing w:after="0" w:line="240" w:lineRule="auto"/>
        <w:ind w:right="-1" w:firstLine="709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8321F7" w:rsidRPr="00C0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Pr="00C0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08.04.2022</w:t>
      </w:r>
      <w:r w:rsidR="008321F7" w:rsidRPr="00C0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Pr="00C0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</w:t>
      </w:r>
    </w:p>
    <w:p w:rsidR="00C07234" w:rsidRDefault="00C07234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2" w:name="P31"/>
      <w:bookmarkEnd w:id="2"/>
    </w:p>
    <w:p w:rsidR="008321F7" w:rsidRDefault="008321F7" w:rsidP="00C07234">
      <w:pPr>
        <w:widowControl w:val="0"/>
        <w:autoSpaceDE w:val="0"/>
        <w:autoSpaceDN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Административный регламент предоставления муниципальной услуги «Признание частных жилых помещений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пригодными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Общие положения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1429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Предмет регулирования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«Признание частных жилых помещений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пригодными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(непригодными) для проживания граждан» (далее - муниципальная услуга), определяет сроки и последовательность административных процедур Администрации </w:t>
      </w:r>
      <w:r w:rsidR="003741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="00374117" w:rsidRPr="003741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(далее - Администрация) при предоставлении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Круг заявителей</w:t>
      </w:r>
      <w:bookmarkStart w:id="3" w:name="P45"/>
      <w:bookmarkEnd w:id="3"/>
    </w:p>
    <w:p w:rsidR="0031471F" w:rsidRPr="0031471F" w:rsidRDefault="008321F7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 </w:t>
      </w:r>
      <w:r w:rsidR="0031471F" w:rsidRPr="003147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Заявителями муниципальной услуги являются правообладатель или гражданин (наниматель) помещения, за исключением органов местного самоуправления. </w:t>
      </w:r>
    </w:p>
    <w:p w:rsidR="008321F7" w:rsidRDefault="0031471F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147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1471F" w:rsidRDefault="0031471F" w:rsidP="0031471F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567"/>
        <w:jc w:val="center"/>
        <w:rPr>
          <w:b/>
          <w:bCs/>
          <w:sz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hd w:val="clear" w:color="auto" w:fill="FFFFFF"/>
        </w:rPr>
        <w:t xml:space="preserve">Требования к порядку информирования </w:t>
      </w:r>
    </w:p>
    <w:p w:rsidR="008321F7" w:rsidRDefault="008321F7" w:rsidP="008321F7">
      <w:pPr>
        <w:widowControl w:val="0"/>
        <w:spacing w:after="0" w:line="331" w:lineRule="exact"/>
        <w:ind w:firstLine="567"/>
        <w:jc w:val="center"/>
        <w:rPr>
          <w:rFonts w:ascii="Times New Roman" w:hAnsi="Times New Roman" w:cs="Times New Roman"/>
          <w:b/>
          <w:bCs/>
          <w:sz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hd w:val="clear" w:color="auto" w:fill="FFFFFF"/>
        </w:rPr>
        <w:t>о предоставлении муниципальной услуги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8321F7" w:rsidRDefault="00342918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 xml:space="preserve">1.3.1. 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lang w:eastAsia="ru-RU"/>
        </w:rPr>
        <w:t>. Посредством использования телефонной, почтовой связи, а также электронной почты;</w:t>
      </w:r>
    </w:p>
    <w:p w:rsidR="008321F7" w:rsidRDefault="00374117" w:rsidP="00374117">
      <w:pPr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 xml:space="preserve">        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>3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 xml:space="preserve">. </w:t>
      </w:r>
      <w:proofErr w:type="gramStart"/>
      <w:r w:rsidR="008321F7">
        <w:rPr>
          <w:rFonts w:ascii="Times New Roman" w:eastAsia="Times New Roman" w:hAnsi="Times New Roman" w:cs="Times New Roman"/>
          <w:sz w:val="26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8" w:history="1">
        <w:r w:rsidRPr="003741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http://</w:t>
        </w:r>
        <w:r w:rsidRPr="003741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pless</w:t>
        </w:r>
        <w:r w:rsidRPr="0037411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.mokshan.pnzreg.ru/</w:t>
        </w:r>
      </w:hyperlink>
      <w:r w:rsidRPr="003741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="008321F7">
          <w:rPr>
            <w:rStyle w:val="a3"/>
            <w:rFonts w:ascii="Times New Roman" w:eastAsia="Times New Roman" w:hAnsi="Times New Roman" w:cs="Times New Roman"/>
            <w:sz w:val="26"/>
            <w:lang w:eastAsia="ru-RU"/>
          </w:rPr>
          <w:t>www.gosuslugi.ru</w:t>
        </w:r>
      </w:hyperlink>
      <w:r w:rsidR="008321F7">
        <w:rPr>
          <w:rFonts w:ascii="Times New Roman" w:eastAsia="Times New Roman" w:hAnsi="Times New Roman" w:cs="Times New Roman"/>
          <w:sz w:val="26"/>
          <w:lang w:eastAsia="ru-RU"/>
        </w:rPr>
        <w:t>)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 xml:space="preserve"> (далее - Единый портал),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 xml:space="preserve">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8321F7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 при личном обращении заявителя;</w:t>
      </w:r>
    </w:p>
    <w:p w:rsidR="008321F7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в) по телефону.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Индивидуальное устное консультирование каждого заявителя, в том числе </w:t>
      </w:r>
      <w:r>
        <w:rPr>
          <w:rFonts w:ascii="Times New Roman" w:hAnsi="Times New Roman" w:cs="Times New Roman"/>
          <w:sz w:val="26"/>
        </w:rPr>
        <w:lastRenderedPageBreak/>
        <w:t>обратившегося по телефону, осуществляется не более 10 минут.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321F7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321F7" w:rsidRDefault="008321F7" w:rsidP="008321F7">
      <w:pPr>
        <w:widowControl w:val="0"/>
        <w:tabs>
          <w:tab w:val="left" w:pos="967"/>
        </w:tabs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321F7" w:rsidRDefault="008321F7" w:rsidP="008321F7">
      <w:pPr>
        <w:widowControl w:val="0"/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1.5. Информация по вопросам предоставления муниципальной услуги включает в себя следующие сведения: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</w:t>
      </w:r>
      <w:r w:rsidR="008321F7">
        <w:rPr>
          <w:rFonts w:ascii="Times New Roman" w:hAnsi="Times New Roman" w:cs="Times New Roman"/>
          <w:sz w:val="26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</w:t>
      </w:r>
      <w:r w:rsidR="008321F7">
        <w:rPr>
          <w:rFonts w:ascii="Times New Roman" w:hAnsi="Times New Roman" w:cs="Times New Roman"/>
          <w:sz w:val="26"/>
        </w:rPr>
        <w:t xml:space="preserve"> круг заявителей, которым предоставляется муниципальная услуга;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в) </w:t>
      </w:r>
      <w:r w:rsidR="008321F7">
        <w:rPr>
          <w:rFonts w:ascii="Times New Roman" w:hAnsi="Times New Roman" w:cs="Times New Roman"/>
          <w:sz w:val="26"/>
        </w:rPr>
        <w:t>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г) </w:t>
      </w:r>
      <w:r w:rsidR="008321F7">
        <w:rPr>
          <w:rFonts w:ascii="Times New Roman" w:hAnsi="Times New Roman" w:cs="Times New Roman"/>
          <w:sz w:val="26"/>
        </w:rPr>
        <w:t>срок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д) </w:t>
      </w:r>
      <w:r w:rsidR="008321F7">
        <w:rPr>
          <w:rFonts w:ascii="Times New Roman" w:hAnsi="Times New Roman" w:cs="Times New Roman"/>
          <w:sz w:val="26"/>
        </w:rPr>
        <w:t>порядок и способы подачи документов, представляемых заявителем для получения муниципальной услуги;</w:t>
      </w:r>
    </w:p>
    <w:p w:rsidR="001F0A20" w:rsidRPr="00374117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е)</w:t>
      </w:r>
      <w:r w:rsidR="008321F7">
        <w:rPr>
          <w:rFonts w:ascii="Times New Roman" w:hAnsi="Times New Roman" w:cs="Times New Roman"/>
          <w:sz w:val="26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374117" w:rsidRPr="00374117">
        <w:rPr>
          <w:rFonts w:ascii="Times New Roman" w:hAnsi="Times New Roman" w:cs="Times New Roman"/>
          <w:iCs/>
          <w:sz w:val="26"/>
        </w:rPr>
        <w:t>Плесского</w:t>
      </w:r>
      <w:proofErr w:type="spellEnd"/>
      <w:r w:rsidR="00374117" w:rsidRPr="00374117">
        <w:rPr>
          <w:rFonts w:ascii="Times New Roman" w:hAnsi="Times New Roman" w:cs="Times New Roman"/>
          <w:iCs/>
          <w:sz w:val="26"/>
        </w:rPr>
        <w:t xml:space="preserve"> сельсовета </w:t>
      </w:r>
      <w:proofErr w:type="spellStart"/>
      <w:r w:rsidR="00374117" w:rsidRPr="00374117">
        <w:rPr>
          <w:rFonts w:ascii="Times New Roman" w:hAnsi="Times New Roman" w:cs="Times New Roman"/>
          <w:iCs/>
          <w:sz w:val="26"/>
        </w:rPr>
        <w:t>Мокшанского</w:t>
      </w:r>
      <w:proofErr w:type="spellEnd"/>
      <w:r w:rsidR="00374117" w:rsidRPr="00374117">
        <w:rPr>
          <w:rFonts w:ascii="Times New Roman" w:hAnsi="Times New Roman" w:cs="Times New Roman"/>
          <w:iCs/>
          <w:sz w:val="26"/>
        </w:rPr>
        <w:t xml:space="preserve"> района Пензенской области</w:t>
      </w:r>
      <w:proofErr w:type="gramStart"/>
      <w:r w:rsidR="00374117" w:rsidRPr="00374117">
        <w:rPr>
          <w:rFonts w:ascii="Times New Roman" w:hAnsi="Times New Roman" w:cs="Times New Roman"/>
          <w:iCs/>
          <w:sz w:val="26"/>
        </w:rPr>
        <w:t xml:space="preserve"> </w:t>
      </w:r>
      <w:r w:rsidR="008321F7" w:rsidRPr="00374117">
        <w:rPr>
          <w:rFonts w:ascii="Times New Roman" w:hAnsi="Times New Roman" w:cs="Times New Roman"/>
          <w:iCs/>
          <w:sz w:val="26"/>
        </w:rPr>
        <w:t>,</w:t>
      </w:r>
      <w:proofErr w:type="gramEnd"/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ж) </w:t>
      </w:r>
      <w:r w:rsidR="008321F7">
        <w:rPr>
          <w:rFonts w:ascii="Times New Roman" w:hAnsi="Times New Roman" w:cs="Times New Roman"/>
          <w:sz w:val="26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з) </w:t>
      </w:r>
      <w:r w:rsidR="008321F7">
        <w:rPr>
          <w:rFonts w:ascii="Times New Roman" w:hAnsi="Times New Roman" w:cs="Times New Roman"/>
          <w:sz w:val="26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и)</w:t>
      </w:r>
      <w:r w:rsidR="008321F7">
        <w:rPr>
          <w:rFonts w:ascii="Times New Roman" w:hAnsi="Times New Roman" w:cs="Times New Roman"/>
          <w:sz w:val="26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к)</w:t>
      </w:r>
      <w:r w:rsidR="008321F7">
        <w:rPr>
          <w:rFonts w:ascii="Times New Roman" w:hAnsi="Times New Roman" w:cs="Times New Roman"/>
          <w:sz w:val="26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321F7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л) </w:t>
      </w:r>
      <w:r w:rsidR="008321F7">
        <w:rPr>
          <w:rFonts w:ascii="Times New Roman" w:hAnsi="Times New Roman" w:cs="Times New Roman"/>
          <w:sz w:val="26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</w:t>
      </w:r>
      <w:r>
        <w:rPr>
          <w:rFonts w:ascii="Times New Roman" w:hAnsi="Times New Roman" w:cs="Times New Roman"/>
          <w:sz w:val="26"/>
        </w:rPr>
        <w:lastRenderedPageBreak/>
        <w:t>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1.9. Порядок, форма, место размещения и способы получения справочной информации.</w:t>
      </w:r>
    </w:p>
    <w:p w:rsidR="008321F7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 справочной информации относится следующая информация: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</w:t>
      </w:r>
      <w:r w:rsidR="008321F7">
        <w:rPr>
          <w:rFonts w:ascii="Times New Roman" w:hAnsi="Times New Roman" w:cs="Times New Roman"/>
          <w:sz w:val="26"/>
        </w:rPr>
        <w:t xml:space="preserve"> место нахождения и график работы Администрации;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</w:t>
      </w:r>
      <w:r w:rsidR="008321F7">
        <w:rPr>
          <w:rFonts w:ascii="Times New Roman" w:hAnsi="Times New Roman" w:cs="Times New Roman"/>
          <w:sz w:val="26"/>
        </w:rPr>
        <w:t xml:space="preserve"> справочные телефоны Администрации, в том числе номер телефона-автоинформатора (при наличии);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в)</w:t>
      </w:r>
      <w:r w:rsidR="008321F7">
        <w:rPr>
          <w:rFonts w:ascii="Times New Roman" w:hAnsi="Times New Roman" w:cs="Times New Roman"/>
          <w:sz w:val="26"/>
        </w:rPr>
        <w:t xml:space="preserve"> адрес официального сайта Администрации, адрес ее электронной почты.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II. Стандарт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Наименование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2.1. Наименование муниципальной услуги: «Признание частных жилых помещений пригодными (непригодными) для проживания граждан».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Наименование органа местного самоуправления, предоставляющего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муниципальную услугу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предоставлении муниципальной услуги участвует межведомственная комиссия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созданная в соответствии с постановлением Правительства Российской Федерации от 28.01.2006 № 47 (с последующими изменениями) (далее – Комиссия).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Результат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признании частного жилого помещения пригодным (непригодным) для проживания граждан (далее – решение о пригодности (непригодности) жилого помещения).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предоставления муниципальной услуги не может превышать 68 (шестидесяти восьми) календарных дней со дня представления заявления и документов, необходимых для предоставления муниципальной услуги,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случае, если жилое помещение получило повреждения в результате чрезвычайной ситуации, срок предоставления муниципальной услуги не может превышать 38 (тридцать восемь) календарных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дней со дня представления заявления и документов, необходимых для предоставления муниципальной услуги, в Администрацию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4" w:name="_Hlk27814784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bookmarkEnd w:id="4"/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5" w:name="P164"/>
      <w:bookmarkEnd w:id="5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2.6.1. Заявление для предоставления муниципальной услуги (далее - Заявление) подается по форме согласно приложению № 1 к Административному регламенту.</w:t>
      </w:r>
    </w:p>
    <w:p w:rsidR="008321F7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2.6.2. Документ, подтверждающий полномочия представителя заявителя действовать от его имени. 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2.6.3.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2.6.4. Заключение специализированной организации по результатам обследования элементов ограждающих и несущих конструкций частного жилого помещения - в случае, если предоставление такого заключения является необходимым для принятия решения о признании частного жилого помещения соответствующим (не соответствующим) установленным требованиям.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8321F7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2.6.5. Заявления, письма, жалобы на неудовлетворительные условия проживания- по усмотрению заявителя.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6" w:name="P177"/>
      <w:bookmarkEnd w:id="6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Исчерпывающий перечень документов и информации, получаемой Администрацией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рамках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межведомственного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информационного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взаимодействия, в случае непредставления заявителем по собственной инициативе: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2.7.1. Сведения из Единого государственного реестра недвижимости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2.7.2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Технический паспорт частного жилого помещения;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2.7.3.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7" w:name="P178"/>
      <w:bookmarkEnd w:id="7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запрашивает указанные в пункте 2.7 Административного регламента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соответствии с требованиями Федерального закона от 27.07.2010 № 210-ФЗ «Об организации предоставления государственных и муниципальных услуг» (с последующими изменениями) (далее - ФЗ № 210-ФЗ), в случае если указанные документы не представлены заявителем.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2.8. Непредставление заявителем документов,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на бумажном носителе посредством почтового отправления с уведомлением о вручении по местонахождению Администрации;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в форме электронного документа посредством Единого портала, Регионального портала, официального сайта Администрации (указывается при наличии технической возможности) и официальной электронной почты Администрации.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законодательством Российской Федерации для подписания таких документов не установле</w:t>
      </w:r>
      <w:r w:rsidR="003429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 иной вид электронной подписи). 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8" w:name="P190"/>
      <w:bookmarkEnd w:id="8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2.11.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(организаций), выдавших электронные документы,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1471F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2.12. </w:t>
      </w:r>
      <w:r w:rsidR="0031471F" w:rsidRPr="0031471F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Основанием для отказа в предоставлении муниципальной услуги является непредставление заявителем документов, предусмотренных пунктом 2.6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взаимодействия.</w:t>
      </w:r>
    </w:p>
    <w:p w:rsidR="008321F7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2.13. Основания для приостановления предоставления муниципальной услуги отсутствуют.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2.14. Не предусмотрен.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Российской Федерации, нормативными правовыми актами Пензенской области, муниципальными правовыми актами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2.15. Муниципальная услуга предоставляется бесплатно.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2.16. Время ожидания в очереди не должно превышать: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подаче заявления и (или) документов, необходимых для предоставления муниципальной услуги - 15 минут;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получении результата предоставления муниципальной услуги - 15 минут.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2.17. Регистрация заявления – 1 (один) день со дня поступления заявления и документов, необходимых для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Администрации и МФЦ должны соответствовать санитарно-эпидемиологическим правилам, нормативам и оборудоваться средствами противопожарной защиты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информационными стендами, содержащими визуальную и текстовую информацию;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стульями и столами для возможности оформления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номера кабинета;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фамилии, имени, отчества (при наличии) и должности специалистов Администрации и МФЦ, в чьи должностные обязанности входит предоставление 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2.22.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2.24.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Специалисты Администрации, МФЦ оказывают помощь инвалидам в преодолении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барьеров, мешающих получению ими услуг наравне с другими лицами.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транспортная доступность к месту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обеспечение беспрепятственного доступа лиц к помещениям, в которых предоставляется муниципальная услуга;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информационных стендах;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предоставление возможности подачи заявления о предоставлении муниципальной услуги (заявления) в электронной форме;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в средствах массовой информации.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ж)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возможность подачи заявления посредством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сроков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2.27.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2.28. Заявление в форме электронного документа направляется</w:t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2.29.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а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получение информации о порядке и сроках предоставления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г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8321F7" w:rsidRP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="008321F7">
        <w:rPr>
          <w:rFonts w:ascii="Times New Roman" w:hAnsi="Times New Roman"/>
          <w:bCs/>
          <w:position w:val="-2"/>
          <w:sz w:val="26"/>
          <w:szCs w:val="26"/>
        </w:rPr>
        <w:t>) осуществление оценки качества предоставления муниципальной услуги;</w:t>
      </w:r>
    </w:p>
    <w:p w:rsidR="008321F7" w:rsidRDefault="001F0A20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ж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2.30. При предоставлении муниципальной услуги в электронной форме посредством электронной почты заявителю обеспечивается: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2.31. В заявлении указываются сведения о способах представления результатов муниципальной услуги: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предоставленного посредством Единого портала, Регионального портала;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г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Default="001F0A20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д</w:t>
      </w:r>
      <w:r w:rsidR="008321F7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 почтового отправления;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е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Default="008321F7" w:rsidP="008321F7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2.32.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2.34.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посредством информационного сообщения непосредственно в электронной форме заявления.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2.35. При формировании заявления обеспечивается: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proofErr w:type="gramStart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0" w:history="1">
        <w:r w:rsidRPr="00E81F32">
          <w:rPr>
            <w:rStyle w:val="a3"/>
            <w:rFonts w:ascii="Times New Roman" w:hAnsi="Times New Roman"/>
            <w:color w:val="auto"/>
            <w:position w:val="-2"/>
            <w:sz w:val="26"/>
            <w:szCs w:val="26"/>
            <w:lang w:eastAsia="ru-RU"/>
          </w:rPr>
          <w:t>пункте 2.6</w:t>
        </w:r>
      </w:hyperlink>
      <w:r w:rsidRPr="00E81F32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2.36.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2.37. Заявление представляется в Администрацию в виде файлов в формате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doc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docx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txt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xls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xlsx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rtf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321F7" w:rsidRDefault="008321F7" w:rsidP="008321F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2.38.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</w:t>
      </w:r>
      <w:r>
        <w:rPr>
          <w:rFonts w:ascii="Times New Roman" w:hAnsi="Times New Roman"/>
          <w:position w:val="-2"/>
          <w:sz w:val="26"/>
          <w:szCs w:val="26"/>
        </w:rPr>
        <w:lastRenderedPageBreak/>
        <w:t>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3.1.1. прием и регистрация заявления и документов, необходимых для получения муниципальной услуги с последующей передачей их для рассмотрения в Комиссию.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3.1.2. 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3.1.3. подготовка Администрацией результата предоставления муниципальной услуги;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3.1.4. выдача заявителю результата предоставления муниципальной услуги;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с последующей передачей их для рассмотрения в Комиссию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(представителя заявителя) с заявлением и документами, необходимыми для предоставления муниципальной услуги.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2.10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подписывается заявителем (представителем заявителя).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3.4. При представлении заявителем заявления и документов, необходимых для предоставления муниципальной услуги, в Администрацию, устанавливается личность заявителя, проверяются полномочия представителя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Поступившие в Администрацию заявление и приложенные к нему документы регистрируются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специалистом Администрации, ответственным за прием и регистрацию документов по предоставлению муниципальной услуги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Журнале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регистрации заявлений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граждан, в срок предусмотренный пунктом 2.17.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3.6. Если заявление и документы, необходимые для предоставления муниципальной услуги, направлены заявителем через Единый портал, Региональный портал регистрация заявления и приложенных к нему документов, поступивших в электронной форме, осуществляется в автоматическом режиме.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При обращении заявителя или представителя заявителя непосредственно в Администрацию заявителю или представителю заявителя выдается </w:t>
      </w:r>
      <w:hyperlink r:id="rId11" w:history="1">
        <w:r w:rsidRPr="00E81F32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расписка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 с указанием их перечня и даты их получения, а также с указанием перечня документов, которые должны быть получены по межведомственным запросам.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При наличии основания для отказа в приеме заявления и документов, необходимых для предоставления муниципальной услуги, установленного пунктом 2.11. Административного регламента, специалист Администрации, ответственный за прием и регистрацию документов по предоставлению муниципальной услуги подготавливает уведомление об отказе в приеме документов, необходимых для предоставления муниципальной услуги с мотивированным обоснованием причин такого отказа.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3.9. Глава Администрации подписывает уведомление об отказе в приеме документов, необходимых для предоставления муниципальной услуги и специалист Администрации, ответственный за прием и регистрацию документов по предоставлению муниципальной услуги, регистрирует его и направляет заявителю одним из способов, указанных в заявлении.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получения уведомления об отказе в приеме документов, необходимых для предоставления муниципальной услуги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3.10. Критерием принятия решения о приеме и регистрации заявления и документов, необходимых для предоставления муниципальной услуги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3.11. Зарегистрированное заявление и документы, необходимые для предоставления муниципальной услуги в течение 1 рабочего дня со дня регистрации заявления и документов, необходимых для предоставления муниципальной услуги в Администрации передаются Администрацией на рассмотрение в Комиссию.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3.12. Результатом административной процедуры является: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случае наличия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подготовка уведомления об отказе в приеме документов, необходимых для предоставления муниципальной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прием и регистрация поступившего заявления и документов, необходимых для предоставления муниципальной услуги, передача документов секретарю Комиссии для дальнейшей работы.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3.13.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уведомлению об отказе в приеме документов, необходимых для предоставления муниципальной услуги, регистрационного номера.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3.14. Продолжительность административной процедуры составляет 2 (два) дня со дня поступления заявления о предоставлении муниципальной услуги и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Основанием для начала административной процедуры является поступление заявления и приложенных к нему документов секретарю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3.16. Секретарь Комиссии при получении заявления и приложенных к нему документов осуществляет следующие действия: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3.17. По результатам проверки представленных документов, при наличии оснований для отказа в предоставлении муниципальной услуги, указанных в пункте 2.12 Административного регламента, секретарь </w:t>
      </w:r>
      <w:r w:rsidR="00E8196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готовит уведомление об отказе в предоставлении муниципальной услуги, и передает его на подпись председателю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должно содержать мотивированное обоснование принятие такого решения.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уведомления об отказе в предоставлении муниципальной услуги оно регистрируется и направляется заявителю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почтовым отправлением с уведомлением о вручении.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Критерием принятия решения об отказе в предоставлении муниципальной услуги является наличие оснований, предусмотренных пунктом 2.12 Административного регламента.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проверки представленных документов, при отсутствии оснований для отказа в предоставлении муниципальной услуги, указанных в пункте 2.12 Административного регламента, не позднее 3 (трех)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Комиссии, который назначает дату, время и место проведения заседания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секретарь Комиссии уведомляет заявителя по телефону о дате и времени, месте проведения заседания Комиссии, на котором будет осуществляться оценка частного жилого помещения, в случае отсутствия в заявлении номера телефона заявителя, секретарь Комиссии готовит информационное письмо заявителю (представителю заявителя) с приглашением к работе в Комиссии с правом совещательного голоса.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информационного письма с приглашением к работе в Комиссии составляется на бланке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Подготовленный секретарем Комиссии проект информационного письма с приглашением к работе в Комиссии направляется на подпись председателю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3.18.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Комиссии, в рамках межведомственного информационного взаимодействия, запрашивает документы, указанные в пункте 2.7. Административного регламента, в случае если они не предоставлены заявителем самостоятельно.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межведомственные запросы направляются на бумажном носителе.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3.19. Комиссия рассматривает представленное заявление вместе с документами на заседании Комиссии и принимает одно из следующих решений: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о соответствии помещения требованиям, предъявляемым к частному жилому помещению, и его пригодности для проживания граждан;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о выявлении оснований для признания частного жилого помещения непригодным для проживания граждан.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3.20. Решение Комиссии оформляется в виде заключения в 3 экземплярах с указанием соответствующих оснований принятия решения.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3.21. Результатом административной процедуры является рассмотрение заявления и документов, необходимых для предоставления муниципальной услуги Комиссией, либо отказ в предоставлении муниципальной услуги и возвращение без рассмотрения заявления и приложенных к нему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3.22. Максимальный срок совершения административной процедуры не может превышать 30 календарных дн</w:t>
      </w:r>
      <w:r w:rsidR="008848E6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даты регистрации заявления и приложенных к нему документов в Администрации, а в случае обследования частного жилого помещения, получившего повреждения в результате чрезвычайной ситуации, если частное жилое помещение не включено в сводный перечень объектов (жилых помещений), Комиссия рассматривает заявление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со всеми документами, необходимыми для предоставления муниципальной услуги, в течение 20 календарных дней с даты регистрации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Возвращение без рассмотрения заявления и приложенных к нему документов осуществляется в течение 15 календарных дней с даты их регистрации.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3.23. Два экземпляра заключения, в 3-дневный срок направляются Комиссией в Администрацию для последующего принятия решения, предусмотренного пунктом 2.3. Административного регламента, и направления заявителю и (или) в орган государственного жилищного надзора (муниципального жилищного контроля) по месту нахождения частного жилого помещения или многоквартирного дома.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Подготовка Администрацией результата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3.24. Основанием для начала административной процедуры является поступление в Администрацию решения Комиссии, оформленного в виде заключения.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3.25. Администрация принимает решение (правовой акт) о пригодности (непригодности) жилого помещения для проживания граждан в течение 30 календарных дней, а в случае обследования частных жилых помещений, получивших повреждения в результате чрезвычайной ситуации, Администрация принимает решение в течение 10 календарных дней со дня получения заключения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3.26. Решение (правовой акт) о пригодности (непригодности) жилого помещения подписывается Главой Администрации, регистрируется специалистом Администрации в журнале в установленном Администрацией порядке.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3.27. Результатом административной процедуры, является подписанное главой Администрации и зарегистрированное в системе документооборота Администрации </w:t>
      </w:r>
      <w:bookmarkStart w:id="9" w:name="_Hlk3404538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(правовой акт) о пригодности (непригодности) жилого помещения</w:t>
      </w:r>
      <w:bookmarkStart w:id="10" w:name="_Hlk34046420"/>
      <w:bookmarkEnd w:id="9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3.28. Критериями принятия решения о пригодности (непригодности) жилого помещения является поступление в Администрацию заключения Комиссии и принятие Администрацией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3.29. Способ фиксации результата выполнения административной процедуры является регистрация </w:t>
      </w:r>
      <w:bookmarkEnd w:id="1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(правового акта) о пригодности (непригодности) жилого помещения в журнале регистрации решений о предоставлении муниципальной услуги. 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3.30. Максимальный срок административной процедуры, не может превышать 30 календарных дней, а в случае обследования частных жилых помещений, п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олучивших повреждения в результате чрезвычайной ситуации 10 (десяти) календарных дней со дня поступления решения Комиссии в Администрацию.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bookmarkStart w:id="11" w:name="_Hlk34208233"/>
      <w:bookmarkStart w:id="12" w:name="_Hlk34208195"/>
      <w:r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Выдача заявителю результата предоставления муниципальной услуги</w:t>
      </w:r>
      <w:bookmarkEnd w:id="11"/>
    </w:p>
    <w:bookmarkEnd w:id="12"/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3.31. Основанием для начала административной процедуры является подписанное главой Администрации решение (правовой акт)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3.32. Ответственный за выдачу результата предоставления муниципальной услуги специалист Администрации в 5-дневный срок со дня принятия решения о пригодности (непригодности) жилого помещения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Единый портал или Региональный портал по 1 экземпляру решения (правового акта) и заключения Комиссии заявителю, в орган государственного жилищного надзора (муниципального жилищного контроля) по месту нахождения многоквартирного дома.</w:t>
      </w:r>
    </w:p>
    <w:p w:rsidR="003E23C9" w:rsidRDefault="003E23C9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3.33. </w:t>
      </w:r>
      <w:r w:rsidRP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выявлении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оползней, селевых потоков, снежных лавин, на территориях,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территории, а также в зоне вероятных разрушений при техногенных авариях, иных обстоятельствах, в результате которых сложилась чрезвычайная ситуация, если при помощи инженерных и проектных решений невозможно предотвратить разрушение жилых помещений, результата предоставления муниципальной услуги направляется не позднее рабочего дня, следующего за днем оформления решения.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В случае, если заявление и документы, необходимые для предоставления муниципальной услуги, направлялись в электронной форме через Региональный портал, Единый портал после подготовки и оформления решения о пригодности (непригодности) жилого помещения,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портал, Единый портал. В «Личный кабинет» заявителя направляется статус муниципальной услуги «Исполнено». При необходимости получить результат муниципальной услуги в оригинале заявителю необходимо обратиться в Администрацию.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Результатом административной процедуры, является выдача или направление заявителю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Способ фиксации - в установленном порядке делопроизводства присвоение регистрационного номера и даты решению (правовому акту)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Максимальный срок осуществления административной процедуры, не может превышать 5 (пяти) календарных дней со дня подписания главой Администрации решения (правового акта) о пригодности (непригодности) жилого помещения. </w:t>
      </w:r>
    </w:p>
    <w:p w:rsidR="003E23C9" w:rsidRDefault="003E23C9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3.39. При выявлении обстоятельств</w:t>
      </w:r>
      <w:r w:rsidR="00D7138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указанных в пункте 3.33 настоящего Регламента, срок осуществления административной процедуры не может превышать 1 рабочий день со дня оформления решения. 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41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Срок выполнения данного административного действия не более 30 минут.</w:t>
      </w:r>
    </w:p>
    <w:p w:rsidR="008321F7" w:rsidRDefault="00D7138D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3.42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При наличии в заявлении указания о выдаче результата предоставления муниципальной услуги, указанного в пункте 2.3. Административного регламента, через МФЦ Администрация обеспечивает передачу документа в МФЦ для выдачи заявителю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321F7" w:rsidRDefault="008321F7" w:rsidP="008321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bookmarkStart w:id="13" w:name="_Hlk34208270"/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bookmarkEnd w:id="13"/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При обращении об исправлении технической ошибки заявитель представляет:</w:t>
      </w:r>
    </w:p>
    <w:p w:rsidR="008321F7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а)</w:t>
      </w:r>
      <w:r w:rsidR="008321F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ошибки;</w:t>
      </w:r>
    </w:p>
    <w:p w:rsidR="008321F7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</w:t>
      </w:r>
      <w:r w:rsidR="008321F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 (копий документов), находящихся в распоряжении государственных и муниципальных органов, подведомственных им организаций.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9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50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51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(правового акта) о пригодности (непригодности) жилого помещения.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Глава Администрации подписывает решение (правовой акт) Администрации о пригодности (непригодности)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решение (правовой акт) о пригодности (непригодности) жилого помещения;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решения (правового акта) о пригодности (непригодности) жилого помещения;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отсутствии 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Решение (правовой акт) о пригодности (непригодности) жилого помещения,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решения, способом указанным заявителем в заявлении об исправлении технической ошибки.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4.1.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81F32" w:rsidRPr="00E81F3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специалистом администрации </w:t>
      </w:r>
      <w:proofErr w:type="spellStart"/>
      <w:r w:rsidR="00E81F32" w:rsidRPr="00E81F3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Плесского</w:t>
      </w:r>
      <w:proofErr w:type="spellEnd"/>
      <w:r w:rsidR="00E81F32" w:rsidRPr="00E81F3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сельсовета </w:t>
      </w:r>
      <w:proofErr w:type="spellStart"/>
      <w:r w:rsidR="00E81F32" w:rsidRPr="00E81F3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Мокшанского</w:t>
      </w:r>
      <w:proofErr w:type="spellEnd"/>
      <w:r w:rsidR="00E81F32" w:rsidRPr="00E81F3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ходе предоставления муниципальной услуги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321F7" w:rsidRDefault="008321F7" w:rsidP="008321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321F7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ФЗ № 210-ФЗ;</w:t>
      </w:r>
    </w:p>
    <w:p w:rsidR="008321F7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321F7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постановление Администрации от</w:t>
      </w:r>
      <w:r w:rsidR="00B96A9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16.10.2018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№</w:t>
      </w:r>
      <w:r w:rsidR="00B96A9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73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>Плесского</w:t>
      </w:r>
      <w:proofErr w:type="spellEnd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 xml:space="preserve"> сельсовета </w:t>
      </w:r>
      <w:proofErr w:type="spellStart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>Мокшанского</w:t>
      </w:r>
      <w:proofErr w:type="spellEnd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, должностных лиц, муниципальных служащих администрации </w:t>
      </w:r>
      <w:r w:rsidR="00B96A97">
        <w:rPr>
          <w:rFonts w:ascii="Times New Roman" w:eastAsia="Times New Roman" w:hAnsi="Times New Roman" w:cs="Times New Roman"/>
          <w:i/>
          <w:color w:val="000000" w:themeColor="text1"/>
          <w:position w:val="-2"/>
          <w:sz w:val="24"/>
          <w:szCs w:val="24"/>
          <w:lang w:eastAsia="ru-RU"/>
        </w:rPr>
        <w:t xml:space="preserve">  </w:t>
      </w:r>
      <w:proofErr w:type="spellStart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>Плесского</w:t>
      </w:r>
      <w:proofErr w:type="spellEnd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 xml:space="preserve"> сельсовета </w:t>
      </w:r>
      <w:proofErr w:type="spellStart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>Мокшанского</w:t>
      </w:r>
      <w:proofErr w:type="spellEnd"/>
      <w:r w:rsidR="00B96A97"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4"/>
          <w:szCs w:val="24"/>
          <w:lang w:eastAsia="ru-RU"/>
        </w:rPr>
        <w:t xml:space="preserve"> района Пензенской области</w:t>
      </w:r>
      <w:r w:rsidRPr="00B96A9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при предоставлении муниципа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льных услуг».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lastRenderedPageBreak/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4" w:name="_GoBack"/>
      <w:bookmarkEnd w:id="14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пригодными (непригодными) для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321F7" w:rsidRDefault="00C07234" w:rsidP="00C07234">
      <w:pPr>
        <w:widowControl w:val="0"/>
        <w:autoSpaceDE w:val="0"/>
        <w:autoSpaceDN w:val="0"/>
        <w:spacing w:after="0" w:line="240" w:lineRule="auto"/>
        <w:ind w:right="567"/>
        <w:jc w:val="center"/>
        <w:outlineLvl w:val="1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bookmarkStart w:id="15" w:name="P461"/>
      <w:bookmarkEnd w:id="15"/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 xml:space="preserve">                                                        </w:t>
      </w:r>
      <w:r w:rsidR="008321F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В   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</w:t>
      </w:r>
      <w:proofErr w:type="spell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e-mail</w:t>
      </w:r>
      <w:proofErr w:type="spellEnd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</w:t>
      </w:r>
      <w:r w:rsidR="00F43A69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омещения:_</w:t>
      </w:r>
      <w:r w:rsidR="00F43A69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lastRenderedPageBreak/>
        <w:t>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25872" w:rsidRDefault="008321F7" w:rsidP="005D0A6E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______________ 20 __ г.</w:t>
      </w:r>
      <w:bookmarkEnd w:id="1"/>
    </w:p>
    <w:sectPr w:rsidR="00F25872" w:rsidSect="00303AA0">
      <w:pgSz w:w="11906" w:h="16838"/>
      <w:pgMar w:top="284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3C9F5EC2"/>
    <w:multiLevelType w:val="multilevel"/>
    <w:tmpl w:val="3C9F5EC2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57054"/>
    <w:rsid w:val="000E03AA"/>
    <w:rsid w:val="001D461E"/>
    <w:rsid w:val="001F0A20"/>
    <w:rsid w:val="002E4CC6"/>
    <w:rsid w:val="00303AA0"/>
    <w:rsid w:val="0031471F"/>
    <w:rsid w:val="00342918"/>
    <w:rsid w:val="00374117"/>
    <w:rsid w:val="003E23C9"/>
    <w:rsid w:val="004508D2"/>
    <w:rsid w:val="004703D5"/>
    <w:rsid w:val="00482C13"/>
    <w:rsid w:val="0049761F"/>
    <w:rsid w:val="00557054"/>
    <w:rsid w:val="00561290"/>
    <w:rsid w:val="005D0A6E"/>
    <w:rsid w:val="00644F67"/>
    <w:rsid w:val="00693C4E"/>
    <w:rsid w:val="008321F7"/>
    <w:rsid w:val="008848E6"/>
    <w:rsid w:val="00887998"/>
    <w:rsid w:val="00B26212"/>
    <w:rsid w:val="00B96A97"/>
    <w:rsid w:val="00BF5A27"/>
    <w:rsid w:val="00C07234"/>
    <w:rsid w:val="00D7138D"/>
    <w:rsid w:val="00E81960"/>
    <w:rsid w:val="00E81F32"/>
    <w:rsid w:val="00F25872"/>
    <w:rsid w:val="00F43A69"/>
    <w:rsid w:val="00F66222"/>
    <w:rsid w:val="00F8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F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1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A6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rsid w:val="00303AA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303AA0"/>
  </w:style>
  <w:style w:type="character" w:customStyle="1" w:styleId="hyperlink">
    <w:name w:val="hyperlink"/>
    <w:basedOn w:val="a0"/>
    <w:rsid w:val="00303AA0"/>
  </w:style>
  <w:style w:type="paragraph" w:styleId="a7">
    <w:name w:val="header"/>
    <w:basedOn w:val="a"/>
    <w:link w:val="a8"/>
    <w:unhideWhenUsed/>
    <w:qFormat/>
    <w:rsid w:val="00303AA0"/>
    <w:pP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qFormat/>
    <w:rsid w:val="00303AA0"/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ess.mokshan.pnzre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irinashunina\&#1076;&#1083;&#1103;%20&#1089;&#1077;&#1090;&#1080;\&#1048;&#1051;&#1068;&#1048;&#1053;&#1040;\2020\&#1053;&#1054;&#1056;&#1052;&#1040;&#1058;&#1048;&#1042;&#1050;&#1040;\&#1058;&#1048;&#1055;&#1054;&#1042;&#1067;&#1045;%20&#1056;&#1045;&#1043;&#1051;&#1040;&#1052;&#1045;&#1053;&#1058;&#1067;%20&#1059;&#1057;&#1051;&#1059;&#1043;&#1048;\&#1056;&#1077;&#1075;&#1083;&#1072;&#1084;&#1077;&#1085;&#1090;&#1099;%20&#1095;&#1072;&#1089;&#1090;&#1085;&#1099;&#1077;%20&#1078;&#1080;&#1083;%20&#1080;%20&#1078;&#1080;&#1083;&#1099;&#1077;%20&#1085;&#1077;&#1087;&#1088;&#1080;&#1075;&#1086;&#1076;&#1085;&#1099;&#1077;\&#1088;&#1077;&#1075;&#1083;&#1072;&#1084;&#1077;&#1085;&#1090;%20&#1087;&#1088;&#1080;&#1079;%20&#1078;&#1080;&#1083;%20&#1087;&#1086;&#1084;%20&#1087;&#1086;&#1089;&#1083;&#1077;%20&#1055;&#1088;&#1072;&#1074;&#1080;&#1090;&#1077;&#1083;&#1100;&#1089;&#1090;&#1074;&#1072;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hyperlink" Target="consultantplus://offline/ref=24B74BAB028AAA889053EEBAFD1A20FD5DE36B731C3E8F71D52D1DC86F17F9DFACA9234A22E4B11BBFBBD33D5FA48C1A8D64F5722F9B44D909EC5582hDY3L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22</Pages>
  <Words>10528</Words>
  <Characters>60014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Administrator</cp:lastModifiedBy>
  <cp:revision>13</cp:revision>
  <cp:lastPrinted>2022-03-11T15:29:00Z</cp:lastPrinted>
  <dcterms:created xsi:type="dcterms:W3CDTF">2021-08-24T11:22:00Z</dcterms:created>
  <dcterms:modified xsi:type="dcterms:W3CDTF">2022-04-08T12:46:00Z</dcterms:modified>
</cp:coreProperties>
</file>