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  <w:t>КОМИТЕТ МЕСТНОГО САМОУПРАВЛЕНИЯ ШИРОКОИССКОГО СЕЛЬСОВЕТА МОКШАНСКОГО РАЙОНА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14.11.2013 № 227-83/1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</w:t>
      </w:r>
      <w:proofErr w:type="spellEnd"/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Положения о муниципальной службе в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решений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12.03.2014 № 263-92/1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12.05.2015 № 60-19/2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28.05.2015 № 63-20/2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8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30.06.2015 № 66-21/2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9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10.03.2016 № 119-38/2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0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17.08.2016 №151-48/2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1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31.10.2016 № 167-52/2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2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04.08.2017 № 230-69/2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3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22.09.2017 №238-72/2</w:t>
        </w:r>
      </w:hyperlink>
      <w:r w:rsidRPr="008358CE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4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14.12.2017 № 257-78/2</w:t>
        </w:r>
      </w:hyperlink>
      <w:r w:rsidRPr="008358CE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5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26.01.2018 № 268-81/2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6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07.03.2018 № 284-85/2</w:t>
        </w:r>
      </w:hyperlink>
      <w:r w:rsidRPr="008358CE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7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27.02.2020 № 48-12/3</w:t>
        </w:r>
      </w:hyperlink>
      <w:r w:rsidRPr="008358CE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8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27.11.2020 № 92-28/3</w:t>
        </w:r>
      </w:hyperlink>
      <w:r w:rsidRPr="008358CE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9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30.04.2021 № 120-39/3</w:t>
        </w:r>
      </w:hyperlink>
      <w:r w:rsidRPr="008358CE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20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29.11.2021 № 150-51/3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21" w:tgtFrame="_blank" w:history="1">
        <w:r w:rsidRPr="008358C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09.03.2022 № 169-55/3</w:t>
        </w:r>
      </w:hyperlink>
      <w:r w:rsidRPr="008358C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 </w:t>
      </w:r>
      <w:hyperlink r:id="rId22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от 06.10.2003 № 131-ФЗ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 (с последующими изменениями), </w:t>
      </w:r>
      <w:hyperlink r:id="rId23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от 02.03.2007 № 25-ФЗ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муниципальной службе в Российской Федерации» (с последующими изменениями), Законом Пензенской области </w:t>
      </w:r>
      <w:hyperlink r:id="rId24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от 10.10.2007 № 1390-ЗПО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муниципальной службе в Пензенской области» (с последующими изменениями), статьей 20 </w:t>
      </w:r>
      <w:hyperlink r:id="rId25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решил: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прилагаемое Положение о муниципальной службе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согласно приложению.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Признать утратившими силу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26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22.06.2011 № 36-10/1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Положения о муниципальной службе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27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26.06.2012 № 120-47/1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Положение о муниципальной службе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 22.06.2011 № 36-10/1»;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</w:t>
      </w:r>
      <w:hyperlink r:id="rId28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22.02.2013 № 172-65/1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Положение о муниципальной службе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 22.06.2011 № 36-10/1»;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29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24.05.2013 № 195-72/1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Положение о муниципальной службе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 22.06.2011 № 36-10/1».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после его официального опубликования.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Настоящее решение опубликовать в информационном бюллетене «Вести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сельсовета».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8358CE" w:rsidRPr="008358CE" w:rsidRDefault="008358CE" w:rsidP="008358C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8358CE" w:rsidRPr="008358CE" w:rsidRDefault="008358CE" w:rsidP="008358C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Н.В. Ермолаев</w:t>
      </w:r>
    </w:p>
    <w:p w:rsidR="008358CE" w:rsidRPr="008358CE" w:rsidRDefault="008358CE" w:rsidP="008358C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</w:t>
      </w:r>
    </w:p>
    <w:p w:rsidR="008358CE" w:rsidRPr="008358CE" w:rsidRDefault="008358CE" w:rsidP="008358C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 Комитета местного самоуправления</w:t>
      </w:r>
    </w:p>
    <w:p w:rsidR="008358CE" w:rsidRPr="008358CE" w:rsidRDefault="008358CE" w:rsidP="008358C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8358CE" w:rsidRPr="008358CE" w:rsidRDefault="008358CE" w:rsidP="008358C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358CE" w:rsidRPr="008358CE" w:rsidRDefault="008358CE" w:rsidP="008358CE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14.11.2013 № 227-83/1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Положение о муниципальной службе в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района Пензенской области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Настоящее Положение о муниципальной службе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- Положение) разработано в соответствии с </w:t>
      </w:r>
      <w:hyperlink r:id="rId30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Конституцией Российской Федерации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федеральными законами </w:t>
      </w:r>
      <w:hyperlink r:id="rId31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от 06.10.2003 № 131-ФЗ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32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от 02.03.2007 № 25-ФЗ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муниципальной службе в Российской Федерации» (далее - Закон </w:t>
      </w:r>
      <w:hyperlink r:id="rId33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№ 25-ФЗ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Законом Пензенской области </w:t>
      </w:r>
      <w:hyperlink r:id="rId34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от 10.10.2007 № 1390-ЗПО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муниципальной службе в Пензенской области» (далее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 </w:t>
      </w:r>
      <w:hyperlink r:id="rId35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№ 1390-ЗПО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 </w:t>
      </w:r>
      <w:hyperlink r:id="rId36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регулирует отдельные вопросы муниципальной службы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пределах полномочий, предоставленных органам местного самоуправления федеральным законодательством и законодательством Пензенской области.</w:t>
      </w:r>
      <w:proofErr w:type="gramEnd"/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Правовые основы муниципальной службы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составляют </w:t>
      </w:r>
      <w:hyperlink r:id="rId37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Конституция Российской Федерации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Закон </w:t>
      </w:r>
      <w:hyperlink r:id="rId38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№ 25-ФЗ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другие федеральные законы, иные нормативные правовые акты Российской Федерации, </w:t>
      </w:r>
      <w:hyperlink r:id="rId39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Устав Пензенской области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законы и иные нормативные правовые акты Пензенской области (далее - законодательство о муниципальной службе), </w:t>
      </w:r>
      <w:hyperlink r:id="rId40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решения, принятые на сходах граждан, и иные </w:t>
      </w: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муниципальные правовые акты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На муниципальных служащих распространяется действие трудового законодательства с особенностями, предусмотренными Законом </w:t>
      </w:r>
      <w:hyperlink r:id="rId41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№ 25-ФЗ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2. Полномочия органов местного самоуправления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 по вопросам муниципальной службы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(наименование 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2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10.03.2016 № 119-38/2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К полномочиям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соответствии с законодательством о муниципальной службе, </w:t>
      </w:r>
      <w:hyperlink r:id="rId43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относятся: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установление размера должностного оклада, а также размера ежемесячных и иных дополнительных выплат муниципальным служащим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 порядка их осуществления в соответствии с законодательством Российской Федерации и законодательством Пензенской области;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установление должностей муниципальной службы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и(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 — должности муниципальной службы);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4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31.10.2016 № 167-52/2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установление квалификационных требований для муниципальных служащих к уровню профессионального образования, стажу работы по специальности, направлению подготовки, необходимых для замещения должностей муниципальной службы;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решений 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5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10.03.2016 № 119-38/2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46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31.10.2016 № 167-52/2</w:t>
        </w:r>
      </w:hyperlink>
      <w:r w:rsidRPr="008358CE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47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27.02.2020 № 48-12/3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установление порядка проведения конкурса на замещение должности муниципальной службы;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8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31.10.2016 № 167-52/2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5) утверждение положения о проведении аттестации муниципальных служащих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установление видов поощрения муниципального служащего и порядка его применения в соответствии с федеральными законами и законами Пензенской области;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7) утверждение порядка ведения реестра муниципальных служащих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утверждение порядка формирования кадрового резерва для замещения вакантных должностей муниципальной службы;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9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31.10.2016 № 167-52/2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8.1) утверждение порядка принятия представителем нанимателя (работодателем) решения, предусмотренного частью 4 статьи 11 Закона №1390-ЗПО.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0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07.03.2018 №284-85/2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определение порядка исполнения муниципальными служащими обязанностей по должности муниципальной службы;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10) определение условий предоставления права на пенсию муниципальным служащим за счет средств бюджета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Широкоисскогосельсовета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иные полномочия в соответствии законодательством о муниципальной службе, </w:t>
      </w:r>
      <w:hyperlink r:id="rId51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 К полномочиям администрации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соответствии с законодательством о муниципальной службе, </w:t>
      </w:r>
      <w:hyperlink r:id="rId52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иными муниципальными правовыми актами относятся: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организация подготовки кадров для муниципальной службы и направления муниципального служащего на профессиональное развитие за счет средств бюджета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3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14.12.2017 № 257-78/2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создание кадрового резерва для замещения вакантных должностей муниципальной службы;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ведение реестра муниципальных служащих;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иные полномочия, отнесенные законодательством о муниципальной службе, </w:t>
      </w:r>
      <w:hyperlink r:id="rId54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решениями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к полномочиям администрации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Установление должностей муниципальной службы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(наименование 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5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31.10.2016 № 167-52/2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 Должности муниципальной службы устанавливаются решением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соответствии с реестром должностей муниципальной службы в Пензенской области, утвержденным Законом </w:t>
      </w:r>
      <w:hyperlink r:id="rId56" w:history="1">
        <w:r w:rsidRPr="008358C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№ 1390-ЗПО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 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7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31.10.2016 № 167-52/2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 При составлении и утверждении штатного расписания органа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используются наименования должностей муниципальной службы, </w:t>
      </w: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предусмотренные реестром должностей муниципальной службы в Пензенской области.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3.3. В штатном расписании органа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допускается двойное наименование должности муниципальной службы (далее – двойное наименование должности) в случае, если: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заместитель руководителя органа местного самоуправления является руководителем структурного подразделения этого органа;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 муниципального служащего возлагается исполнение контрольных функций (инспектор).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Двойное наименование должности указывается через дефис.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(подпункт 3.3 в ред. решения 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8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27.11.2020 № 92-28/3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Статус муниципального служащего, замещающего должность муниципальной службы с двойным наименованием должности, денежное содержание,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службы, указанной первой в двойном наименовании должности.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9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27.11.2020 № 92-28/3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решений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0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12.03.2014 № 263-92/1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hyperlink r:id="rId61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10.03.2016 № 119-38/2</w:t>
        </w:r>
      </w:hyperlink>
      <w:r w:rsidRPr="008358CE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</w:t>
      </w:r>
      <w:hyperlink r:id="rId62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17.08.2016 №151-48/2</w:t>
        </w:r>
      </w:hyperlink>
      <w:hyperlink r:id="rId63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31.10.2016 № 167-52/2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для замещения должностей муниципальной службы высшей и главной групп обязательно наличие высшего образования не ниже уровня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специалитета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магистратуры;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для замещения должностей муниципальной службы ведущей группы обязательно наличие высшего образования;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специалитета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магистратуры не применяется: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2) к муниципальным служащим, имеющим высшее образование не выше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бакалавриата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назначенным на указанные должности до дня вступления в силу Закона Пензенской области от 26.08.2016 №2953-ЗПО «О внесении изменений в статью 6 Закона Пензенской области «О государственной гражданской службе Пензенской области» и в Закон Пензенской области «О муниципальной службе в Пензенской области», в отношении замещаемых ими должностей муниципальной службы.</w:t>
      </w:r>
      <w:proofErr w:type="gramEnd"/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который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необходим для замещения должностей муниципальной службы: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для замещения должностей муниципальной службы высшей групп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наличие не менее трех лет стажа муниципальной службы либо стажа работы по специальности, направлению подготовки;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для замещения должностей муниципальной службы главной группы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наличие не менее двух лет стажа муниципальной службы либо стажа работы по специальности, направлению подготовки;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4.3 в ред. решений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4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04.08.2017 № 230-69/2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65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14.12.2017 № 257-78/2</w:t>
        </w:r>
      </w:hyperlink>
      <w:r w:rsidRPr="008358CE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66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07.03.2018 № 284-85/2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 главной группы — не менее одного года стажа муниципальной службы или стажа работы по специальности.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зменения 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7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14.12.2017 № 257-78/2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Порядок исполнения муниципальным служащим обязанностей по должности муниципальной службы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исполнении обязанностей по должности муниципальной службы муниципальный служащий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должен соблюдать и обеспечивать исполнение законодательства о муниципальной службе, </w:t>
      </w:r>
      <w:hyperlink r:id="rId68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муниципальных правовых актов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а также трудового договора (контракта), правил внутреннего трудового распорядка, кодекса этики и служебного поведения муниципальных служащих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должностной инструкции, правил охраны труда и противопожарной безопасности, порядка работы со служебной информацией и других актов органа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в котором муниципальный служащий проходит муниципальную службу.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6. Подготовка кадров для муниципальной службы и профессиональное развитие муниципальных служащих в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Широкоисском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решений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9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14.12.2017 № 257-78/2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70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07.03.2018 №284-85/2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6.1. В целях формирования высококвалифицированного кадрового состава муниципальной службы орган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осуществляет организацию подготовки кадров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муниципальной службы на договорной основе в соответствии с законодательством Российской Федерации об образовании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 учетом положений Закона № 25-ФЗ, Закона № 1390-ЗПО.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 Профессиональное развитие муниципального служащего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и включает в себя дополнительное профессиональное образование и иные мероприятия по профессиональному развитию.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 Основаниями для направления муниципального служащего для участия в мероприятиях по профессиональному развитию являются: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решение представителя нанимателя (работодателя);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результаты аттестации муниципального служащего;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назначение муниципального служащего в порядке должностного роста на иную должность муниципальной службы;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поступление гражданина на муниципальную службу впервые.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 Профессиональное развитие муниципального служащего осуществляется в течение всего периода прохождения им муниципальной службы.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 Мероприятия по профессиональному развитию муниципального служащего осуществляются с отрывом или без отрыва от муниципальной службы.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6.6. Муниципальному служащему, участвующему в мероприятиях по профессиональному развитию, представителем нанимателя (работодателем), образовательной организацией, органом местного самоуправления или иной организацией создаются условия для профессионального развития.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6.7. Работу по организации мероприятий по профессиональному развитию муниципальных служащих осуществляет кадровая служба (специалист по кадровым вопросам) органа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6.8. Кадровая служба (специалист по кадровым вопросам) органа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ежегодно проводит анализ потребности участия муниципальных служащих органа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мероприятиях по профессиональному развитию на следующий год;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срок до 1 сентября года, предшествующего планируемому, составляет План организации мероприятий по профессиональному развитию муниципальных служащих органа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– План) (согласно приложению к Положению), представляет его на утверждение руководителю органа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 при необходимости в течение года осуществляет его корректировку;</w:t>
      </w:r>
      <w:proofErr w:type="gramEnd"/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осуществляет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ходом реализации мероприятий по профессиональному развитию муниципальных служащих, анализирует итоги выполнения Плана;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вносит сведения об участии муниципальных служащих органа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мероприятиях по профессиональному развитию в личное дело муниципального служащего.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6.9. Дополнительное профессиональное образование муниципального служащего включает в себя профессиональную переподготовку и повышение квалификации.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6.10. 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6.11.Определение образовательных организаций, осуществляющих образовательную деятельность по дополнительным профессиональным программам,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6.12. Расходы, связанные с подготовкой кадров для муниципальной службы и мероприятиями по профессиональному развитию муниципальных служащих, осуществляются за счет средств бюджета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7. Поощрения муниципального служащего в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8358CE" w:rsidRPr="008358CE" w:rsidRDefault="008358CE" w:rsidP="008358C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решений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1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27.02.2020 № 48-12/3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72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30.04.2021 № 120-39/3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объявление благодарности;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выдача премии;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награждение ценным подарком;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награждение почетной грамотой;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награждение наградами Пензенской области (награждение Почетной грамотой Пензенской области, орденами, медалями, почетными знаками Пензенской области, присвоение почетных званий Пензенской области);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 в ред. решения 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3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09.03.2022 № 169-55/3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поощрение Правительства Российской Федерации;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поощрение Президента Российской Федерации;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7.1 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4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29.11.2021 № 150-51/3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7.2. Решение о поощрении или награждении муниципального служащего в соответствии с подпунктами 1-4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1-4 пункта 7.1 Положения, принимается Комитетом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по представлению главы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о поощрении или награждении оформляются правовым актом органа местного самоуправления.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7.3. Решение о поощрении или награждении муниципального служащего в соответствии с подпунктом 5 пункта 7.1 Положения,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7.4. Решение о поощрении или награждении муниципального служащего в соответствии с подпунктами 6 и 7 пункта 7.1 Положения,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7.5. Запись о поощрении или награждении вносится в трудовую книжку (при наличии) муниципального служащего.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8. Порядок применения взысканий за коррупционные правонарушения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8.1. Взыскания, предусмотренные статьями 14.1, 15 и 27 Закона №25-ФЗ за коррупционные правонарушения, применяются в порядке и сроки, которые установлены Законом №25-ФЗ, Законом № 1390-ЗПО, а также настоящим разделом.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8.2. Взыскания, предусмотренные статьями 14.1, 15 и 27 Закона №25-ФЗ, применяются представителем нанимателя (работодателем) на основании: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доклада о результатах проверки, специалистом ответственным за кадровые вопросы в администрации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по профилактике коррупционных и иных правонарушений;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 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5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27.02.2020 № 48-12/3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данную комиссию;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2.1.) доклада специалиста ответственного за кадровые вопросы в администрации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утратой доверия);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(в ред. решения 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6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27.02.2020 № 48-12/3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объяснений муниципального служащего;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иных материалов.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8.3.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применении взысканий, предусмотренных статьями 14.1, 15 и 27 Закона №25-ФЗ, за коррупционные правонарушения,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должностных обязанностей.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8.4 Взыскания, предусмотренные статьями 14.1,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ред. решения 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7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27.02.2020 № 48-12/3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8.5. Взыскание в виде замечания может быть применено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муниципальных служащих и урегулированию конфликта интересов.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8.6.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основания применения взыскания указывается часть 1 или часть 2 статьи 27.1 Закона № 25-ФЗ.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8.7. 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акта о применении к муниципальному служащему взыскания, предусмотренного статьями 14.1, 15 и 27 Закона №25-ФЗ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акта.</w:t>
      </w:r>
      <w:proofErr w:type="gramEnd"/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8.8. Муниципальный служащий вправе обжаловать взыскание, предусмотренное статьями 14.1, 15 и 27 Закона №25-ФЗ за коррупционное правонарушение, в порядке, предусмотренном действующим законодательством.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8.9. Если в течение одного года со дня применения взыскания, предусмотренного статьями 14.1, 15 и 27 Закона №25-ФЗ за коррупционное правонарушение, муниципальный служащий не был подвергнут взысканию, предусмотренному статьями 14.1, 15 и 27 Закона №25-ФЗ за коррупционные правонарушения, он считается не имеющим взыскания.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аздел 8 в ред. решения 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8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22.09.2017 №238-72/2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9. Иные вопросы в сфере муниципальной службы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9.1. Вопросы, указанные в разделе 2 настоящего Положения и не урегулированные настоящим Положением, регулируются муниципальными правовыми актами органов местного самоуправления в пределах компетенции, установленной федеральным законодательством, законодательством Пензенской области, муниципальными правовыми актами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к Положению о муниципальной службе в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Широкоисском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8358CE" w:rsidRPr="008358CE" w:rsidRDefault="008358CE" w:rsidP="008358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358CE" w:rsidRPr="008358CE" w:rsidRDefault="008358CE" w:rsidP="008358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</w:t>
      </w:r>
    </w:p>
    <w:p w:rsidR="008358CE" w:rsidRPr="008358CE" w:rsidRDefault="008358CE" w:rsidP="008358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</w:t>
      </w:r>
    </w:p>
    <w:p w:rsidR="008358CE" w:rsidRPr="008358CE" w:rsidRDefault="008358CE" w:rsidP="008358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8358CE" w:rsidRPr="008358CE" w:rsidRDefault="008358CE" w:rsidP="008358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…(органа местного самоуправления)</w:t>
      </w:r>
    </w:p>
    <w:p w:rsidR="008358CE" w:rsidRPr="008358CE" w:rsidRDefault="008358CE" w:rsidP="008358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_______/_______________/</w:t>
      </w:r>
    </w:p>
    <w:p w:rsidR="008358CE" w:rsidRPr="008358CE" w:rsidRDefault="008358CE" w:rsidP="008358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Ф.И.О</w:t>
      </w:r>
    </w:p>
    <w:p w:rsidR="008358CE" w:rsidRPr="008358CE" w:rsidRDefault="008358CE" w:rsidP="008358C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 _____________________ _____</w:t>
      </w:r>
      <w:proofErr w:type="gram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ПЛАН</w:t>
      </w:r>
    </w:p>
    <w:p w:rsidR="008358CE" w:rsidRPr="008358CE" w:rsidRDefault="008358CE" w:rsidP="008358C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организации мероприятий по профессиональному развитию муниципальных служащих …..(наименование органа местного самоуправления) на ________________ </w:t>
      </w:r>
      <w:proofErr w:type="gramStart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</w:t>
      </w:r>
      <w:proofErr w:type="gramEnd"/>
      <w:r w:rsidRPr="008358C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</w:t>
      </w:r>
    </w:p>
    <w:p w:rsidR="008358CE" w:rsidRPr="008358CE" w:rsidRDefault="008358CE" w:rsidP="008358C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 Комитета местного самоуправления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Широкоисского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9" w:tgtFrame="_blank" w:history="1">
        <w:r w:rsidRPr="008358C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07.03.2018 №284-85/2</w:t>
        </w:r>
      </w:hyperlink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358CE" w:rsidRPr="008358CE" w:rsidRDefault="008358CE" w:rsidP="008358C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59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1244"/>
        <w:gridCol w:w="2407"/>
        <w:gridCol w:w="2891"/>
        <w:gridCol w:w="2827"/>
        <w:gridCol w:w="2891"/>
        <w:gridCol w:w="2658"/>
      </w:tblGrid>
      <w:tr w:rsidR="008358CE" w:rsidRPr="008358CE" w:rsidTr="008358CE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proofErr w:type="gramStart"/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Должность муниципального служащего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Наименования мероприятия по профессиональному развитию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Предполагаемая стоимость мероприятия по профессиональному развитию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о               выполнении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1.ПРОФЕССИОНАЛЬНАЯ ПЕРЕПОДГОТОВКА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2…</w:t>
            </w:r>
          </w:p>
        </w:tc>
        <w:tc>
          <w:tcPr>
            <w:tcW w:w="1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2.ПОВЫШЕНИЕ КВАЛИФИКАЦИИ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2…</w:t>
            </w:r>
          </w:p>
        </w:tc>
        <w:tc>
          <w:tcPr>
            <w:tcW w:w="1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ИНЫЕ МЕРОПРИЯТИЯ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8CE" w:rsidRPr="008358CE" w:rsidTr="008358CE">
        <w:trPr>
          <w:trHeight w:val="20"/>
          <w:jc w:val="center"/>
        </w:trPr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2…</w:t>
            </w:r>
          </w:p>
        </w:tc>
        <w:tc>
          <w:tcPr>
            <w:tcW w:w="1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358CE" w:rsidRPr="008358CE" w:rsidRDefault="008358CE" w:rsidP="008358C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кадровой службы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___________________/____________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Ф.И.О.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Согласовано: Главный бухгалтер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___________________/____________/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Ф.И.О</w:t>
      </w:r>
    </w:p>
    <w:p w:rsidR="008358CE" w:rsidRPr="008358CE" w:rsidRDefault="008358CE" w:rsidP="008358C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358CE" w:rsidRPr="008358CE" w:rsidRDefault="008358CE" w:rsidP="008358C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58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53146" w:rsidRDefault="00953146">
      <w:bookmarkStart w:id="0" w:name="_GoBack"/>
      <w:bookmarkEnd w:id="0"/>
    </w:p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9FC"/>
    <w:rsid w:val="008358CE"/>
    <w:rsid w:val="00953146"/>
    <w:rsid w:val="00BE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E29B6F04-4409-4CB0-9B31-D3060ECD3809" TargetMode="External"/><Relationship Id="rId18" Type="http://schemas.openxmlformats.org/officeDocument/2006/relationships/hyperlink" Target="https://pravo-search.minjust.ru/bigs/showDocument.html?id=7DD9281E-CDA7-4245-870A-EF3EB0A295FE" TargetMode="External"/><Relationship Id="rId26" Type="http://schemas.openxmlformats.org/officeDocument/2006/relationships/hyperlink" Target="https://pravo-search.minjust.ru/bigs/showDocument.html?id=3DB16025-2BD4-420E-B269-32E2BB2789E0" TargetMode="External"/><Relationship Id="rId39" Type="http://schemas.openxmlformats.org/officeDocument/2006/relationships/hyperlink" Target="http://zakon.scli.ru/ru/legal_texts/act_municipal_education/extended/index.php?do4=document&amp;id4=55e889b3-c1fa-4cc4-9147-c3b99191ff28" TargetMode="External"/><Relationship Id="rId21" Type="http://schemas.openxmlformats.org/officeDocument/2006/relationships/hyperlink" Target="https://pravo-search.minjust.ru/bigs/showDocument.html?id=98CE9882-2387-4171-92F8-13B70A204EA4" TargetMode="External"/><Relationship Id="rId34" Type="http://schemas.openxmlformats.org/officeDocument/2006/relationships/hyperlink" Target="http://zakon.scli.ru/ru/legal_texts/act_municipal_education/extended/index.php?do4=document&amp;id4=ac2c8b4b-28db-4371-b261-86faa741885d" TargetMode="External"/><Relationship Id="rId42" Type="http://schemas.openxmlformats.org/officeDocument/2006/relationships/hyperlink" Target="https://pravo-search.minjust.ru/bigs/showDocument.html?id=14CD9AE5-CDAA-450D-B3BE-D985914D9D7A" TargetMode="External"/><Relationship Id="rId47" Type="http://schemas.openxmlformats.org/officeDocument/2006/relationships/hyperlink" Target="https://pravo-search.minjust.ru/bigs/showDocument.html?id=E6838B45-CC2A-4F29-9A5C-645E0166EE7D" TargetMode="External"/><Relationship Id="rId50" Type="http://schemas.openxmlformats.org/officeDocument/2006/relationships/hyperlink" Target="https://pravo-search.minjust.ru/bigs/showDocument.html?id=4B250146-BE6E-4127-98B5-1E868042C10E" TargetMode="External"/><Relationship Id="rId55" Type="http://schemas.openxmlformats.org/officeDocument/2006/relationships/hyperlink" Target="https://pravo-search.minjust.ru/bigs/showDocument.html?id=BCA4485E-D54C-4179-98AE-4FCCFA4A3846" TargetMode="External"/><Relationship Id="rId63" Type="http://schemas.openxmlformats.org/officeDocument/2006/relationships/hyperlink" Target="https://pravo-search.minjust.ru/bigs/showDocument.html?id=BCA4485E-D54C-4179-98AE-4FCCFA4A3846" TargetMode="External"/><Relationship Id="rId68" Type="http://schemas.openxmlformats.org/officeDocument/2006/relationships/hyperlink" Target="https://pravo-search.minjust.ru/bigs/showDocument.html?id=944AD82B-947B-4CED-96B0-AEC26B9182B1" TargetMode="External"/><Relationship Id="rId76" Type="http://schemas.openxmlformats.org/officeDocument/2006/relationships/hyperlink" Target="https://pravo-search.minjust.ru/bigs/showDocument.html?id=E6838B45-CC2A-4F29-9A5C-645E0166EE7D" TargetMode="External"/><Relationship Id="rId7" Type="http://schemas.openxmlformats.org/officeDocument/2006/relationships/hyperlink" Target="https://pravo-search.minjust.ru/bigs/showDocument.html?id=3B1C28B6-798F-4E38-86C2-FF32DB033F44" TargetMode="External"/><Relationship Id="rId71" Type="http://schemas.openxmlformats.org/officeDocument/2006/relationships/hyperlink" Target="https://pravo-search.minjust.ru/bigs/showDocument.html?id=E6838B45-CC2A-4F29-9A5C-645E0166EE7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4B250146-BE6E-4127-98B5-1E868042C10E" TargetMode="External"/><Relationship Id="rId29" Type="http://schemas.openxmlformats.org/officeDocument/2006/relationships/hyperlink" Target="https://pravo-search.minjust.ru/bigs/showDocument.html?id=3D8C036F-9C3B-4839-B0A9-CBC80B1EC300" TargetMode="External"/><Relationship Id="rId11" Type="http://schemas.openxmlformats.org/officeDocument/2006/relationships/hyperlink" Target="https://pravo-search.minjust.ru/bigs/showDocument.html?id=BCA4485E-D54C-4179-98AE-4FCCFA4A3846" TargetMode="External"/><Relationship Id="rId24" Type="http://schemas.openxmlformats.org/officeDocument/2006/relationships/hyperlink" Target="http://zakon.scli.ru/ru/legal_texts/act_municipal_education/extended/index.php?do4=document&amp;id4=ac2c8b4b-28db-4371-b261-86faa741885d" TargetMode="External"/><Relationship Id="rId32" Type="http://schemas.openxmlformats.org/officeDocument/2006/relationships/hyperlink" Target="http://zakon.scli.ru/ru/legal_texts/act_municipal_education/extended/index.php?do4=document&amp;id4=bbf89570-6239-4cfb-bdba-5b454c14e321" TargetMode="External"/><Relationship Id="rId37" Type="http://schemas.openxmlformats.org/officeDocument/2006/relationships/hyperlink" Target="http://zakon.scli.ru/ru/legal_texts/act_municipal_education/extended/index.php?do4=document&amp;id4=15d4560c-d530-4955-bf7e-f734337ae80b" TargetMode="External"/><Relationship Id="rId40" Type="http://schemas.openxmlformats.org/officeDocument/2006/relationships/hyperlink" Target="https://pravo-search.minjust.ru/bigs/showDocument.html?id=944AD82B-947B-4CED-96B0-AEC26B9182B1" TargetMode="External"/><Relationship Id="rId45" Type="http://schemas.openxmlformats.org/officeDocument/2006/relationships/hyperlink" Target="https://pravo-search.minjust.ru/bigs/showDocument.html?id=14CD9AE5-CDAA-450D-B3BE-D985914D9D7A" TargetMode="External"/><Relationship Id="rId53" Type="http://schemas.openxmlformats.org/officeDocument/2006/relationships/hyperlink" Target="https://pravo-search.minjust.ru/bigs/showDocument.html?id=12C90DC3-909F-4DAE-ADD0-F67C67FE8F0A" TargetMode="External"/><Relationship Id="rId58" Type="http://schemas.openxmlformats.org/officeDocument/2006/relationships/hyperlink" Target="https://pravo-search.minjust.ru/bigs/showDocument.html?id=7DD9281E-CDA7-4245-870A-EF3EB0A295FE" TargetMode="External"/><Relationship Id="rId66" Type="http://schemas.openxmlformats.org/officeDocument/2006/relationships/hyperlink" Target="https://pravo-search.minjust.ru/bigs/showDocument.html?id=4B250146-BE6E-4127-98B5-1E868042C10E" TargetMode="External"/><Relationship Id="rId74" Type="http://schemas.openxmlformats.org/officeDocument/2006/relationships/hyperlink" Target="https://pravo-search.minjust.ru/bigs/showDocument.html?id=29D0E308-B1C6-4423-9EEE-A06EBF51D89A" TargetMode="External"/><Relationship Id="rId79" Type="http://schemas.openxmlformats.org/officeDocument/2006/relationships/hyperlink" Target="https://pravo-search.minjust.ru/bigs/showDocument.html?id=4B250146-BE6E-4127-98B5-1E868042C10E" TargetMode="External"/><Relationship Id="rId5" Type="http://schemas.openxmlformats.org/officeDocument/2006/relationships/hyperlink" Target="https://pravo-search.minjust.ru/bigs/showDocument.html?id=8FAD1E8D-98C1-4315-88CB-674D62478B40" TargetMode="External"/><Relationship Id="rId61" Type="http://schemas.openxmlformats.org/officeDocument/2006/relationships/hyperlink" Target="https://pravo-search.minjust.ru/bigs/showDocument.html?id=14CD9AE5-CDAA-450D-B3BE-D985914D9D7A" TargetMode="External"/><Relationship Id="rId10" Type="http://schemas.openxmlformats.org/officeDocument/2006/relationships/hyperlink" Target="https://pravo-search.minjust.ru/bigs/showDocument.html?id=34CDC3AE-1495-48CF-A5E6-C6C552B1F5B3" TargetMode="External"/><Relationship Id="rId19" Type="http://schemas.openxmlformats.org/officeDocument/2006/relationships/hyperlink" Target="https://pravo-search.minjust.ru/bigs/showDocument.html?id=5251042C-851E-4548-9D46-AC7619F04FC6" TargetMode="External"/><Relationship Id="rId31" Type="http://schemas.openxmlformats.org/officeDocument/2006/relationships/hyperlink" Target="http://zakon.scli.ru/ru/legal_texts/act_municipal_education/extended/index.php?do4=document&amp;id4=96e20c02-1b12-465a-b64c-24aa92270007" TargetMode="External"/><Relationship Id="rId44" Type="http://schemas.openxmlformats.org/officeDocument/2006/relationships/hyperlink" Target="https://pravo-search.minjust.ru/bigs/showDocument.html?id=BCA4485E-D54C-4179-98AE-4FCCFA4A3846" TargetMode="External"/><Relationship Id="rId52" Type="http://schemas.openxmlformats.org/officeDocument/2006/relationships/hyperlink" Target="https://pravo-search.minjust.ru/bigs/showDocument.html?id=944AD82B-947B-4CED-96B0-AEC26B9182B1" TargetMode="External"/><Relationship Id="rId60" Type="http://schemas.openxmlformats.org/officeDocument/2006/relationships/hyperlink" Target="https://pravo-search.minjust.ru/bigs/showDocument.html?id=8FAD1E8D-98C1-4315-88CB-674D62478B40" TargetMode="External"/><Relationship Id="rId65" Type="http://schemas.openxmlformats.org/officeDocument/2006/relationships/hyperlink" Target="https://pravo-search.minjust.ru/bigs/showDocument.html?id=12C90DC3-909F-4DAE-ADD0-F67C67FE8F0A" TargetMode="External"/><Relationship Id="rId73" Type="http://schemas.openxmlformats.org/officeDocument/2006/relationships/hyperlink" Target="https://pravo-search.minjust.ru/bigs/showDocument.html?id=98CE9882-2387-4171-92F8-13B70A204EA4" TargetMode="External"/><Relationship Id="rId78" Type="http://schemas.openxmlformats.org/officeDocument/2006/relationships/hyperlink" Target="https://pravo-search.minjust.ru/bigs/showDocument.html?id=E29B6F04-4409-4CB0-9B31-D3060ECD3809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4CD9AE5-CDAA-450D-B3BE-D985914D9D7A" TargetMode="External"/><Relationship Id="rId14" Type="http://schemas.openxmlformats.org/officeDocument/2006/relationships/hyperlink" Target="https://pravo-search.minjust.ru/bigs/showDocument.html?id=12C90DC3-909F-4DAE-ADD0-F67C67FE8F0A" TargetMode="External"/><Relationship Id="rId22" Type="http://schemas.openxmlformats.org/officeDocument/2006/relationships/hyperlink" Target="http://zakon.scli.ru/ru/legal_texts/act_municipal_education/extended/index.php?do4=document&amp;id4=96e20c02-1b12-465a-b64c-24aa92270007" TargetMode="External"/><Relationship Id="rId27" Type="http://schemas.openxmlformats.org/officeDocument/2006/relationships/hyperlink" Target="https://pravo-search.minjust.ru/bigs/showDocument.html?id=6F71BFAC-71EB-4581-9B41-C1E253B4A0D1" TargetMode="External"/><Relationship Id="rId30" Type="http://schemas.openxmlformats.org/officeDocument/2006/relationships/hyperlink" Target="http://zakon.scli.ru/ru/legal_texts/act_municipal_education/extended/index.php?do4=document&amp;id4=15d4560c-d530-4955-bf7e-f734337ae80b" TargetMode="External"/><Relationship Id="rId35" Type="http://schemas.openxmlformats.org/officeDocument/2006/relationships/hyperlink" Target="http://zakon.scli.ru/ru/legal_texts/act_municipal_education/extended/index.php?do4=document&amp;id4=ac2c8b4b-28db-4371-b261-86faa741885d" TargetMode="External"/><Relationship Id="rId43" Type="http://schemas.openxmlformats.org/officeDocument/2006/relationships/hyperlink" Target="https://pravo-search.minjust.ru/bigs/showDocument.html?id=944AD82B-947B-4CED-96B0-AEC26B9182B1" TargetMode="External"/><Relationship Id="rId48" Type="http://schemas.openxmlformats.org/officeDocument/2006/relationships/hyperlink" Target="https://pravo-search.minjust.ru/bigs/showDocument.html?id=BCA4485E-D54C-4179-98AE-4FCCFA4A3846" TargetMode="External"/><Relationship Id="rId56" Type="http://schemas.openxmlformats.org/officeDocument/2006/relationships/hyperlink" Target="http://zakon.scli.ru/ru/legal_texts/act_municipal_education/extended/index.php?do4=document&amp;id4=ac2c8b4b-28db-4371-b261-86faa741885d" TargetMode="External"/><Relationship Id="rId64" Type="http://schemas.openxmlformats.org/officeDocument/2006/relationships/hyperlink" Target="https://pravo-search.minjust.ru/bigs/showDocument.html?id=A087409F-370A-4774-950F-21190E36FDF4" TargetMode="External"/><Relationship Id="rId69" Type="http://schemas.openxmlformats.org/officeDocument/2006/relationships/hyperlink" Target="https://pravo-search.minjust.ru/bigs/showDocument.html?id=12C90DC3-909F-4DAE-ADD0-F67C67FE8F0A" TargetMode="External"/><Relationship Id="rId77" Type="http://schemas.openxmlformats.org/officeDocument/2006/relationships/hyperlink" Target="https://pravo-search.minjust.ru/bigs/showDocument.html?id=E6838B45-CC2A-4F29-9A5C-645E0166EE7D" TargetMode="External"/><Relationship Id="rId8" Type="http://schemas.openxmlformats.org/officeDocument/2006/relationships/hyperlink" Target="https://pravo-search.minjust.ru/bigs/showDocument.html?id=9A30F429-3A2D-4DC1-A3C8-C7F8EEFB192B" TargetMode="External"/><Relationship Id="rId51" Type="http://schemas.openxmlformats.org/officeDocument/2006/relationships/hyperlink" Target="https://pravo-search.minjust.ru/bigs/showDocument.html?id=944AD82B-947B-4CED-96B0-AEC26B9182B1" TargetMode="External"/><Relationship Id="rId72" Type="http://schemas.openxmlformats.org/officeDocument/2006/relationships/hyperlink" Target="https://pravo-search.minjust.ru/bigs/showDocument.html?id=5251042C-851E-4548-9D46-AC7619F04FC6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pravo-search.minjust.ru/bigs/showDocument.html?id=A087409F-370A-4774-950F-21190E36FDF4" TargetMode="External"/><Relationship Id="rId17" Type="http://schemas.openxmlformats.org/officeDocument/2006/relationships/hyperlink" Target="https://pravo-search.minjust.ru/bigs/showDocument.html?id=E6838B45-CC2A-4F29-9A5C-645E0166EE7D" TargetMode="External"/><Relationship Id="rId25" Type="http://schemas.openxmlformats.org/officeDocument/2006/relationships/hyperlink" Target="https://pravo-search.minjust.ru/bigs/showDocument.html?id=944AD82B-947B-4CED-96B0-AEC26B9182B1" TargetMode="External"/><Relationship Id="rId33" Type="http://schemas.openxmlformats.org/officeDocument/2006/relationships/hyperlink" Target="http://zakon.scli.ru/ru/legal_texts/act_municipal_education/extended/index.php?do4=document&amp;id4=bbf89570-6239-4cfb-bdba-5b454c14e321" TargetMode="External"/><Relationship Id="rId38" Type="http://schemas.openxmlformats.org/officeDocument/2006/relationships/hyperlink" Target="http://zakon.scli.ru/ru/legal_texts/act_municipal_education/extended/index.php?do4=document&amp;id4=bbf89570-6239-4cfb-bdba-5b454c14e321" TargetMode="External"/><Relationship Id="rId46" Type="http://schemas.openxmlformats.org/officeDocument/2006/relationships/hyperlink" Target="https://pravo-search.minjust.ru/bigs/showDocument.html?id=BCA4485E-D54C-4179-98AE-4FCCFA4A3846" TargetMode="External"/><Relationship Id="rId59" Type="http://schemas.openxmlformats.org/officeDocument/2006/relationships/hyperlink" Target="https://pravo-search.minjust.ru/bigs/showDocument.html?id=7DD9281E-CDA7-4245-870A-EF3EB0A295FE" TargetMode="External"/><Relationship Id="rId67" Type="http://schemas.openxmlformats.org/officeDocument/2006/relationships/hyperlink" Target="https://pravo-search.minjust.ru/bigs/showDocument.html?id=12C90DC3-909F-4DAE-ADD0-F67C67FE8F0A" TargetMode="External"/><Relationship Id="rId20" Type="http://schemas.openxmlformats.org/officeDocument/2006/relationships/hyperlink" Target="https://pravo-search.minjust.ru/bigs/showDocument.html?id=29D0E308-B1C6-4423-9EEE-A06EBF51D89A" TargetMode="External"/><Relationship Id="rId41" Type="http://schemas.openxmlformats.org/officeDocument/2006/relationships/hyperlink" Target="http://zakon.scli.ru/ru/legal_texts/act_municipal_education/extended/index.php?do4=document&amp;id4=bbf89570-6239-4cfb-bdba-5b454c14e321" TargetMode="External"/><Relationship Id="rId54" Type="http://schemas.openxmlformats.org/officeDocument/2006/relationships/hyperlink" Target="https://pravo-search.minjust.ru/bigs/showDocument.html?id=944AD82B-947B-4CED-96B0-AEC26B9182B1" TargetMode="External"/><Relationship Id="rId62" Type="http://schemas.openxmlformats.org/officeDocument/2006/relationships/hyperlink" Target="https://pravo-search.minjust.ru/bigs/showDocument.html?id=34CDC3AE-1495-48CF-A5E6-C6C552B1F5B3" TargetMode="External"/><Relationship Id="rId70" Type="http://schemas.openxmlformats.org/officeDocument/2006/relationships/hyperlink" Target="https://pravo-search.minjust.ru/bigs/showDocument.html?id=4B250146-BE6E-4127-98B5-1E868042C10E" TargetMode="External"/><Relationship Id="rId75" Type="http://schemas.openxmlformats.org/officeDocument/2006/relationships/hyperlink" Target="https://pravo-search.minjust.ru/bigs/showDocument.html?id=E6838B45-CC2A-4F29-9A5C-645E0166EE7D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3227347-943B-4EBE-8A86-3D79A7B1255D" TargetMode="External"/><Relationship Id="rId15" Type="http://schemas.openxmlformats.org/officeDocument/2006/relationships/hyperlink" Target="https://pravo-search.minjust.ru/bigs/showDocument.html?id=47590547-79EF-4E77-A50B-9FE437FBCF30" TargetMode="External"/><Relationship Id="rId23" Type="http://schemas.openxmlformats.org/officeDocument/2006/relationships/hyperlink" Target="http://zakon.scli.ru/ru/legal_texts/act_municipal_education/extended/index.php?do4=document&amp;id4=bbf89570-6239-4cfb-bdba-5b454c14e321" TargetMode="External"/><Relationship Id="rId28" Type="http://schemas.openxmlformats.org/officeDocument/2006/relationships/hyperlink" Target="https://pravo-search.minjust.ru/bigs/showDocument.html?id=04750C60-5294-41BE-8FAD-A56C7EDAA9D0" TargetMode="External"/><Relationship Id="rId36" Type="http://schemas.openxmlformats.org/officeDocument/2006/relationships/hyperlink" Target="https://pravo-search.minjust.ru/bigs/showDocument.html?id=944AD82B-947B-4CED-96B0-AEC26B9182B1" TargetMode="External"/><Relationship Id="rId49" Type="http://schemas.openxmlformats.org/officeDocument/2006/relationships/hyperlink" Target="https://pravo-search.minjust.ru/bigs/showDocument.html?id=BCA4485E-D54C-4179-98AE-4FCCFA4A3846" TargetMode="External"/><Relationship Id="rId57" Type="http://schemas.openxmlformats.org/officeDocument/2006/relationships/hyperlink" Target="https://pravo-search.minjust.ru/bigs/showDocument.html?id=BCA4485E-D54C-4179-98AE-4FCCFA4A3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5768</Words>
  <Characters>32878</Characters>
  <Application>Microsoft Office Word</Application>
  <DocSecurity>0</DocSecurity>
  <Lines>273</Lines>
  <Paragraphs>77</Paragraphs>
  <ScaleCrop>false</ScaleCrop>
  <Company>SPecialiST RePack</Company>
  <LinksUpToDate>false</LinksUpToDate>
  <CharactersWithSpaces>38569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2022-08-26T10:57:00Z</dcterms:created>
  <dcterms:modified xsi:type="dcterms:W3CDTF">2022-08-26T10:58:00Z</dcterms:modified>
</cp:coreProperties>
</file>